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76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Python语言开发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Tornado后端框架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Celery做消息队列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344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html/css/javascript，使用vue框架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95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Mysql数据库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Redis数据库做缓存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44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部署、运维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数据表设计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neta表：t_neta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neta_name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捏他名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neta_content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编辑者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捏他id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自增，新neta值越大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评论表：t_comment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neta_name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捏他名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与t_neta的neta_name关联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floor_num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楼层数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用户表：t_user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e_mail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79929"/>
    <w:multiLevelType w:val="singleLevel"/>
    <w:tmpl w:val="92B799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2609AD0"/>
    <w:multiLevelType w:val="singleLevel"/>
    <w:tmpl w:val="B2609A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5D2555"/>
    <w:multiLevelType w:val="singleLevel"/>
    <w:tmpl w:val="085D25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D61F74"/>
    <w:rsid w:val="7641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2019-04-24T03:48:54Z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