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D3F02" w14:textId="47A9CA0A" w:rsidR="00D84670" w:rsidRPr="005662BC" w:rsidRDefault="00546F4C" w:rsidP="0063084B">
      <w:pPr>
        <w:tabs>
          <w:tab w:val="left" w:pos="1276"/>
        </w:tabs>
        <w:rPr>
          <w:rFonts w:asciiTheme="minorHAnsi" w:hAnsiTheme="minorHAnsi" w:cstheme="minorHAnsi"/>
          <w:b/>
          <w:bCs/>
          <w:lang w:val="en-US"/>
        </w:rPr>
      </w:pPr>
      <w:bookmarkStart w:id="0" w:name="OLE_LINK1"/>
      <w:proofErr w:type="spellStart"/>
      <w:r w:rsidRPr="005662BC">
        <w:rPr>
          <w:rFonts w:asciiTheme="minorHAnsi" w:hAnsiTheme="minorHAnsi" w:cstheme="minorHAnsi"/>
          <w:b/>
          <w:bCs/>
          <w:lang w:val="en-US"/>
        </w:rPr>
        <w:t>BioConnect</w:t>
      </w:r>
      <w:proofErr w:type="spellEnd"/>
      <w:r w:rsidRPr="005662BC">
        <w:rPr>
          <w:rFonts w:asciiTheme="minorHAnsi" w:hAnsiTheme="minorHAnsi" w:cstheme="minorHAnsi"/>
          <w:b/>
          <w:bCs/>
          <w:lang w:val="en-US"/>
        </w:rPr>
        <w:t xml:space="preserve"> Project – Report Form</w:t>
      </w:r>
    </w:p>
    <w:p w14:paraId="2F1188BA" w14:textId="79D34B0A" w:rsidR="00DD4753" w:rsidRDefault="005662BC" w:rsidP="00DD4753">
      <w:pPr>
        <w:tabs>
          <w:tab w:val="left" w:pos="1276"/>
        </w:tabs>
        <w:rPr>
          <w:rFonts w:asciiTheme="minorHAnsi" w:hAnsiTheme="minorHAnsi" w:cstheme="minorHAnsi"/>
          <w:lang w:val="en-US"/>
        </w:rPr>
      </w:pPr>
      <w:r>
        <w:rPr>
          <w:rFonts w:asciiTheme="minorHAnsi" w:hAnsiTheme="minorHAnsi" w:cstheme="minorHAnsi"/>
          <w:lang w:val="en-US"/>
        </w:rPr>
        <w:t>This form must be submitted via Moodle. The submission deadlines are published on Moodle.</w:t>
      </w:r>
    </w:p>
    <w:p w14:paraId="1CD938D7" w14:textId="77777777" w:rsidR="005662BC" w:rsidRDefault="005662BC" w:rsidP="00DD4753">
      <w:pPr>
        <w:tabs>
          <w:tab w:val="left" w:pos="1276"/>
        </w:tabs>
        <w:rPr>
          <w:rFonts w:asciiTheme="minorHAnsi" w:hAnsiTheme="minorHAnsi" w:cstheme="minorHAnsi"/>
          <w:lang w:val="en-US"/>
        </w:rPr>
      </w:pPr>
    </w:p>
    <w:p w14:paraId="4EB72574" w14:textId="03D184D8" w:rsidR="00DD4753" w:rsidRDefault="00DD4753" w:rsidP="00DD4753">
      <w:pPr>
        <w:pBdr>
          <w:top w:val="single" w:sz="6" w:space="1" w:color="auto"/>
          <w:bottom w:val="single" w:sz="6" w:space="1" w:color="auto"/>
        </w:pBdr>
        <w:tabs>
          <w:tab w:val="left" w:pos="1276"/>
        </w:tabs>
        <w:rPr>
          <w:rFonts w:asciiTheme="minorHAnsi" w:hAnsiTheme="minorHAnsi" w:cstheme="minorHAnsi"/>
          <w:b/>
          <w:bCs/>
          <w:lang w:val="en-US"/>
        </w:rPr>
      </w:pPr>
      <w:r>
        <w:rPr>
          <w:rFonts w:asciiTheme="minorHAnsi" w:hAnsiTheme="minorHAnsi" w:cstheme="minorHAnsi"/>
          <w:b/>
          <w:bCs/>
          <w:lang w:val="en-US"/>
        </w:rPr>
        <w:t>I. Project Work</w:t>
      </w:r>
      <w:r w:rsidR="005662BC" w:rsidRPr="005662BC">
        <w:rPr>
          <w:rFonts w:asciiTheme="minorHAnsi" w:hAnsiTheme="minorHAnsi" w:cstheme="minorHAnsi"/>
          <w:i/>
          <w:iCs/>
          <w:lang w:val="en-US"/>
        </w:rPr>
        <w:t xml:space="preserve"> (max. 1 page)</w:t>
      </w:r>
    </w:p>
    <w:p w14:paraId="2B5469BB" w14:textId="77777777" w:rsidR="00DD4753" w:rsidRDefault="00DD4753" w:rsidP="0063084B">
      <w:pPr>
        <w:tabs>
          <w:tab w:val="left" w:pos="1276"/>
        </w:tabs>
        <w:rPr>
          <w:rFonts w:asciiTheme="minorHAnsi" w:hAnsiTheme="minorHAnsi" w:cstheme="minorHAnsi"/>
          <w:b/>
          <w:bCs/>
          <w:lang w:val="en-US"/>
        </w:rPr>
      </w:pPr>
    </w:p>
    <w:p w14:paraId="23C44E2F" w14:textId="1D4997E2" w:rsidR="00546F4C" w:rsidRPr="00DD4753" w:rsidRDefault="00546F4C" w:rsidP="0063084B">
      <w:pPr>
        <w:tabs>
          <w:tab w:val="left" w:pos="1276"/>
        </w:tabs>
        <w:rPr>
          <w:rFonts w:asciiTheme="minorHAnsi" w:hAnsiTheme="minorHAnsi" w:cstheme="minorHAnsi"/>
          <w:b/>
          <w:bCs/>
          <w:lang w:val="en-US"/>
        </w:rPr>
      </w:pPr>
      <w:r w:rsidRPr="00DD4753">
        <w:rPr>
          <w:rFonts w:asciiTheme="minorHAnsi" w:hAnsiTheme="minorHAnsi" w:cstheme="minorHAnsi"/>
          <w:b/>
          <w:bCs/>
          <w:lang w:val="en-US"/>
        </w:rPr>
        <w:t xml:space="preserve">Project Title </w:t>
      </w:r>
    </w:p>
    <w:p w14:paraId="0B89A8D9" w14:textId="63247125" w:rsidR="00546F4C" w:rsidRDefault="004C7809" w:rsidP="0063084B">
      <w:pPr>
        <w:tabs>
          <w:tab w:val="left" w:pos="1276"/>
        </w:tabs>
        <w:rPr>
          <w:rFonts w:asciiTheme="minorHAnsi" w:hAnsiTheme="minorHAnsi" w:cstheme="minorHAnsi"/>
          <w:lang w:val="en-US"/>
        </w:rPr>
      </w:pPr>
      <w:r w:rsidRPr="004C7809">
        <w:rPr>
          <w:rFonts w:asciiTheme="minorHAnsi" w:hAnsiTheme="minorHAnsi" w:cstheme="minorHAnsi"/>
          <w:lang w:val="en-US"/>
        </w:rPr>
        <w:t>A Modular Embedded System for Heart Rate and Blood Oxygen Monitoring</w:t>
      </w:r>
    </w:p>
    <w:p w14:paraId="3CFE611A" w14:textId="77777777" w:rsidR="004C7809" w:rsidRPr="004C7809" w:rsidRDefault="004C7809" w:rsidP="0063084B">
      <w:pPr>
        <w:tabs>
          <w:tab w:val="left" w:pos="1276"/>
        </w:tabs>
        <w:rPr>
          <w:rFonts w:asciiTheme="minorHAnsi" w:hAnsiTheme="minorHAnsi" w:cstheme="minorHAnsi" w:hint="eastAsia"/>
          <w:lang w:val="en-US" w:eastAsia="zh-CN"/>
        </w:rPr>
      </w:pPr>
    </w:p>
    <w:p w14:paraId="2704E788" w14:textId="49609EDF" w:rsidR="00546F4C" w:rsidRPr="00DD4753" w:rsidRDefault="00546F4C" w:rsidP="0063084B">
      <w:pPr>
        <w:tabs>
          <w:tab w:val="left" w:pos="1276"/>
        </w:tabs>
        <w:rPr>
          <w:rFonts w:asciiTheme="minorHAnsi" w:hAnsiTheme="minorHAnsi" w:cstheme="minorHAnsi"/>
          <w:b/>
          <w:bCs/>
          <w:lang w:val="en-US"/>
        </w:rPr>
      </w:pPr>
      <w:r w:rsidRPr="00DD4753">
        <w:rPr>
          <w:rFonts w:asciiTheme="minorHAnsi" w:hAnsiTheme="minorHAnsi" w:cstheme="minorHAnsi"/>
          <w:b/>
          <w:bCs/>
          <w:lang w:val="en-US"/>
        </w:rPr>
        <w:t>Team Members:</w:t>
      </w:r>
      <w:r w:rsidR="00DD4753">
        <w:rPr>
          <w:rFonts w:asciiTheme="minorHAnsi" w:hAnsiTheme="minorHAnsi" w:cstheme="minorHAnsi"/>
          <w:b/>
          <w:bCs/>
          <w:lang w:val="en-US"/>
        </w:rPr>
        <w:t xml:space="preserve"> </w:t>
      </w:r>
      <w:r w:rsidR="00DD4753" w:rsidRPr="00DD4753">
        <w:rPr>
          <w:rFonts w:asciiTheme="minorHAnsi" w:hAnsiTheme="minorHAnsi" w:cstheme="minorHAnsi"/>
          <w:i/>
          <w:iCs/>
          <w:lang w:val="en-US"/>
        </w:rPr>
        <w:t>(</w:t>
      </w:r>
      <w:r w:rsidR="00DD4753">
        <w:rPr>
          <w:rFonts w:asciiTheme="minorHAnsi" w:hAnsiTheme="minorHAnsi" w:cstheme="minorHAnsi"/>
          <w:i/>
          <w:iCs/>
          <w:lang w:val="en-US"/>
        </w:rPr>
        <w:t>min. 1, max 3. Default: 2</w:t>
      </w:r>
      <w:r w:rsidR="00DD4753" w:rsidRPr="00DD4753">
        <w:rPr>
          <w:rFonts w:asciiTheme="minorHAnsi" w:hAnsiTheme="minorHAnsi" w:cstheme="minorHAnsi"/>
          <w:i/>
          <w:iCs/>
          <w:lang w:val="en-US"/>
        </w:rPr>
        <w:t>)</w:t>
      </w:r>
    </w:p>
    <w:p w14:paraId="62E33859" w14:textId="253DB63B" w:rsidR="00546F4C" w:rsidRPr="00DD4753" w:rsidRDefault="00546F4C" w:rsidP="0063084B">
      <w:pPr>
        <w:tabs>
          <w:tab w:val="left" w:pos="1276"/>
        </w:tabs>
        <w:rPr>
          <w:rFonts w:asciiTheme="minorHAnsi" w:hAnsiTheme="minorHAnsi" w:cstheme="minorHAnsi"/>
          <w:lang w:val="en-US"/>
        </w:rPr>
      </w:pPr>
      <w:r w:rsidRPr="00DD4753">
        <w:rPr>
          <w:rFonts w:asciiTheme="minorHAnsi" w:hAnsiTheme="minorHAnsi" w:cstheme="minorHAnsi"/>
          <w:lang w:val="en-US"/>
        </w:rPr>
        <w:t>1.</w:t>
      </w:r>
      <w:r w:rsidR="00DD4753" w:rsidRPr="00DD4753">
        <w:rPr>
          <w:rFonts w:asciiTheme="minorHAnsi" w:hAnsiTheme="minorHAnsi" w:cstheme="minorHAnsi"/>
          <w:lang w:val="en-US"/>
        </w:rPr>
        <w:t xml:space="preserve"> </w:t>
      </w:r>
      <w:r w:rsidR="004C7809">
        <w:rPr>
          <w:rFonts w:asciiTheme="minorHAnsi" w:hAnsiTheme="minorHAnsi" w:cstheme="minorHAnsi"/>
          <w:lang w:val="en-US"/>
        </w:rPr>
        <w:t>Yiming Liu</w:t>
      </w:r>
    </w:p>
    <w:p w14:paraId="4CDA3165" w14:textId="4D0D3449" w:rsidR="00546F4C" w:rsidRPr="00DD4753" w:rsidRDefault="00546F4C" w:rsidP="0063084B">
      <w:pPr>
        <w:tabs>
          <w:tab w:val="left" w:pos="1276"/>
        </w:tabs>
        <w:rPr>
          <w:rFonts w:asciiTheme="minorHAnsi" w:hAnsiTheme="minorHAnsi" w:cstheme="minorHAnsi"/>
          <w:lang w:val="en-US" w:eastAsia="zh-CN"/>
        </w:rPr>
      </w:pPr>
      <w:r w:rsidRPr="00DD4753">
        <w:rPr>
          <w:rFonts w:asciiTheme="minorHAnsi" w:hAnsiTheme="minorHAnsi" w:cstheme="minorHAnsi"/>
          <w:lang w:val="en-US"/>
        </w:rPr>
        <w:t>2.</w:t>
      </w:r>
      <w:r w:rsidR="00DD4753" w:rsidRPr="00DD4753">
        <w:rPr>
          <w:rFonts w:asciiTheme="minorHAnsi" w:hAnsiTheme="minorHAnsi" w:cstheme="minorHAnsi"/>
          <w:lang w:val="en-US"/>
        </w:rPr>
        <w:t xml:space="preserve"> </w:t>
      </w:r>
      <w:r w:rsidR="004C7809">
        <w:rPr>
          <w:rFonts w:asciiTheme="minorHAnsi" w:hAnsiTheme="minorHAnsi" w:cstheme="minorHAnsi"/>
          <w:lang w:val="en-US" w:eastAsia="zh-CN"/>
        </w:rPr>
        <w:t>Yuchen Wang</w:t>
      </w:r>
    </w:p>
    <w:p w14:paraId="4D449D95" w14:textId="77777777" w:rsidR="00546F4C" w:rsidRPr="00DD4753" w:rsidRDefault="00546F4C" w:rsidP="0063084B">
      <w:pPr>
        <w:tabs>
          <w:tab w:val="left" w:pos="1276"/>
        </w:tabs>
        <w:rPr>
          <w:rFonts w:asciiTheme="minorHAnsi" w:hAnsiTheme="minorHAnsi" w:cstheme="minorHAnsi"/>
          <w:lang w:val="en-US"/>
        </w:rPr>
      </w:pPr>
    </w:p>
    <w:p w14:paraId="5B58B180" w14:textId="17E209C5" w:rsidR="00546F4C" w:rsidRPr="00DD4753" w:rsidRDefault="00DD4753" w:rsidP="0063084B">
      <w:pPr>
        <w:tabs>
          <w:tab w:val="left" w:pos="1276"/>
        </w:tabs>
        <w:rPr>
          <w:rFonts w:asciiTheme="minorHAnsi" w:hAnsiTheme="minorHAnsi" w:cstheme="minorHAnsi"/>
          <w:i/>
          <w:iCs/>
          <w:lang w:val="en-US"/>
        </w:rPr>
      </w:pPr>
      <w:r>
        <w:rPr>
          <w:rFonts w:asciiTheme="minorHAnsi" w:hAnsiTheme="minorHAnsi" w:cstheme="minorHAnsi"/>
          <w:b/>
          <w:bCs/>
          <w:lang w:val="en-US"/>
        </w:rPr>
        <w:t>Team Goal</w:t>
      </w:r>
      <w:r w:rsidR="00546F4C" w:rsidRPr="00DD4753">
        <w:rPr>
          <w:rFonts w:asciiTheme="minorHAnsi" w:hAnsiTheme="minorHAnsi" w:cstheme="minorHAnsi"/>
          <w:b/>
          <w:bCs/>
          <w:lang w:val="en-US"/>
        </w:rPr>
        <w:t>:</w:t>
      </w:r>
      <w:r w:rsidRPr="00DD4753">
        <w:rPr>
          <w:rFonts w:asciiTheme="minorHAnsi" w:hAnsiTheme="minorHAnsi" w:cstheme="minorHAnsi"/>
          <w:lang w:val="en-US"/>
        </w:rPr>
        <w:t xml:space="preserve"> </w:t>
      </w:r>
      <w:r w:rsidRPr="00DD4753">
        <w:rPr>
          <w:rFonts w:asciiTheme="minorHAnsi" w:hAnsiTheme="minorHAnsi" w:cstheme="minorHAnsi"/>
          <w:i/>
          <w:iCs/>
          <w:lang w:val="en-US"/>
        </w:rPr>
        <w:t>(Explain what you want to achieve with your project</w:t>
      </w:r>
      <w:r>
        <w:rPr>
          <w:rFonts w:asciiTheme="minorHAnsi" w:hAnsiTheme="minorHAnsi" w:cstheme="minorHAnsi"/>
          <w:i/>
          <w:iCs/>
          <w:lang w:val="en-US"/>
        </w:rPr>
        <w:t xml:space="preserve"> as a team.</w:t>
      </w:r>
      <w:r w:rsidRPr="00DD4753">
        <w:rPr>
          <w:rFonts w:asciiTheme="minorHAnsi" w:hAnsiTheme="minorHAnsi" w:cstheme="minorHAnsi"/>
          <w:i/>
          <w:iCs/>
          <w:lang w:val="en-US"/>
        </w:rPr>
        <w:t>)</w:t>
      </w:r>
    </w:p>
    <w:p w14:paraId="7314B64E" w14:textId="4A70D71D" w:rsidR="005662BC" w:rsidRDefault="004C7809" w:rsidP="0063084B">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We aim to develop a flexible embedded system capable of acquiring photoplethysmography (PPG) signals for both heart rate and blood oxygen measurements. Our design allows users to select between two operating modes of the PPG sensor, as well as various preprocessing and data analysis algorithms, thereby meeting different application requirements. Furthermore, we seek to ensure extensibility, so that new sensor control methods, preprocessing algorithms, and data analysis algorithms can be rapidly incorporated in response to evolving project demands.</w:t>
      </w:r>
    </w:p>
    <w:p w14:paraId="0CAF37BF" w14:textId="77777777" w:rsidR="005662BC" w:rsidRDefault="005662BC" w:rsidP="0063084B">
      <w:pPr>
        <w:pBdr>
          <w:bottom w:val="single" w:sz="6" w:space="1" w:color="auto"/>
        </w:pBdr>
        <w:tabs>
          <w:tab w:val="left" w:pos="1276"/>
        </w:tabs>
        <w:rPr>
          <w:rFonts w:asciiTheme="minorHAnsi" w:hAnsiTheme="minorHAnsi" w:cstheme="minorHAnsi"/>
          <w:lang w:val="en-US" w:eastAsia="zh-CN"/>
        </w:rPr>
      </w:pPr>
    </w:p>
    <w:p w14:paraId="4F60D3BC" w14:textId="496BD17A" w:rsidR="00DD4753" w:rsidRDefault="00DD4753" w:rsidP="00DD4753">
      <w:pPr>
        <w:pBdr>
          <w:top w:val="single" w:sz="6" w:space="1" w:color="auto"/>
          <w:bottom w:val="single" w:sz="6" w:space="1" w:color="auto"/>
        </w:pBdr>
        <w:tabs>
          <w:tab w:val="left" w:pos="1276"/>
        </w:tabs>
        <w:rPr>
          <w:rFonts w:asciiTheme="minorHAnsi" w:hAnsiTheme="minorHAnsi" w:cstheme="minorHAnsi"/>
          <w:b/>
          <w:bCs/>
          <w:lang w:val="en-US"/>
        </w:rPr>
      </w:pPr>
      <w:r>
        <w:rPr>
          <w:rFonts w:asciiTheme="minorHAnsi" w:hAnsiTheme="minorHAnsi" w:cstheme="minorHAnsi"/>
          <w:b/>
          <w:bCs/>
          <w:lang w:val="en-US"/>
        </w:rPr>
        <w:t>II. Your Contribution</w:t>
      </w:r>
      <w:r w:rsidR="005662BC">
        <w:rPr>
          <w:rFonts w:asciiTheme="minorHAnsi" w:hAnsiTheme="minorHAnsi" w:cstheme="minorHAnsi"/>
          <w:b/>
          <w:bCs/>
          <w:lang w:val="en-US"/>
        </w:rPr>
        <w:t xml:space="preserve"> </w:t>
      </w:r>
      <w:r w:rsidR="005662BC" w:rsidRPr="005662BC">
        <w:rPr>
          <w:rFonts w:asciiTheme="minorHAnsi" w:hAnsiTheme="minorHAnsi" w:cstheme="minorHAnsi"/>
          <w:i/>
          <w:iCs/>
          <w:lang w:val="en-US"/>
        </w:rPr>
        <w:t>(max. 2</w:t>
      </w:r>
      <w:r w:rsidR="005662BC">
        <w:rPr>
          <w:rFonts w:asciiTheme="minorHAnsi" w:hAnsiTheme="minorHAnsi" w:cstheme="minorHAnsi"/>
          <w:i/>
          <w:iCs/>
          <w:lang w:val="en-US"/>
        </w:rPr>
        <w:t>-3</w:t>
      </w:r>
      <w:r w:rsidR="005662BC" w:rsidRPr="005662BC">
        <w:rPr>
          <w:rFonts w:asciiTheme="minorHAnsi" w:hAnsiTheme="minorHAnsi" w:cstheme="minorHAnsi"/>
          <w:i/>
          <w:iCs/>
          <w:lang w:val="en-US"/>
        </w:rPr>
        <w:t xml:space="preserve"> pages)</w:t>
      </w:r>
    </w:p>
    <w:p w14:paraId="49DB1E35" w14:textId="45287593" w:rsidR="00DD4753" w:rsidRPr="005662BC" w:rsidRDefault="005662BC" w:rsidP="00DD4753">
      <w:pPr>
        <w:tabs>
          <w:tab w:val="left" w:pos="1276"/>
        </w:tabs>
        <w:rPr>
          <w:rFonts w:asciiTheme="minorHAnsi" w:hAnsiTheme="minorHAnsi" w:cstheme="minorHAnsi"/>
          <w:lang w:val="en-US"/>
        </w:rPr>
      </w:pPr>
      <w:r>
        <w:rPr>
          <w:rFonts w:asciiTheme="minorHAnsi" w:hAnsiTheme="minorHAnsi" w:cstheme="minorHAnsi"/>
          <w:lang w:val="en-US"/>
        </w:rPr>
        <w:t xml:space="preserve">Note: It is allowed to use content from the advanced exercise and to adapt it to the </w:t>
      </w:r>
      <w:proofErr w:type="spellStart"/>
      <w:r>
        <w:rPr>
          <w:rFonts w:asciiTheme="minorHAnsi" w:hAnsiTheme="minorHAnsi" w:cstheme="minorHAnsi"/>
          <w:lang w:val="en-US"/>
        </w:rPr>
        <w:t>BioConnect</w:t>
      </w:r>
      <w:proofErr w:type="spellEnd"/>
      <w:r>
        <w:rPr>
          <w:rFonts w:asciiTheme="minorHAnsi" w:hAnsiTheme="minorHAnsi" w:cstheme="minorHAnsi"/>
          <w:lang w:val="en-US"/>
        </w:rPr>
        <w:t xml:space="preserve"> project.</w:t>
      </w:r>
    </w:p>
    <w:p w14:paraId="22C9446B" w14:textId="77777777" w:rsidR="005662BC" w:rsidRDefault="005662BC" w:rsidP="00DD4753">
      <w:pPr>
        <w:tabs>
          <w:tab w:val="left" w:pos="1276"/>
        </w:tabs>
        <w:rPr>
          <w:rFonts w:asciiTheme="minorHAnsi" w:hAnsiTheme="minorHAnsi" w:cstheme="minorHAnsi"/>
          <w:b/>
          <w:bCs/>
          <w:lang w:val="en-US"/>
        </w:rPr>
      </w:pPr>
    </w:p>
    <w:p w14:paraId="2F8A531B" w14:textId="559D7FFD" w:rsidR="00DD4753" w:rsidRPr="00DD4753" w:rsidRDefault="00DD4753" w:rsidP="00DD4753">
      <w:pPr>
        <w:tabs>
          <w:tab w:val="left" w:pos="1276"/>
        </w:tabs>
        <w:rPr>
          <w:rFonts w:asciiTheme="minorHAnsi" w:hAnsiTheme="minorHAnsi" w:cstheme="minorHAnsi"/>
          <w:i/>
          <w:iCs/>
          <w:lang w:val="en-US"/>
        </w:rPr>
      </w:pPr>
      <w:r>
        <w:rPr>
          <w:rFonts w:asciiTheme="minorHAnsi" w:hAnsiTheme="minorHAnsi" w:cstheme="minorHAnsi"/>
          <w:b/>
          <w:bCs/>
          <w:lang w:val="en-US"/>
        </w:rPr>
        <w:t>Abstract</w:t>
      </w:r>
      <w:r w:rsidRPr="00DD4753">
        <w:rPr>
          <w:rFonts w:asciiTheme="minorHAnsi" w:hAnsiTheme="minorHAnsi" w:cstheme="minorHAnsi"/>
          <w:b/>
          <w:bCs/>
          <w:lang w:val="en-US"/>
        </w:rPr>
        <w:t>:</w:t>
      </w:r>
      <w:r w:rsidRPr="00DD4753">
        <w:rPr>
          <w:rFonts w:asciiTheme="minorHAnsi" w:hAnsiTheme="minorHAnsi" w:cstheme="minorHAnsi"/>
          <w:lang w:val="en-US"/>
        </w:rPr>
        <w:t xml:space="preserve"> </w:t>
      </w:r>
      <w:r w:rsidRPr="00DD4753">
        <w:rPr>
          <w:rFonts w:asciiTheme="minorHAnsi" w:hAnsiTheme="minorHAnsi" w:cstheme="minorHAnsi"/>
          <w:i/>
          <w:iCs/>
          <w:lang w:val="en-US"/>
        </w:rPr>
        <w:t>(Explain what you want to achieve with your project</w:t>
      </w:r>
      <w:r>
        <w:rPr>
          <w:rFonts w:asciiTheme="minorHAnsi" w:hAnsiTheme="minorHAnsi" w:cstheme="minorHAnsi"/>
          <w:i/>
          <w:iCs/>
          <w:lang w:val="en-US"/>
        </w:rPr>
        <w:t xml:space="preserve"> as a team.</w:t>
      </w:r>
      <w:r w:rsidRPr="00DD4753">
        <w:rPr>
          <w:rFonts w:asciiTheme="minorHAnsi" w:hAnsiTheme="minorHAnsi" w:cstheme="minorHAnsi"/>
          <w:i/>
          <w:iCs/>
          <w:lang w:val="en-US"/>
        </w:rPr>
        <w:t>)</w:t>
      </w:r>
    </w:p>
    <w:p w14:paraId="79E14FE3" w14:textId="6A333C9E" w:rsidR="004C7809" w:rsidRDefault="004C7809" w:rsidP="005662BC">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 xml:space="preserve">My work involves hardware initialization and system architecture design. Specifically, I determined the physical connections between peripherals and the development board, implemented the peripheral configuration code, and designed the </w:t>
      </w:r>
      <w:r>
        <w:rPr>
          <w:rFonts w:asciiTheme="minorHAnsi" w:hAnsiTheme="minorHAnsi" w:cstheme="minorHAnsi" w:hint="eastAsia"/>
          <w:lang w:val="en-US" w:eastAsia="zh-CN"/>
        </w:rPr>
        <w:t>fi</w:t>
      </w:r>
      <w:r>
        <w:rPr>
          <w:rFonts w:asciiTheme="minorHAnsi" w:hAnsiTheme="minorHAnsi" w:cstheme="minorHAnsi"/>
          <w:lang w:val="en-US" w:eastAsia="zh-CN"/>
        </w:rPr>
        <w:t xml:space="preserve">nite </w:t>
      </w:r>
      <w:r w:rsidRPr="004C7809">
        <w:rPr>
          <w:rFonts w:asciiTheme="minorHAnsi" w:hAnsiTheme="minorHAnsi" w:cstheme="minorHAnsi"/>
          <w:lang w:val="en-US" w:eastAsia="zh-CN"/>
        </w:rPr>
        <w:t xml:space="preserve">state machine, button logic, LED indication, GPIO control, ADC acquisition, and UART output modules. The goal is to provide a runtime environment and interface for both preprocessing and advanced processing algorithms, ensuring stable operation of the entire </w:t>
      </w:r>
      <w:r>
        <w:rPr>
          <w:rFonts w:asciiTheme="minorHAnsi" w:hAnsiTheme="minorHAnsi" w:cstheme="minorHAnsi"/>
          <w:lang w:val="en-US" w:eastAsia="zh-CN"/>
        </w:rPr>
        <w:t>system</w:t>
      </w:r>
      <w:r w:rsidRPr="004C7809">
        <w:rPr>
          <w:rFonts w:asciiTheme="minorHAnsi" w:hAnsiTheme="minorHAnsi" w:cstheme="minorHAnsi"/>
          <w:lang w:val="en-US" w:eastAsia="zh-CN"/>
        </w:rPr>
        <w:t xml:space="preserve"> while fulfilling expandability requirements for future needs.</w:t>
      </w:r>
    </w:p>
    <w:p w14:paraId="70AB05D4" w14:textId="77777777" w:rsidR="004C7809" w:rsidRDefault="004C7809" w:rsidP="005662BC">
      <w:pPr>
        <w:pBdr>
          <w:bottom w:val="single" w:sz="6" w:space="1" w:color="auto"/>
        </w:pBdr>
        <w:tabs>
          <w:tab w:val="left" w:pos="1276"/>
        </w:tabs>
        <w:rPr>
          <w:rFonts w:asciiTheme="minorHAnsi" w:hAnsiTheme="minorHAnsi" w:cstheme="minorHAnsi"/>
          <w:lang w:val="en-US" w:eastAsia="zh-CN"/>
        </w:rPr>
      </w:pPr>
    </w:p>
    <w:p w14:paraId="15476492" w14:textId="4582A30F" w:rsidR="004C7809" w:rsidRPr="004C7809" w:rsidRDefault="005662BC" w:rsidP="004C7809">
      <w:pPr>
        <w:pBdr>
          <w:bottom w:val="single" w:sz="6" w:space="1" w:color="auto"/>
        </w:pBdr>
        <w:tabs>
          <w:tab w:val="left" w:pos="1276"/>
        </w:tabs>
        <w:rPr>
          <w:rFonts w:asciiTheme="minorHAnsi" w:hAnsiTheme="minorHAnsi" w:cstheme="minorHAnsi"/>
          <w:i/>
          <w:iCs/>
          <w:lang w:val="en-US"/>
        </w:rPr>
      </w:pPr>
      <w:r w:rsidRPr="005662BC">
        <w:rPr>
          <w:rFonts w:asciiTheme="minorHAnsi" w:hAnsiTheme="minorHAnsi" w:cstheme="minorHAnsi"/>
          <w:b/>
          <w:bCs/>
          <w:lang w:val="en-US"/>
        </w:rPr>
        <w:t>Method:</w:t>
      </w:r>
      <w:r w:rsidRPr="005662BC">
        <w:rPr>
          <w:rFonts w:asciiTheme="minorHAnsi" w:hAnsiTheme="minorHAnsi" w:cstheme="minorHAnsi"/>
          <w:lang w:val="en-US"/>
        </w:rPr>
        <w:t xml:space="preserve"> </w:t>
      </w:r>
      <w:r>
        <w:rPr>
          <w:rFonts w:asciiTheme="minorHAnsi" w:hAnsiTheme="minorHAnsi" w:cstheme="minorHAnsi"/>
          <w:lang w:val="en-US"/>
        </w:rPr>
        <w:t>(</w:t>
      </w:r>
      <w:r w:rsidRPr="005662BC">
        <w:rPr>
          <w:rFonts w:asciiTheme="minorHAnsi" w:hAnsiTheme="minorHAnsi" w:cstheme="minorHAnsi"/>
          <w:i/>
          <w:iCs/>
          <w:lang w:val="en-US"/>
        </w:rPr>
        <w:t xml:space="preserve">How did you solve it? Which methods did you apply? (Add diagrams, drawings, </w:t>
      </w:r>
      <w:proofErr w:type="spellStart"/>
      <w:r w:rsidRPr="005662BC">
        <w:rPr>
          <w:rFonts w:asciiTheme="minorHAnsi" w:hAnsiTheme="minorHAnsi" w:cstheme="minorHAnsi"/>
          <w:i/>
          <w:iCs/>
          <w:lang w:val="en-US"/>
        </w:rPr>
        <w:t>etc</w:t>
      </w:r>
      <w:proofErr w:type="spellEnd"/>
      <w:r w:rsidRPr="005662BC">
        <w:rPr>
          <w:rFonts w:asciiTheme="minorHAnsi" w:hAnsiTheme="minorHAnsi" w:cstheme="minorHAnsi"/>
          <w:i/>
          <w:iCs/>
          <w:lang w:val="en-US"/>
        </w:rPr>
        <w:t>, if applicable)</w:t>
      </w:r>
    </w:p>
    <w:p w14:paraId="28C0EE6D" w14:textId="2F3A5619"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r w:rsidRPr="004C7809">
        <w:rPr>
          <w:rFonts w:asciiTheme="minorHAnsi" w:hAnsiTheme="minorHAnsi" w:cstheme="minorHAnsi"/>
          <w:b/>
          <w:bCs/>
          <w:lang w:val="en-US" w:eastAsia="zh-CN"/>
        </w:rPr>
        <w:t>1 Device Setup</w:t>
      </w:r>
    </w:p>
    <w:p w14:paraId="0C878705" w14:textId="77777777"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p>
    <w:p w14:paraId="46538B5E"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The sensor is connected to the development board in the same way as in the reference project.</w:t>
      </w:r>
    </w:p>
    <w:p w14:paraId="0E166E5B" w14:textId="77777777"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p>
    <w:p w14:paraId="0D9442B9" w14:textId="7074C4E0"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r w:rsidRPr="004C7809">
        <w:rPr>
          <w:rFonts w:asciiTheme="minorHAnsi" w:hAnsiTheme="minorHAnsi" w:cstheme="minorHAnsi"/>
          <w:b/>
          <w:bCs/>
          <w:lang w:val="en-US" w:eastAsia="zh-CN"/>
        </w:rPr>
        <w:t>GPIO</w:t>
      </w:r>
    </w:p>
    <w:p w14:paraId="0BD06663"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In the Pinout &amp; Configuration page, apply the following settings:</w:t>
      </w:r>
    </w:p>
    <w:p w14:paraId="54F499C3"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p>
    <w:p w14:paraId="46BBB7B7"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 PA0, PA1, PA5</w:t>
      </w:r>
    </w:p>
    <w:p w14:paraId="2A83B435"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 xml:space="preserve">  Mode: GPIO_output</w:t>
      </w:r>
    </w:p>
    <w:p w14:paraId="19A52F18"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 xml:space="preserve">  The initialization function generated in </w:t>
      </w:r>
      <w:proofErr w:type="spellStart"/>
      <w:r w:rsidRPr="004C7809">
        <w:rPr>
          <w:rFonts w:asciiTheme="minorHAnsi" w:hAnsiTheme="minorHAnsi" w:cstheme="minorHAnsi"/>
          <w:lang w:val="en-US" w:eastAsia="zh-CN"/>
        </w:rPr>
        <w:t>MX_GPIO_Init</w:t>
      </w:r>
      <w:proofErr w:type="spellEnd"/>
      <w:r w:rsidRPr="004C7809">
        <w:rPr>
          <w:rFonts w:asciiTheme="minorHAnsi" w:hAnsiTheme="minorHAnsi" w:cstheme="minorHAnsi"/>
          <w:lang w:val="en-US" w:eastAsia="zh-CN"/>
        </w:rPr>
        <w:t xml:space="preserve">() calls </w:t>
      </w:r>
      <w:proofErr w:type="spellStart"/>
      <w:r w:rsidRPr="004C7809">
        <w:rPr>
          <w:rFonts w:asciiTheme="minorHAnsi" w:hAnsiTheme="minorHAnsi" w:cstheme="minorHAnsi"/>
          <w:lang w:val="en-US" w:eastAsia="zh-CN"/>
        </w:rPr>
        <w:t>HAL_GPIO_Init</w:t>
      </w:r>
      <w:proofErr w:type="spellEnd"/>
      <w:r w:rsidRPr="004C7809">
        <w:rPr>
          <w:rFonts w:asciiTheme="minorHAnsi" w:hAnsiTheme="minorHAnsi" w:cstheme="minorHAnsi"/>
          <w:lang w:val="en-US" w:eastAsia="zh-CN"/>
        </w:rPr>
        <w:t>().</w:t>
      </w:r>
    </w:p>
    <w:p w14:paraId="710C7D63"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 xml:space="preserve">  In the code, </w:t>
      </w:r>
      <w:proofErr w:type="spellStart"/>
      <w:r w:rsidRPr="004C7809">
        <w:rPr>
          <w:rFonts w:asciiTheme="minorHAnsi" w:hAnsiTheme="minorHAnsi" w:cstheme="minorHAnsi"/>
          <w:lang w:val="en-US" w:eastAsia="zh-CN"/>
        </w:rPr>
        <w:t>HAL_GPIO_WritePin</w:t>
      </w:r>
      <w:proofErr w:type="spellEnd"/>
      <w:r w:rsidRPr="004C7809">
        <w:rPr>
          <w:rFonts w:asciiTheme="minorHAnsi" w:hAnsiTheme="minorHAnsi" w:cstheme="minorHAnsi"/>
          <w:lang w:val="en-US" w:eastAsia="zh-CN"/>
        </w:rPr>
        <w:t>() is used to control the red LED, infrared LED, and the onboard LED.</w:t>
      </w:r>
    </w:p>
    <w:p w14:paraId="07333EB9"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p>
    <w:p w14:paraId="53F9E725"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 PC13</w:t>
      </w:r>
    </w:p>
    <w:p w14:paraId="3525492A"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 xml:space="preserve">  Mode: External Interrupt</w:t>
      </w:r>
    </w:p>
    <w:p w14:paraId="7274981C"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 xml:space="preserve">  Pull-up</w:t>
      </w:r>
    </w:p>
    <w:p w14:paraId="7DFC71CA"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 xml:space="preserve">  EXTI: Rising edge</w:t>
      </w:r>
    </w:p>
    <w:p w14:paraId="58A649E4"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 xml:space="preserve">  NVIC: Enable EXTI line [15:10]</w:t>
      </w:r>
    </w:p>
    <w:p w14:paraId="7E6DA53D" w14:textId="1C8063EF"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lastRenderedPageBreak/>
        <w:t xml:space="preserve">The program uses </w:t>
      </w:r>
      <w:proofErr w:type="spellStart"/>
      <w:r w:rsidRPr="004C7809">
        <w:rPr>
          <w:rFonts w:asciiTheme="minorHAnsi" w:hAnsiTheme="minorHAnsi" w:cstheme="minorHAnsi"/>
          <w:lang w:val="en-US" w:eastAsia="zh-CN"/>
        </w:rPr>
        <w:t>HAL_GPIO_EXTI_Callback</w:t>
      </w:r>
      <w:proofErr w:type="spellEnd"/>
      <w:r w:rsidRPr="004C7809">
        <w:rPr>
          <w:rFonts w:asciiTheme="minorHAnsi" w:hAnsiTheme="minorHAnsi" w:cstheme="minorHAnsi"/>
          <w:lang w:val="en-US" w:eastAsia="zh-CN"/>
        </w:rPr>
        <w:t>() to detect button inputs and relies on debouncing and time measurement to distinguish between “short press” and “long press.”</w:t>
      </w:r>
    </w:p>
    <w:p w14:paraId="4F690733" w14:textId="77777777"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p>
    <w:p w14:paraId="0B461B0E" w14:textId="3D9FCB71"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r w:rsidRPr="004C7809">
        <w:rPr>
          <w:rFonts w:asciiTheme="minorHAnsi" w:hAnsiTheme="minorHAnsi" w:cstheme="minorHAnsi"/>
          <w:b/>
          <w:bCs/>
          <w:lang w:val="en-US" w:eastAsia="zh-CN"/>
        </w:rPr>
        <w:t>ADC</w:t>
      </w:r>
    </w:p>
    <w:p w14:paraId="1B888E4D"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 xml:space="preserve">In Analog/ADC1, enable PA6 (IN11) in single-ended mode. STM32CubeMX generates the MX_ADC1_Init() function, which calls </w:t>
      </w:r>
      <w:proofErr w:type="spellStart"/>
      <w:r w:rsidRPr="004C7809">
        <w:rPr>
          <w:rFonts w:asciiTheme="minorHAnsi" w:hAnsiTheme="minorHAnsi" w:cstheme="minorHAnsi"/>
          <w:lang w:val="en-US" w:eastAsia="zh-CN"/>
        </w:rPr>
        <w:t>HAL_ADC_Init</w:t>
      </w:r>
      <w:proofErr w:type="spellEnd"/>
      <w:r w:rsidRPr="004C7809">
        <w:rPr>
          <w:rFonts w:asciiTheme="minorHAnsi" w:hAnsiTheme="minorHAnsi" w:cstheme="minorHAnsi"/>
          <w:lang w:val="en-US" w:eastAsia="zh-CN"/>
        </w:rPr>
        <w:t xml:space="preserve">() and </w:t>
      </w:r>
      <w:proofErr w:type="spellStart"/>
      <w:r w:rsidRPr="004C7809">
        <w:rPr>
          <w:rFonts w:asciiTheme="minorHAnsi" w:hAnsiTheme="minorHAnsi" w:cstheme="minorHAnsi"/>
          <w:lang w:val="en-US" w:eastAsia="zh-CN"/>
        </w:rPr>
        <w:t>HAL_ADC_ConfigChannel</w:t>
      </w:r>
      <w:proofErr w:type="spellEnd"/>
      <w:r w:rsidRPr="004C7809">
        <w:rPr>
          <w:rFonts w:asciiTheme="minorHAnsi" w:hAnsiTheme="minorHAnsi" w:cstheme="minorHAnsi"/>
          <w:lang w:val="en-US" w:eastAsia="zh-CN"/>
        </w:rPr>
        <w:t>(). The program uses the following interfaces to sample data:</w:t>
      </w:r>
    </w:p>
    <w:p w14:paraId="60C7EBE0"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proofErr w:type="spellStart"/>
      <w:r w:rsidRPr="004C7809">
        <w:rPr>
          <w:rFonts w:asciiTheme="minorHAnsi" w:hAnsiTheme="minorHAnsi" w:cstheme="minorHAnsi"/>
          <w:lang w:val="en-US" w:eastAsia="zh-CN"/>
        </w:rPr>
        <w:t>HAL_ADC_Start</w:t>
      </w:r>
      <w:proofErr w:type="spellEnd"/>
      <w:r w:rsidRPr="004C7809">
        <w:rPr>
          <w:rFonts w:asciiTheme="minorHAnsi" w:hAnsiTheme="minorHAnsi" w:cstheme="minorHAnsi"/>
          <w:lang w:val="en-US" w:eastAsia="zh-CN"/>
        </w:rPr>
        <w:t>()</w:t>
      </w:r>
    </w:p>
    <w:p w14:paraId="70B0CA49"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proofErr w:type="spellStart"/>
      <w:r w:rsidRPr="004C7809">
        <w:rPr>
          <w:rFonts w:asciiTheme="minorHAnsi" w:hAnsiTheme="minorHAnsi" w:cstheme="minorHAnsi"/>
          <w:lang w:val="en-US" w:eastAsia="zh-CN"/>
        </w:rPr>
        <w:t>HAL_ADC_PollForConversion</w:t>
      </w:r>
      <w:proofErr w:type="spellEnd"/>
      <w:r w:rsidRPr="004C7809">
        <w:rPr>
          <w:rFonts w:asciiTheme="minorHAnsi" w:hAnsiTheme="minorHAnsi" w:cstheme="minorHAnsi"/>
          <w:lang w:val="en-US" w:eastAsia="zh-CN"/>
        </w:rPr>
        <w:t>()</w:t>
      </w:r>
    </w:p>
    <w:p w14:paraId="494D5186"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proofErr w:type="spellStart"/>
      <w:r w:rsidRPr="004C7809">
        <w:rPr>
          <w:rFonts w:asciiTheme="minorHAnsi" w:hAnsiTheme="minorHAnsi" w:cstheme="minorHAnsi"/>
          <w:lang w:val="en-US" w:eastAsia="zh-CN"/>
        </w:rPr>
        <w:t>HAL_ADC_GetValue</w:t>
      </w:r>
      <w:proofErr w:type="spellEnd"/>
      <w:r w:rsidRPr="004C7809">
        <w:rPr>
          <w:rFonts w:asciiTheme="minorHAnsi" w:hAnsiTheme="minorHAnsi" w:cstheme="minorHAnsi"/>
          <w:lang w:val="en-US" w:eastAsia="zh-CN"/>
        </w:rPr>
        <w:t>()</w:t>
      </w:r>
    </w:p>
    <w:p w14:paraId="363D5706"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p>
    <w:p w14:paraId="6A4056BF"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In STATE_RUNNING, it performs a one-time acquisition to convert the PPG sensor’s analog signal into a digital value.</w:t>
      </w:r>
    </w:p>
    <w:p w14:paraId="697560CC" w14:textId="77777777" w:rsidR="004C7809" w:rsidRDefault="004C7809" w:rsidP="004C7809">
      <w:pPr>
        <w:pBdr>
          <w:bottom w:val="single" w:sz="6" w:space="1" w:color="auto"/>
        </w:pBdr>
        <w:tabs>
          <w:tab w:val="left" w:pos="1276"/>
        </w:tabs>
        <w:rPr>
          <w:rFonts w:asciiTheme="minorHAnsi" w:hAnsiTheme="minorHAnsi" w:cstheme="minorHAnsi"/>
          <w:b/>
          <w:bCs/>
          <w:lang w:val="en-US" w:eastAsia="zh-CN"/>
        </w:rPr>
      </w:pPr>
    </w:p>
    <w:p w14:paraId="399C2108" w14:textId="510FE29C"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r w:rsidRPr="004C7809">
        <w:rPr>
          <w:rFonts w:asciiTheme="minorHAnsi" w:hAnsiTheme="minorHAnsi" w:cstheme="minorHAnsi"/>
          <w:b/>
          <w:bCs/>
          <w:lang w:val="en-US" w:eastAsia="zh-CN"/>
        </w:rPr>
        <w:t>UART</w:t>
      </w:r>
    </w:p>
    <w:p w14:paraId="35AC0F24"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 xml:space="preserve">In Connectivity/USART2, set PA2 (TX) and PA3 (RX) to Asynchronous mode. STM32CubeMX generates the MX_USART2_UART_Init() function, which calls </w:t>
      </w:r>
      <w:proofErr w:type="spellStart"/>
      <w:r w:rsidRPr="004C7809">
        <w:rPr>
          <w:rFonts w:asciiTheme="minorHAnsi" w:hAnsiTheme="minorHAnsi" w:cstheme="minorHAnsi"/>
          <w:lang w:val="en-US" w:eastAsia="zh-CN"/>
        </w:rPr>
        <w:t>HAL_UART_Init</w:t>
      </w:r>
      <w:proofErr w:type="spellEnd"/>
      <w:r w:rsidRPr="004C7809">
        <w:rPr>
          <w:rFonts w:asciiTheme="minorHAnsi" w:hAnsiTheme="minorHAnsi" w:cstheme="minorHAnsi"/>
          <w:lang w:val="en-US" w:eastAsia="zh-CN"/>
        </w:rPr>
        <w:t>(). The program outputs information via these interfaces:</w:t>
      </w:r>
    </w:p>
    <w:p w14:paraId="24CDACC0"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proofErr w:type="spellStart"/>
      <w:r w:rsidRPr="004C7809">
        <w:rPr>
          <w:rFonts w:asciiTheme="minorHAnsi" w:hAnsiTheme="minorHAnsi" w:cstheme="minorHAnsi"/>
          <w:lang w:val="en-US" w:eastAsia="zh-CN"/>
        </w:rPr>
        <w:t>HAL_UART_Transmit</w:t>
      </w:r>
      <w:proofErr w:type="spellEnd"/>
      <w:r w:rsidRPr="004C7809">
        <w:rPr>
          <w:rFonts w:asciiTheme="minorHAnsi" w:hAnsiTheme="minorHAnsi" w:cstheme="minorHAnsi"/>
          <w:lang w:val="en-US" w:eastAsia="zh-CN"/>
        </w:rPr>
        <w:t>()</w:t>
      </w:r>
    </w:p>
    <w:p w14:paraId="0168FEF8"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proofErr w:type="spellStart"/>
      <w:r w:rsidRPr="004C7809">
        <w:rPr>
          <w:rFonts w:asciiTheme="minorHAnsi" w:hAnsiTheme="minorHAnsi" w:cstheme="minorHAnsi"/>
          <w:lang w:val="en-US" w:eastAsia="zh-CN"/>
        </w:rPr>
        <w:t>sprintf</w:t>
      </w:r>
      <w:proofErr w:type="spellEnd"/>
      <w:r w:rsidRPr="004C7809">
        <w:rPr>
          <w:rFonts w:asciiTheme="minorHAnsi" w:hAnsiTheme="minorHAnsi" w:cstheme="minorHAnsi"/>
          <w:lang w:val="en-US" w:eastAsia="zh-CN"/>
        </w:rPr>
        <w:t>() is used to assemble the strings to be sent.</w:t>
      </w:r>
    </w:p>
    <w:p w14:paraId="340A32EE"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p>
    <w:p w14:paraId="0650AF34"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The output includes the current state, sampled values, and algorithm processing results.</w:t>
      </w:r>
    </w:p>
    <w:p w14:paraId="605E1B98" w14:textId="77777777"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p>
    <w:p w14:paraId="1555732C" w14:textId="785A9B69"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r w:rsidRPr="004C7809">
        <w:rPr>
          <w:rFonts w:asciiTheme="minorHAnsi" w:hAnsiTheme="minorHAnsi" w:cstheme="minorHAnsi"/>
          <w:b/>
          <w:bCs/>
          <w:lang w:val="en-US" w:eastAsia="zh-CN"/>
        </w:rPr>
        <w:t>Clock</w:t>
      </w:r>
    </w:p>
    <w:p w14:paraId="0A300BCC"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In Clock Configuration, use Resolve Clock Issues to set parameters automatically.</w:t>
      </w:r>
    </w:p>
    <w:p w14:paraId="7041360C" w14:textId="77777777"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p>
    <w:p w14:paraId="10C35942" w14:textId="4708FB2A"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r w:rsidRPr="004C7809">
        <w:rPr>
          <w:rFonts w:asciiTheme="minorHAnsi" w:hAnsiTheme="minorHAnsi" w:cstheme="minorHAnsi"/>
          <w:b/>
          <w:bCs/>
          <w:lang w:val="en-US" w:eastAsia="zh-CN"/>
        </w:rPr>
        <w:t>2 Main Program and Functional Modules</w:t>
      </w:r>
    </w:p>
    <w:p w14:paraId="3143E5DC" w14:textId="77777777"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p>
    <w:p w14:paraId="14D5FB32" w14:textId="7675BA6E"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r w:rsidRPr="004C7809">
        <w:rPr>
          <w:rFonts w:asciiTheme="minorHAnsi" w:hAnsiTheme="minorHAnsi" w:cstheme="minorHAnsi"/>
          <w:b/>
          <w:bCs/>
          <w:lang w:val="en-US" w:eastAsia="zh-CN"/>
        </w:rPr>
        <w:t>Finite State Machine</w:t>
      </w:r>
    </w:p>
    <w:p w14:paraId="70127192"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In the USER CODE BEGIN/END area, define six states (the FSM workflow is shown in Figure 1 and Table 1). Mode switching is performed based on button events and the current state. The main calls include:</w:t>
      </w:r>
    </w:p>
    <w:p w14:paraId="0E9BE807"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proofErr w:type="spellStart"/>
      <w:r w:rsidRPr="004C7809">
        <w:rPr>
          <w:rFonts w:asciiTheme="minorHAnsi" w:hAnsiTheme="minorHAnsi" w:cstheme="minorHAnsi"/>
          <w:lang w:val="en-US" w:eastAsia="zh-CN"/>
        </w:rPr>
        <w:t>HAL_GPIO_EXTI_Callback</w:t>
      </w:r>
      <w:proofErr w:type="spellEnd"/>
      <w:r w:rsidRPr="004C7809">
        <w:rPr>
          <w:rFonts w:asciiTheme="minorHAnsi" w:hAnsiTheme="minorHAnsi" w:cstheme="minorHAnsi"/>
          <w:lang w:val="en-US" w:eastAsia="zh-CN"/>
        </w:rPr>
        <w:t xml:space="preserve">() to set short-press/long-press </w:t>
      </w:r>
      <w:proofErr w:type="gramStart"/>
      <w:r w:rsidRPr="004C7809">
        <w:rPr>
          <w:rFonts w:asciiTheme="minorHAnsi" w:hAnsiTheme="minorHAnsi" w:cstheme="minorHAnsi"/>
          <w:lang w:val="en-US" w:eastAsia="zh-CN"/>
        </w:rPr>
        <w:t>flags</w:t>
      </w:r>
      <w:proofErr w:type="gramEnd"/>
    </w:p>
    <w:p w14:paraId="0E20FCEF"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proofErr w:type="spellStart"/>
      <w:r w:rsidRPr="004C7809">
        <w:rPr>
          <w:rFonts w:asciiTheme="minorHAnsi" w:hAnsiTheme="minorHAnsi" w:cstheme="minorHAnsi"/>
          <w:lang w:val="en-US" w:eastAsia="zh-CN"/>
        </w:rPr>
        <w:t>HAL_GPIO_WritePin</w:t>
      </w:r>
      <w:proofErr w:type="spellEnd"/>
      <w:r w:rsidRPr="004C7809">
        <w:rPr>
          <w:rFonts w:asciiTheme="minorHAnsi" w:hAnsiTheme="minorHAnsi" w:cstheme="minorHAnsi"/>
          <w:lang w:val="en-US" w:eastAsia="zh-CN"/>
        </w:rPr>
        <w:t xml:space="preserve">() to control the output </w:t>
      </w:r>
      <w:proofErr w:type="gramStart"/>
      <w:r w:rsidRPr="004C7809">
        <w:rPr>
          <w:rFonts w:asciiTheme="minorHAnsi" w:hAnsiTheme="minorHAnsi" w:cstheme="minorHAnsi"/>
          <w:lang w:val="en-US" w:eastAsia="zh-CN"/>
        </w:rPr>
        <w:t>pins</w:t>
      </w:r>
      <w:proofErr w:type="gramEnd"/>
    </w:p>
    <w:p w14:paraId="22940CA1" w14:textId="7D1C2590"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 xml:space="preserve">A function pointer table to manage preprocessing and advanced processing </w:t>
      </w:r>
      <w:proofErr w:type="gramStart"/>
      <w:r w:rsidRPr="004C7809">
        <w:rPr>
          <w:rFonts w:asciiTheme="minorHAnsi" w:hAnsiTheme="minorHAnsi" w:cstheme="minorHAnsi"/>
          <w:lang w:val="en-US" w:eastAsia="zh-CN"/>
        </w:rPr>
        <w:t>algorithms</w:t>
      </w:r>
      <w:proofErr w:type="gramEnd"/>
    </w:p>
    <w:p w14:paraId="24B551FC" w14:textId="77777777"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p>
    <w:p w14:paraId="5B16EDB0" w14:textId="44FFE34B"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r w:rsidRPr="004C7809">
        <w:rPr>
          <w:rFonts w:asciiTheme="minorHAnsi" w:hAnsiTheme="minorHAnsi" w:cstheme="minorHAnsi"/>
          <w:b/>
          <w:bCs/>
          <w:lang w:val="en-US" w:eastAsia="zh-CN"/>
        </w:rPr>
        <w:t>LED Indication</w:t>
      </w:r>
    </w:p>
    <w:p w14:paraId="19A95B2C"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 xml:space="preserve">Use the </w:t>
      </w:r>
      <w:proofErr w:type="spellStart"/>
      <w:r w:rsidRPr="004C7809">
        <w:rPr>
          <w:rFonts w:asciiTheme="minorHAnsi" w:hAnsiTheme="minorHAnsi" w:cstheme="minorHAnsi"/>
          <w:lang w:val="en-US" w:eastAsia="zh-CN"/>
        </w:rPr>
        <w:t>updateLED</w:t>
      </w:r>
      <w:proofErr w:type="spellEnd"/>
      <w:r w:rsidRPr="004C7809">
        <w:rPr>
          <w:rFonts w:asciiTheme="minorHAnsi" w:hAnsiTheme="minorHAnsi" w:cstheme="minorHAnsi"/>
          <w:lang w:val="en-US" w:eastAsia="zh-CN"/>
        </w:rPr>
        <w:t>(</w:t>
      </w:r>
      <w:proofErr w:type="spellStart"/>
      <w:r w:rsidRPr="004C7809">
        <w:rPr>
          <w:rFonts w:asciiTheme="minorHAnsi" w:hAnsiTheme="minorHAnsi" w:cstheme="minorHAnsi"/>
          <w:lang w:val="en-US" w:eastAsia="zh-CN"/>
        </w:rPr>
        <w:t>g_systemState</w:t>
      </w:r>
      <w:proofErr w:type="spellEnd"/>
      <w:r w:rsidRPr="004C7809">
        <w:rPr>
          <w:rFonts w:asciiTheme="minorHAnsi" w:hAnsiTheme="minorHAnsi" w:cstheme="minorHAnsi"/>
          <w:lang w:val="en-US" w:eastAsia="zh-CN"/>
        </w:rPr>
        <w:t>) function to configure the output on PA5, controlling the LED’s blinking rate (the blinking rate corresponding to each state is in Table 2). For example:</w:t>
      </w:r>
    </w:p>
    <w:p w14:paraId="111B5F7C"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proofErr w:type="spellStart"/>
      <w:r w:rsidRPr="004C7809">
        <w:rPr>
          <w:rFonts w:asciiTheme="minorHAnsi" w:hAnsiTheme="minorHAnsi" w:cstheme="minorHAnsi"/>
          <w:lang w:val="en-US" w:eastAsia="zh-CN"/>
        </w:rPr>
        <w:t>HAL_GPIO_WritePin</w:t>
      </w:r>
      <w:proofErr w:type="spellEnd"/>
      <w:r w:rsidRPr="004C7809">
        <w:rPr>
          <w:rFonts w:asciiTheme="minorHAnsi" w:hAnsiTheme="minorHAnsi" w:cstheme="minorHAnsi"/>
          <w:lang w:val="en-US" w:eastAsia="zh-CN"/>
        </w:rPr>
        <w:t>(GPIOA, GPIO_PIN_5, GPIO_PIN_RESET)</w:t>
      </w:r>
    </w:p>
    <w:p w14:paraId="622AC9DF"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proofErr w:type="spellStart"/>
      <w:r w:rsidRPr="004C7809">
        <w:rPr>
          <w:rFonts w:asciiTheme="minorHAnsi" w:hAnsiTheme="minorHAnsi" w:cstheme="minorHAnsi"/>
          <w:lang w:val="en-US" w:eastAsia="zh-CN"/>
        </w:rPr>
        <w:t>HAL_GPIO_WritePin</w:t>
      </w:r>
      <w:proofErr w:type="spellEnd"/>
      <w:r w:rsidRPr="004C7809">
        <w:rPr>
          <w:rFonts w:asciiTheme="minorHAnsi" w:hAnsiTheme="minorHAnsi" w:cstheme="minorHAnsi"/>
          <w:lang w:val="en-US" w:eastAsia="zh-CN"/>
        </w:rPr>
        <w:t>(GPIOA, GPIO_PIN_5, GPIO_PIN_SET)</w:t>
      </w:r>
    </w:p>
    <w:p w14:paraId="1E8F6833" w14:textId="77777777"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p>
    <w:p w14:paraId="7E9D2D7D" w14:textId="562F1B5C"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r w:rsidRPr="004C7809">
        <w:rPr>
          <w:rFonts w:asciiTheme="minorHAnsi" w:hAnsiTheme="minorHAnsi" w:cstheme="minorHAnsi"/>
          <w:b/>
          <w:bCs/>
          <w:lang w:val="en-US" w:eastAsia="zh-CN"/>
        </w:rPr>
        <w:t>ADC Acquisition and UART Output</w:t>
      </w:r>
    </w:p>
    <w:p w14:paraId="6EE700C1" w14:textId="77777777" w:rsidR="004C7809" w:rsidRPr="004C7809" w:rsidRDefault="004C7809" w:rsidP="004C7809">
      <w:pPr>
        <w:pBdr>
          <w:bottom w:val="single" w:sz="6" w:space="1" w:color="auto"/>
        </w:pBdr>
        <w:tabs>
          <w:tab w:val="left" w:pos="1276"/>
        </w:tabs>
        <w:rPr>
          <w:rFonts w:asciiTheme="minorHAnsi" w:hAnsiTheme="minorHAnsi" w:cstheme="minorHAnsi"/>
          <w:lang w:val="en-US" w:eastAsia="zh-CN"/>
        </w:rPr>
      </w:pPr>
      <w:r w:rsidRPr="004C7809">
        <w:rPr>
          <w:rFonts w:asciiTheme="minorHAnsi" w:hAnsiTheme="minorHAnsi" w:cstheme="minorHAnsi"/>
          <w:lang w:val="en-US" w:eastAsia="zh-CN"/>
        </w:rPr>
        <w:t xml:space="preserve">In STATE_RUNNING, the program performs a single ADC polling and uses a preprocessing function (such as </w:t>
      </w:r>
      <w:proofErr w:type="spellStart"/>
      <w:r w:rsidRPr="004C7809">
        <w:rPr>
          <w:rFonts w:asciiTheme="minorHAnsi" w:hAnsiTheme="minorHAnsi" w:cstheme="minorHAnsi"/>
          <w:lang w:val="en-US" w:eastAsia="zh-CN"/>
        </w:rPr>
        <w:t>applySquaringFilter</w:t>
      </w:r>
      <w:proofErr w:type="spellEnd"/>
      <w:r w:rsidRPr="004C7809">
        <w:rPr>
          <w:rFonts w:asciiTheme="minorHAnsi" w:hAnsiTheme="minorHAnsi" w:cstheme="minorHAnsi"/>
          <w:lang w:val="en-US" w:eastAsia="zh-CN"/>
        </w:rPr>
        <w:t xml:space="preserve">()), followed by an advanced processing function (such as </w:t>
      </w:r>
      <w:proofErr w:type="spellStart"/>
      <w:r w:rsidRPr="004C7809">
        <w:rPr>
          <w:rFonts w:asciiTheme="minorHAnsi" w:hAnsiTheme="minorHAnsi" w:cstheme="minorHAnsi"/>
          <w:lang w:val="en-US" w:eastAsia="zh-CN"/>
        </w:rPr>
        <w:t>computeHeartRate</w:t>
      </w:r>
      <w:proofErr w:type="spellEnd"/>
      <w:r w:rsidRPr="004C7809">
        <w:rPr>
          <w:rFonts w:asciiTheme="minorHAnsi" w:hAnsiTheme="minorHAnsi" w:cstheme="minorHAnsi"/>
          <w:lang w:val="en-US" w:eastAsia="zh-CN"/>
        </w:rPr>
        <w:t xml:space="preserve">()), then outputs the result to the terminal using </w:t>
      </w:r>
      <w:proofErr w:type="spellStart"/>
      <w:r w:rsidRPr="004C7809">
        <w:rPr>
          <w:rFonts w:asciiTheme="minorHAnsi" w:hAnsiTheme="minorHAnsi" w:cstheme="minorHAnsi"/>
          <w:lang w:val="en-US" w:eastAsia="zh-CN"/>
        </w:rPr>
        <w:t>HAL_UART_Transmit</w:t>
      </w:r>
      <w:proofErr w:type="spellEnd"/>
      <w:r w:rsidRPr="004C7809">
        <w:rPr>
          <w:rFonts w:asciiTheme="minorHAnsi" w:hAnsiTheme="minorHAnsi" w:cstheme="minorHAnsi"/>
          <w:lang w:val="en-US" w:eastAsia="zh-CN"/>
        </w:rPr>
        <w:t>().</w:t>
      </w:r>
    </w:p>
    <w:p w14:paraId="2F14DF21" w14:textId="77777777"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p>
    <w:p w14:paraId="6F424B5E" w14:textId="77777777" w:rsidR="004C7809" w:rsidRDefault="004C7809" w:rsidP="004C7809">
      <w:pPr>
        <w:pBdr>
          <w:bottom w:val="single" w:sz="6" w:space="1" w:color="auto"/>
        </w:pBdr>
        <w:tabs>
          <w:tab w:val="left" w:pos="1276"/>
        </w:tabs>
        <w:rPr>
          <w:rFonts w:asciiTheme="minorHAnsi" w:hAnsiTheme="minorHAnsi" w:cstheme="minorHAnsi"/>
          <w:b/>
          <w:bCs/>
          <w:lang w:val="en-US" w:eastAsia="zh-CN"/>
        </w:rPr>
      </w:pPr>
    </w:p>
    <w:p w14:paraId="3645E19F" w14:textId="77777777" w:rsidR="004C7809" w:rsidRDefault="004C7809" w:rsidP="004C7809">
      <w:pPr>
        <w:pBdr>
          <w:bottom w:val="single" w:sz="6" w:space="1" w:color="auto"/>
        </w:pBdr>
        <w:tabs>
          <w:tab w:val="left" w:pos="1276"/>
        </w:tabs>
        <w:rPr>
          <w:rFonts w:asciiTheme="minorHAnsi" w:hAnsiTheme="minorHAnsi" w:cstheme="minorHAnsi"/>
          <w:b/>
          <w:bCs/>
          <w:lang w:val="en-US" w:eastAsia="zh-CN"/>
        </w:rPr>
      </w:pPr>
    </w:p>
    <w:p w14:paraId="4EC0C7EF" w14:textId="5D523847" w:rsidR="004C7809" w:rsidRPr="004C7809" w:rsidRDefault="004C7809" w:rsidP="004C7809">
      <w:pPr>
        <w:pBdr>
          <w:bottom w:val="single" w:sz="6" w:space="1" w:color="auto"/>
        </w:pBdr>
        <w:tabs>
          <w:tab w:val="left" w:pos="1276"/>
        </w:tabs>
        <w:rPr>
          <w:rFonts w:asciiTheme="minorHAnsi" w:hAnsiTheme="minorHAnsi" w:cstheme="minorHAnsi"/>
          <w:b/>
          <w:bCs/>
          <w:lang w:val="en-US" w:eastAsia="zh-CN"/>
        </w:rPr>
      </w:pPr>
      <w:r w:rsidRPr="004C7809">
        <w:rPr>
          <w:rFonts w:asciiTheme="minorHAnsi" w:hAnsiTheme="minorHAnsi" w:cstheme="minorHAnsi"/>
          <w:b/>
          <w:bCs/>
          <w:lang w:val="en-US" w:eastAsia="zh-CN"/>
        </w:rPr>
        <w:lastRenderedPageBreak/>
        <w:t>Error Handling</w:t>
      </w:r>
    </w:p>
    <w:p w14:paraId="5AA64AC0" w14:textId="54C2F896" w:rsidR="004C7809" w:rsidRPr="004C7809" w:rsidRDefault="004C7809" w:rsidP="004C7809">
      <w:pPr>
        <w:pBdr>
          <w:bottom w:val="single" w:sz="6" w:space="1" w:color="auto"/>
        </w:pBdr>
        <w:tabs>
          <w:tab w:val="left" w:pos="1276"/>
        </w:tabs>
        <w:rPr>
          <w:rFonts w:ascii="PingFang TC" w:eastAsia="PingFang TC" w:hAnsi="PingFang TC" w:cs="PingFang TC"/>
          <w:lang w:val="en-CH"/>
        </w:rPr>
      </w:pPr>
      <w:r w:rsidRPr="004C7809">
        <w:rPr>
          <w:rFonts w:asciiTheme="minorHAnsi" w:hAnsiTheme="minorHAnsi" w:cstheme="minorHAnsi"/>
          <w:lang w:val="en-US" w:eastAsia="zh-CN"/>
        </w:rPr>
        <w:t xml:space="preserve">If any peripheral initialization fails or if an exception occurs in the state machine, </w:t>
      </w:r>
      <w:proofErr w:type="spellStart"/>
      <w:r w:rsidRPr="004C7809">
        <w:rPr>
          <w:rFonts w:asciiTheme="minorHAnsi" w:hAnsiTheme="minorHAnsi" w:cstheme="minorHAnsi"/>
          <w:lang w:val="en-US" w:eastAsia="zh-CN"/>
        </w:rPr>
        <w:t>enterErrorState</w:t>
      </w:r>
      <w:proofErr w:type="spellEnd"/>
      <w:r w:rsidRPr="004C7809">
        <w:rPr>
          <w:rFonts w:asciiTheme="minorHAnsi" w:hAnsiTheme="minorHAnsi" w:cstheme="minorHAnsi"/>
          <w:lang w:val="en-US" w:eastAsia="zh-CN"/>
        </w:rPr>
        <w:t>() is called to switch to STATE_ERROR.</w:t>
      </w:r>
    </w:p>
    <w:p w14:paraId="4EC08782" w14:textId="77777777" w:rsidR="004C7809" w:rsidRPr="004C7809" w:rsidRDefault="004C7809" w:rsidP="004C7809">
      <w:pPr>
        <w:pBdr>
          <w:bottom w:val="single" w:sz="6" w:space="1" w:color="auto"/>
        </w:pBdr>
        <w:tabs>
          <w:tab w:val="left" w:pos="1276"/>
        </w:tabs>
        <w:rPr>
          <w:rFonts w:asciiTheme="minorHAnsi" w:hAnsiTheme="minorHAnsi" w:cstheme="minorHAnsi" w:hint="eastAsia"/>
          <w:i/>
          <w:iCs/>
          <w:lang w:val="en-US" w:eastAsia="zh-CN"/>
        </w:rPr>
      </w:pPr>
    </w:p>
    <w:p w14:paraId="13A6CA8C" w14:textId="2976BDB0" w:rsidR="005662BC" w:rsidRDefault="005662BC" w:rsidP="005662BC">
      <w:pPr>
        <w:pBdr>
          <w:bottom w:val="single" w:sz="6" w:space="1" w:color="auto"/>
        </w:pBdr>
        <w:tabs>
          <w:tab w:val="left" w:pos="1276"/>
        </w:tabs>
        <w:rPr>
          <w:rFonts w:asciiTheme="minorHAnsi" w:hAnsiTheme="minorHAnsi" w:cstheme="minorHAnsi"/>
          <w:i/>
          <w:iCs/>
          <w:lang w:val="en-US"/>
        </w:rPr>
      </w:pPr>
      <w:r w:rsidRPr="005662BC">
        <w:rPr>
          <w:rFonts w:asciiTheme="minorHAnsi" w:hAnsiTheme="minorHAnsi" w:cstheme="minorHAnsi"/>
          <w:b/>
          <w:bCs/>
          <w:lang w:val="en-US"/>
        </w:rPr>
        <w:t>Results:</w:t>
      </w:r>
      <w:r w:rsidRPr="005662BC">
        <w:rPr>
          <w:rFonts w:asciiTheme="minorHAnsi" w:hAnsiTheme="minorHAnsi" w:cstheme="minorHAnsi"/>
          <w:lang w:val="en-US"/>
        </w:rPr>
        <w:t xml:space="preserve"> </w:t>
      </w:r>
      <w:r w:rsidRPr="005662BC">
        <w:rPr>
          <w:rFonts w:asciiTheme="minorHAnsi" w:hAnsiTheme="minorHAnsi" w:cstheme="minorHAnsi"/>
          <w:i/>
          <w:iCs/>
          <w:lang w:val="en-US"/>
        </w:rPr>
        <w:t>(Demonstrate the outcome of your contribution with screenshots, photos, etc.)</w:t>
      </w:r>
    </w:p>
    <w:p w14:paraId="57F2C885" w14:textId="77777777" w:rsidR="004C7809" w:rsidRPr="004C7809" w:rsidRDefault="004C7809" w:rsidP="005662BC">
      <w:pPr>
        <w:pBdr>
          <w:bottom w:val="single" w:sz="6" w:space="1" w:color="auto"/>
        </w:pBdr>
        <w:tabs>
          <w:tab w:val="left" w:pos="1276"/>
        </w:tabs>
        <w:rPr>
          <w:rFonts w:asciiTheme="minorHAnsi" w:hAnsiTheme="minorHAnsi" w:cstheme="minorHAnsi" w:hint="eastAsia"/>
          <w:i/>
          <w:iCs/>
          <w:lang w:val="en-US" w:eastAsia="zh-CN"/>
        </w:rPr>
      </w:pPr>
    </w:p>
    <w:p w14:paraId="0381968A" w14:textId="64748046" w:rsidR="005662BC" w:rsidRPr="005662BC" w:rsidRDefault="004C7809" w:rsidP="004C7809">
      <w:pPr>
        <w:pBdr>
          <w:bottom w:val="single" w:sz="6" w:space="1" w:color="auto"/>
        </w:pBdr>
        <w:tabs>
          <w:tab w:val="left" w:pos="1276"/>
        </w:tabs>
        <w:jc w:val="center"/>
        <w:rPr>
          <w:rFonts w:asciiTheme="minorHAnsi" w:hAnsiTheme="minorHAnsi" w:cstheme="minorHAnsi"/>
          <w:lang w:val="en-US"/>
        </w:rPr>
      </w:pPr>
      <w:r>
        <w:rPr>
          <w:rFonts w:asciiTheme="minorHAnsi" w:hAnsiTheme="minorHAnsi" w:cstheme="minorHAnsi"/>
          <w:noProof/>
          <w:lang w:val="en-US"/>
        </w:rPr>
        <w:drawing>
          <wp:inline distT="0" distB="0" distL="0" distR="0" wp14:anchorId="6469EB0C" wp14:editId="24283A5D">
            <wp:extent cx="3803904" cy="4205605"/>
            <wp:effectExtent l="0" t="0" r="6350" b="0"/>
            <wp:docPr id="2043554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54004" name="Picture 1"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r="13915"/>
                    <a:stretch/>
                  </pic:blipFill>
                  <pic:spPr bwMode="auto">
                    <a:xfrm>
                      <a:off x="0" y="0"/>
                      <a:ext cx="3847963" cy="4254317"/>
                    </a:xfrm>
                    <a:prstGeom prst="rect">
                      <a:avLst/>
                    </a:prstGeom>
                    <a:ln>
                      <a:noFill/>
                    </a:ln>
                    <a:extLst>
                      <a:ext uri="{53640926-AAD7-44D8-BBD7-CCE9431645EC}">
                        <a14:shadowObscured xmlns:a14="http://schemas.microsoft.com/office/drawing/2010/main"/>
                      </a:ext>
                    </a:extLst>
                  </pic:spPr>
                </pic:pic>
              </a:graphicData>
            </a:graphic>
          </wp:inline>
        </w:drawing>
      </w:r>
    </w:p>
    <w:p w14:paraId="0D767E1F" w14:textId="2710BC39" w:rsidR="005662BC" w:rsidRDefault="005662BC" w:rsidP="005662BC">
      <w:pPr>
        <w:pBdr>
          <w:bottom w:val="single" w:sz="6" w:space="1" w:color="auto"/>
        </w:pBdr>
        <w:tabs>
          <w:tab w:val="left" w:pos="1276"/>
        </w:tabs>
        <w:rPr>
          <w:rFonts w:asciiTheme="minorHAnsi" w:hAnsiTheme="minorHAnsi" w:cstheme="minorHAnsi"/>
          <w:i/>
          <w:iCs/>
          <w:lang w:val="en-US" w:eastAsia="zh-CN"/>
        </w:rPr>
      </w:pPr>
    </w:p>
    <w:p w14:paraId="487E679D" w14:textId="77777777" w:rsidR="005662BC" w:rsidRDefault="005662BC" w:rsidP="005662BC">
      <w:pPr>
        <w:pBdr>
          <w:bottom w:val="single" w:sz="6" w:space="1" w:color="auto"/>
        </w:pBdr>
        <w:tabs>
          <w:tab w:val="left" w:pos="1276"/>
        </w:tabs>
        <w:rPr>
          <w:rFonts w:asciiTheme="minorHAnsi" w:hAnsiTheme="minorHAnsi" w:cstheme="minorHAnsi" w:hint="eastAsia"/>
          <w:i/>
          <w:iCs/>
          <w:lang w:val="en-US" w:eastAsia="zh-CN"/>
        </w:rPr>
      </w:pPr>
    </w:p>
    <w:p w14:paraId="496EEF89" w14:textId="77777777" w:rsidR="00861B78" w:rsidRDefault="00861B78" w:rsidP="005662BC">
      <w:pPr>
        <w:pBdr>
          <w:bottom w:val="single" w:sz="6" w:space="1" w:color="auto"/>
        </w:pBdr>
        <w:tabs>
          <w:tab w:val="left" w:pos="1276"/>
        </w:tabs>
        <w:rPr>
          <w:rFonts w:asciiTheme="minorHAnsi" w:hAnsiTheme="minorHAnsi" w:cstheme="minorHAnsi"/>
          <w:i/>
          <w:iCs/>
          <w:lang w:val="en-US"/>
        </w:rPr>
      </w:pPr>
    </w:p>
    <w:p w14:paraId="4D563DDB" w14:textId="77777777" w:rsidR="00861B78" w:rsidRDefault="00861B78" w:rsidP="005662BC">
      <w:pPr>
        <w:pBdr>
          <w:bottom w:val="single" w:sz="6" w:space="1" w:color="auto"/>
        </w:pBdr>
        <w:tabs>
          <w:tab w:val="left" w:pos="1276"/>
        </w:tabs>
        <w:rPr>
          <w:rFonts w:asciiTheme="minorHAnsi" w:hAnsiTheme="minorHAnsi" w:cstheme="minorHAnsi" w:hint="eastAsia"/>
          <w:i/>
          <w:iCs/>
          <w:lang w:val="en-US" w:eastAsia="zh-CN"/>
        </w:rPr>
      </w:pPr>
    </w:p>
    <w:p w14:paraId="53D26312" w14:textId="6CBD3327" w:rsidR="005662BC" w:rsidRDefault="005662BC" w:rsidP="005662BC">
      <w:pPr>
        <w:pBdr>
          <w:top w:val="single" w:sz="6" w:space="1" w:color="auto"/>
          <w:bottom w:val="single" w:sz="6" w:space="1" w:color="auto"/>
        </w:pBdr>
        <w:tabs>
          <w:tab w:val="left" w:pos="1276"/>
        </w:tabs>
        <w:rPr>
          <w:rFonts w:asciiTheme="minorHAnsi" w:hAnsiTheme="minorHAnsi" w:cstheme="minorHAnsi"/>
          <w:b/>
          <w:bCs/>
          <w:lang w:val="en-US"/>
        </w:rPr>
      </w:pPr>
      <w:r>
        <w:rPr>
          <w:rFonts w:asciiTheme="minorHAnsi" w:hAnsiTheme="minorHAnsi" w:cstheme="minorHAnsi"/>
          <w:b/>
          <w:bCs/>
          <w:lang w:val="en-US"/>
        </w:rPr>
        <w:t xml:space="preserve">III. Appendix </w:t>
      </w:r>
      <w:r w:rsidRPr="005662BC">
        <w:rPr>
          <w:rFonts w:asciiTheme="minorHAnsi" w:hAnsiTheme="minorHAnsi" w:cstheme="minorHAnsi"/>
          <w:i/>
          <w:iCs/>
          <w:lang w:val="en-US"/>
        </w:rPr>
        <w:t>(</w:t>
      </w:r>
      <w:proofErr w:type="spellStart"/>
      <w:r w:rsidRPr="005662BC">
        <w:rPr>
          <w:rFonts w:asciiTheme="minorHAnsi" w:hAnsiTheme="minorHAnsi" w:cstheme="minorHAnsi"/>
          <w:i/>
          <w:iCs/>
          <w:lang w:val="en-US"/>
        </w:rPr>
        <w:t>copy&amp;Paste</w:t>
      </w:r>
      <w:proofErr w:type="spellEnd"/>
      <w:r w:rsidRPr="005662BC">
        <w:rPr>
          <w:rFonts w:asciiTheme="minorHAnsi" w:hAnsiTheme="minorHAnsi" w:cstheme="minorHAnsi"/>
          <w:i/>
          <w:iCs/>
          <w:lang w:val="en-US"/>
        </w:rPr>
        <w:t xml:space="preserve"> of your code parts, electronic schematics, drawings, etc.)</w:t>
      </w:r>
    </w:p>
    <w:p w14:paraId="3A4722E4" w14:textId="77777777" w:rsidR="0063084B" w:rsidRDefault="0063084B" w:rsidP="0063084B">
      <w:pPr>
        <w:tabs>
          <w:tab w:val="left" w:pos="1276"/>
        </w:tabs>
        <w:rPr>
          <w:rFonts w:asciiTheme="minorHAnsi" w:hAnsiTheme="minorHAnsi" w:cstheme="minorHAnsi"/>
          <w:lang w:val="en-US"/>
        </w:rPr>
      </w:pPr>
    </w:p>
    <w:p w14:paraId="34F1E717" w14:textId="7EDAF6DB" w:rsidR="005662BC" w:rsidRPr="005662BC" w:rsidRDefault="005662BC" w:rsidP="0063084B">
      <w:pPr>
        <w:tabs>
          <w:tab w:val="left" w:pos="1276"/>
        </w:tabs>
        <w:rPr>
          <w:rFonts w:asciiTheme="minorHAnsi" w:hAnsiTheme="minorHAnsi" w:cstheme="minorHAnsi"/>
          <w:highlight w:val="lightGray"/>
          <w:lang w:val="en-US"/>
        </w:rPr>
      </w:pPr>
      <w:r w:rsidRPr="005662BC">
        <w:rPr>
          <w:rFonts w:asciiTheme="minorHAnsi" w:hAnsiTheme="minorHAnsi" w:cstheme="minorHAnsi"/>
          <w:highlight w:val="lightGray"/>
          <w:lang w:val="en-US"/>
        </w:rPr>
        <w:t>&lt;code&gt;</w:t>
      </w:r>
    </w:p>
    <w:p w14:paraId="10B1FC5F" w14:textId="2EB7D3D9" w:rsidR="005662BC" w:rsidRPr="005662BC" w:rsidRDefault="005662BC" w:rsidP="0063084B">
      <w:pPr>
        <w:tabs>
          <w:tab w:val="left" w:pos="1276"/>
        </w:tabs>
        <w:rPr>
          <w:rFonts w:asciiTheme="minorHAnsi" w:hAnsiTheme="minorHAnsi" w:cstheme="minorHAnsi"/>
          <w:highlight w:val="lightGray"/>
          <w:lang w:val="en-US"/>
        </w:rPr>
      </w:pPr>
      <w:r w:rsidRPr="005662BC">
        <w:rPr>
          <w:rFonts w:asciiTheme="minorHAnsi" w:hAnsiTheme="minorHAnsi" w:cstheme="minorHAnsi"/>
          <w:highlight w:val="lightGray"/>
          <w:lang w:val="en-US"/>
        </w:rPr>
        <w:t>&lt;schematics&gt;</w:t>
      </w:r>
    </w:p>
    <w:p w14:paraId="07E83236" w14:textId="79836365" w:rsidR="005662BC" w:rsidRDefault="005662BC" w:rsidP="0063084B">
      <w:pPr>
        <w:tabs>
          <w:tab w:val="left" w:pos="1276"/>
        </w:tabs>
        <w:rPr>
          <w:rFonts w:asciiTheme="minorHAnsi" w:hAnsiTheme="minorHAnsi" w:cstheme="minorHAnsi"/>
          <w:lang w:val="en-US"/>
        </w:rPr>
      </w:pPr>
      <w:r w:rsidRPr="005662BC">
        <w:rPr>
          <w:rFonts w:asciiTheme="minorHAnsi" w:hAnsiTheme="minorHAnsi" w:cstheme="minorHAnsi"/>
          <w:highlight w:val="lightGray"/>
          <w:lang w:val="en-US"/>
        </w:rPr>
        <w:t>&lt;drawings&gt;</w:t>
      </w:r>
    </w:p>
    <w:p w14:paraId="0F4A5842" w14:textId="77777777" w:rsidR="004C7809" w:rsidRDefault="004C7809" w:rsidP="0063084B">
      <w:pPr>
        <w:tabs>
          <w:tab w:val="left" w:pos="1276"/>
        </w:tabs>
        <w:rPr>
          <w:rFonts w:asciiTheme="minorHAnsi" w:hAnsiTheme="minorHAnsi" w:cstheme="minorHAnsi"/>
          <w:lang w:val="en-US"/>
        </w:rPr>
      </w:pPr>
    </w:p>
    <w:bookmarkEnd w:id="0"/>
    <w:p w14:paraId="00DCE773" w14:textId="77777777" w:rsidR="005662BC" w:rsidRDefault="005662BC" w:rsidP="0063084B">
      <w:pPr>
        <w:tabs>
          <w:tab w:val="left" w:pos="1276"/>
        </w:tabs>
        <w:rPr>
          <w:rFonts w:asciiTheme="minorHAnsi" w:hAnsiTheme="minorHAnsi" w:cstheme="minorHAnsi"/>
          <w:lang w:val="en-US"/>
        </w:rPr>
      </w:pPr>
    </w:p>
    <w:p w14:paraId="00CC1F8D" w14:textId="77777777" w:rsidR="005662BC" w:rsidRDefault="005662BC" w:rsidP="0063084B">
      <w:pPr>
        <w:tabs>
          <w:tab w:val="left" w:pos="1276"/>
        </w:tabs>
        <w:rPr>
          <w:rFonts w:asciiTheme="minorHAnsi" w:hAnsiTheme="minorHAnsi" w:cstheme="minorHAnsi"/>
          <w:lang w:val="en-US"/>
        </w:rPr>
      </w:pPr>
    </w:p>
    <w:p w14:paraId="7280C3A2" w14:textId="77777777" w:rsidR="005662BC" w:rsidRPr="00DD4753" w:rsidRDefault="005662BC" w:rsidP="0063084B">
      <w:pPr>
        <w:tabs>
          <w:tab w:val="left" w:pos="1276"/>
        </w:tabs>
        <w:rPr>
          <w:rFonts w:asciiTheme="minorHAnsi" w:hAnsiTheme="minorHAnsi" w:cstheme="minorHAnsi"/>
          <w:lang w:val="en-US"/>
        </w:rPr>
      </w:pPr>
    </w:p>
    <w:sectPr w:rsidR="005662BC" w:rsidRPr="00DD4753" w:rsidSect="00546F4C">
      <w:headerReference w:type="default" r:id="rId13"/>
      <w:footerReference w:type="default" r:id="rId14"/>
      <w:headerReference w:type="first" r:id="rId15"/>
      <w:footerReference w:type="first" r:id="rId16"/>
      <w:pgSz w:w="11906" w:h="16838" w:code="9"/>
      <w:pgMar w:top="1422" w:right="1134" w:bottom="1701" w:left="1361" w:header="425"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9B7B1" w14:textId="77777777" w:rsidR="00045F59" w:rsidRDefault="00045F59" w:rsidP="00A76598">
      <w:r>
        <w:separator/>
      </w:r>
    </w:p>
  </w:endnote>
  <w:endnote w:type="continuationSeparator" w:id="0">
    <w:p w14:paraId="7FCE54C0" w14:textId="77777777" w:rsidR="00045F59" w:rsidRDefault="00045F59"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ingFang TC">
    <w:panose1 w:val="020B0400000000000000"/>
    <w:charset w:val="88"/>
    <w:family w:val="swiss"/>
    <w:pitch w:val="variable"/>
    <w:sig w:usb0="A00002FF" w:usb1="7ACFFDFB" w:usb2="00000017"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5C2AC" w14:textId="77777777" w:rsidR="001A516A" w:rsidRDefault="00D4184A">
    <w:pPr>
      <w:pStyle w:val="Footer"/>
      <w:rPr>
        <w:rFonts w:asciiTheme="minorHAnsi" w:hAnsiTheme="minorHAnsi"/>
      </w:rPr>
    </w:pPr>
    <w:r>
      <w:rPr>
        <w:sz w:val="10"/>
        <w:szCs w:val="10"/>
      </w:rPr>
      <w:fldChar w:fldCharType="begin"/>
    </w:r>
    <w:r>
      <w:rPr>
        <w:sz w:val="10"/>
        <w:szCs w:val="10"/>
      </w:rPr>
      <w:instrText xml:space="preserve"> REF  Fusszeile </w:instrText>
    </w:r>
    <w:r>
      <w:rPr>
        <w:sz w:val="10"/>
        <w:szCs w:val="10"/>
      </w:rPr>
      <w:fldChar w:fldCharType="separate"/>
    </w:r>
  </w:p>
  <w:tbl>
    <w:tblPr>
      <w:tblStyle w:val="TableGrid"/>
      <w:tblW w:w="935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3034"/>
      <w:gridCol w:w="1786"/>
      <w:gridCol w:w="1843"/>
      <w:gridCol w:w="2693"/>
    </w:tblGrid>
    <w:tr w:rsidR="001A516A" w:rsidRPr="00ED076C" w14:paraId="473504F3" w14:textId="77777777" w:rsidTr="00E91EF0">
      <w:trPr>
        <w:trHeight w:val="113"/>
      </w:trPr>
      <w:tc>
        <w:tcPr>
          <w:tcW w:w="3034" w:type="dxa"/>
        </w:tcPr>
        <w:p w14:paraId="0F13595E" w14:textId="3AE1494C" w:rsidR="001A516A" w:rsidRPr="00ED076C" w:rsidRDefault="001A516A" w:rsidP="00E91EF0">
          <w:pPr>
            <w:pStyle w:val="Footer"/>
            <w:tabs>
              <w:tab w:val="clear" w:pos="9072"/>
              <w:tab w:val="center" w:pos="1309"/>
            </w:tabs>
            <w:rPr>
              <w:sz w:val="16"/>
              <w:szCs w:val="16"/>
            </w:rPr>
          </w:pPr>
        </w:p>
      </w:tc>
      <w:tc>
        <w:tcPr>
          <w:tcW w:w="1786" w:type="dxa"/>
        </w:tcPr>
        <w:p w14:paraId="74583660" w14:textId="77777777" w:rsidR="001A516A" w:rsidRPr="00ED076C" w:rsidRDefault="001A516A" w:rsidP="00E91EF0">
          <w:pPr>
            <w:pStyle w:val="Footer"/>
            <w:rPr>
              <w:sz w:val="16"/>
              <w:szCs w:val="16"/>
            </w:rPr>
          </w:pPr>
        </w:p>
      </w:tc>
      <w:tc>
        <w:tcPr>
          <w:tcW w:w="1843" w:type="dxa"/>
        </w:tcPr>
        <w:p w14:paraId="772AE8CC" w14:textId="77777777" w:rsidR="001A516A" w:rsidRPr="00ED076C" w:rsidRDefault="001A516A" w:rsidP="00E91EF0">
          <w:pPr>
            <w:pStyle w:val="Footer"/>
            <w:rPr>
              <w:sz w:val="16"/>
              <w:szCs w:val="16"/>
            </w:rPr>
          </w:pPr>
        </w:p>
      </w:tc>
      <w:tc>
        <w:tcPr>
          <w:tcW w:w="2693" w:type="dxa"/>
        </w:tcPr>
        <w:p w14:paraId="4431D7EA" w14:textId="77777777" w:rsidR="001A516A" w:rsidRDefault="001A516A" w:rsidP="00E91EF0">
          <w:pPr>
            <w:pStyle w:val="Footer"/>
            <w:rPr>
              <w:sz w:val="16"/>
              <w:szCs w:val="16"/>
            </w:rPr>
          </w:pPr>
        </w:p>
      </w:tc>
    </w:tr>
    <w:tr w:rsidR="001A516A" w:rsidRPr="00ED076C" w14:paraId="2521EE06" w14:textId="77777777" w:rsidTr="00E91EF0">
      <w:trPr>
        <w:trHeight w:val="567"/>
      </w:trPr>
      <w:tc>
        <w:tcPr>
          <w:tcW w:w="3034" w:type="dxa"/>
          <w:tcMar>
            <w:left w:w="0" w:type="dxa"/>
            <w:right w:w="227" w:type="dxa"/>
          </w:tcMar>
        </w:tcPr>
        <w:p w14:paraId="580BA90E" w14:textId="77777777" w:rsidR="001A516A" w:rsidRPr="00D90F98" w:rsidRDefault="001A516A" w:rsidP="00E91EF0">
          <w:pPr>
            <w:pStyle w:val="Footer"/>
            <w:tabs>
              <w:tab w:val="clear" w:pos="9072"/>
              <w:tab w:val="center" w:pos="1309"/>
            </w:tabs>
            <w:rPr>
              <w:sz w:val="16"/>
              <w:szCs w:val="16"/>
            </w:rPr>
          </w:pPr>
          <w:r w:rsidRPr="00D90F98">
            <w:rPr>
              <w:sz w:val="16"/>
              <w:szCs w:val="16"/>
            </w:rPr>
            <w:t>Institut für Medizintechnik und Medizininformatik</w:t>
          </w:r>
          <w:r w:rsidRPr="00D90F98">
            <w:rPr>
              <w:sz w:val="16"/>
              <w:szCs w:val="16"/>
            </w:rPr>
            <w:tab/>
          </w:r>
        </w:p>
      </w:tc>
      <w:tc>
        <w:tcPr>
          <w:tcW w:w="1786" w:type="dxa"/>
          <w:tcMar>
            <w:left w:w="0" w:type="dxa"/>
            <w:right w:w="227" w:type="dxa"/>
          </w:tcMar>
        </w:tcPr>
        <w:p w14:paraId="52616290" w14:textId="77777777" w:rsidR="001A516A" w:rsidRPr="00D90F98" w:rsidRDefault="001A516A" w:rsidP="00E91EF0">
          <w:pPr>
            <w:pStyle w:val="Footer"/>
            <w:rPr>
              <w:sz w:val="16"/>
              <w:szCs w:val="16"/>
            </w:rPr>
          </w:pPr>
          <w:r w:rsidRPr="00D90F98">
            <w:rPr>
              <w:sz w:val="16"/>
              <w:szCs w:val="16"/>
            </w:rPr>
            <w:t>Hofackerstrasse 30</w:t>
          </w:r>
        </w:p>
        <w:p w14:paraId="7D0F1E67" w14:textId="77777777" w:rsidR="001A516A" w:rsidRPr="00D90F98" w:rsidRDefault="001A516A" w:rsidP="00E91EF0">
          <w:pPr>
            <w:pStyle w:val="Footer"/>
            <w:rPr>
              <w:sz w:val="16"/>
              <w:szCs w:val="16"/>
            </w:rPr>
          </w:pPr>
          <w:r w:rsidRPr="00D90F98">
            <w:rPr>
              <w:sz w:val="16"/>
              <w:szCs w:val="16"/>
            </w:rPr>
            <w:t>CH-4132 Muttenz</w:t>
          </w:r>
        </w:p>
      </w:tc>
      <w:tc>
        <w:tcPr>
          <w:tcW w:w="1843" w:type="dxa"/>
          <w:tcMar>
            <w:left w:w="0" w:type="dxa"/>
            <w:right w:w="227" w:type="dxa"/>
          </w:tcMar>
        </w:tcPr>
        <w:p w14:paraId="480E4B6E" w14:textId="77777777" w:rsidR="001A516A" w:rsidRPr="00D90F98" w:rsidRDefault="001A516A" w:rsidP="00E91EF0">
          <w:pPr>
            <w:pStyle w:val="Footer"/>
            <w:rPr>
              <w:sz w:val="16"/>
              <w:szCs w:val="16"/>
            </w:rPr>
          </w:pPr>
          <w:r w:rsidRPr="00D90F98">
            <w:rPr>
              <w:sz w:val="16"/>
              <w:szCs w:val="16"/>
            </w:rPr>
            <w:t>Tel.  +41 61 228 61 25</w:t>
          </w:r>
        </w:p>
      </w:tc>
      <w:tc>
        <w:tcPr>
          <w:tcW w:w="2693" w:type="dxa"/>
          <w:tcMar>
            <w:left w:w="0" w:type="dxa"/>
            <w:right w:w="0" w:type="dxa"/>
          </w:tcMar>
        </w:tcPr>
        <w:p w14:paraId="67709818" w14:textId="77777777" w:rsidR="001A516A" w:rsidRPr="00D90F98" w:rsidRDefault="001A516A" w:rsidP="00E91EF0">
          <w:pPr>
            <w:pStyle w:val="Footer"/>
            <w:rPr>
              <w:sz w:val="16"/>
              <w:szCs w:val="16"/>
            </w:rPr>
          </w:pPr>
          <w:r w:rsidRPr="00D90F98">
            <w:rPr>
              <w:sz w:val="16"/>
              <w:szCs w:val="16"/>
            </w:rPr>
            <w:t>reto.wildhaber@fhnw.ch</w:t>
          </w:r>
        </w:p>
        <w:p w14:paraId="6587C874" w14:textId="77777777" w:rsidR="001A516A" w:rsidRPr="00D90F98" w:rsidRDefault="001A516A" w:rsidP="00E91EF0">
          <w:pPr>
            <w:pStyle w:val="Footer"/>
            <w:rPr>
              <w:sz w:val="16"/>
              <w:szCs w:val="16"/>
            </w:rPr>
          </w:pPr>
          <w:r w:rsidRPr="00D90F98">
            <w:rPr>
              <w:sz w:val="16"/>
              <w:szCs w:val="16"/>
            </w:rPr>
            <w:t>www.fhnw.ch</w:t>
          </w:r>
        </w:p>
      </w:tc>
    </w:tr>
  </w:tbl>
  <w:p w14:paraId="47DBD43E" w14:textId="77777777" w:rsidR="00236C64" w:rsidRPr="006957F9" w:rsidRDefault="00D4184A">
    <w:pPr>
      <w:pStyle w:val="Footer"/>
      <w:rPr>
        <w:sz w:val="10"/>
        <w:szCs w:val="10"/>
      </w:rPr>
    </w:pPr>
    <w:r>
      <w:rPr>
        <w:sz w:val="10"/>
        <w:szCs w:val="1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3034"/>
      <w:gridCol w:w="1786"/>
      <w:gridCol w:w="1843"/>
      <w:gridCol w:w="2693"/>
    </w:tblGrid>
    <w:tr w:rsidR="00D4184A" w:rsidRPr="00ED076C" w14:paraId="3F0868A8" w14:textId="77777777" w:rsidTr="00D90F98">
      <w:trPr>
        <w:trHeight w:val="113"/>
      </w:trPr>
      <w:tc>
        <w:tcPr>
          <w:tcW w:w="3034" w:type="dxa"/>
        </w:tcPr>
        <w:p w14:paraId="5A8EA083" w14:textId="77777777" w:rsidR="00D4184A" w:rsidRPr="00ED076C" w:rsidRDefault="00D4184A" w:rsidP="00D3108D">
          <w:pPr>
            <w:pStyle w:val="Footer"/>
            <w:tabs>
              <w:tab w:val="clear" w:pos="9072"/>
              <w:tab w:val="center" w:pos="1309"/>
            </w:tabs>
            <w:rPr>
              <w:sz w:val="16"/>
              <w:szCs w:val="16"/>
            </w:rPr>
          </w:pPr>
          <w:bookmarkStart w:id="1" w:name="Fusszeile" w:colFirst="0" w:colLast="4"/>
        </w:p>
      </w:tc>
      <w:tc>
        <w:tcPr>
          <w:tcW w:w="1786" w:type="dxa"/>
        </w:tcPr>
        <w:p w14:paraId="2CB0AE9D" w14:textId="77777777" w:rsidR="00D4184A" w:rsidRPr="00ED076C" w:rsidRDefault="00D4184A" w:rsidP="00D3108D">
          <w:pPr>
            <w:pStyle w:val="Footer"/>
            <w:rPr>
              <w:sz w:val="16"/>
              <w:szCs w:val="16"/>
            </w:rPr>
          </w:pPr>
        </w:p>
      </w:tc>
      <w:tc>
        <w:tcPr>
          <w:tcW w:w="1843" w:type="dxa"/>
        </w:tcPr>
        <w:p w14:paraId="11277B87" w14:textId="77777777" w:rsidR="00D4184A" w:rsidRPr="00ED076C" w:rsidRDefault="00D4184A" w:rsidP="00D3108D">
          <w:pPr>
            <w:pStyle w:val="Footer"/>
            <w:rPr>
              <w:sz w:val="16"/>
              <w:szCs w:val="16"/>
            </w:rPr>
          </w:pPr>
        </w:p>
      </w:tc>
      <w:tc>
        <w:tcPr>
          <w:tcW w:w="2693" w:type="dxa"/>
        </w:tcPr>
        <w:p w14:paraId="32BAB040" w14:textId="77777777" w:rsidR="00D4184A" w:rsidRDefault="00D4184A" w:rsidP="00D3108D">
          <w:pPr>
            <w:pStyle w:val="Footer"/>
            <w:rPr>
              <w:sz w:val="16"/>
              <w:szCs w:val="16"/>
            </w:rPr>
          </w:pPr>
        </w:p>
      </w:tc>
    </w:tr>
    <w:tr w:rsidR="00D90F98" w:rsidRPr="00ED076C" w14:paraId="73457686" w14:textId="77777777" w:rsidTr="00D90F98">
      <w:trPr>
        <w:trHeight w:val="567"/>
      </w:trPr>
      <w:tc>
        <w:tcPr>
          <w:tcW w:w="3034" w:type="dxa"/>
          <w:tcMar>
            <w:left w:w="0" w:type="dxa"/>
            <w:right w:w="227" w:type="dxa"/>
          </w:tcMar>
        </w:tcPr>
        <w:p w14:paraId="40A3D3F7" w14:textId="77777777" w:rsidR="00D90F98" w:rsidRPr="00D90F98" w:rsidRDefault="00D90F98" w:rsidP="00D90F98">
          <w:pPr>
            <w:pStyle w:val="Footer"/>
            <w:tabs>
              <w:tab w:val="clear" w:pos="9072"/>
              <w:tab w:val="center" w:pos="1309"/>
            </w:tabs>
            <w:rPr>
              <w:sz w:val="16"/>
              <w:szCs w:val="16"/>
            </w:rPr>
          </w:pPr>
          <w:r w:rsidRPr="00D90F98">
            <w:rPr>
              <w:sz w:val="16"/>
              <w:szCs w:val="16"/>
            </w:rPr>
            <w:t>Institut für Medizintechnik und Medizininformatik</w:t>
          </w:r>
          <w:r w:rsidRPr="00D90F98">
            <w:rPr>
              <w:sz w:val="16"/>
              <w:szCs w:val="16"/>
            </w:rPr>
            <w:tab/>
          </w:r>
        </w:p>
      </w:tc>
      <w:tc>
        <w:tcPr>
          <w:tcW w:w="1786" w:type="dxa"/>
          <w:tcMar>
            <w:left w:w="0" w:type="dxa"/>
            <w:right w:w="227" w:type="dxa"/>
          </w:tcMar>
        </w:tcPr>
        <w:p w14:paraId="680789E3" w14:textId="77777777" w:rsidR="00D90F98" w:rsidRPr="00D90F98" w:rsidRDefault="00D90F98" w:rsidP="00D90F98">
          <w:pPr>
            <w:pStyle w:val="Footer"/>
            <w:rPr>
              <w:sz w:val="16"/>
              <w:szCs w:val="16"/>
            </w:rPr>
          </w:pPr>
          <w:r w:rsidRPr="00D90F98">
            <w:rPr>
              <w:sz w:val="16"/>
              <w:szCs w:val="16"/>
            </w:rPr>
            <w:t>Hofackerstrasse 30</w:t>
          </w:r>
        </w:p>
        <w:p w14:paraId="0441BD88" w14:textId="77777777" w:rsidR="00D90F98" w:rsidRPr="00D90F98" w:rsidRDefault="00D90F98" w:rsidP="00D90F98">
          <w:pPr>
            <w:pStyle w:val="Footer"/>
            <w:rPr>
              <w:sz w:val="16"/>
              <w:szCs w:val="16"/>
            </w:rPr>
          </w:pPr>
          <w:r w:rsidRPr="00D90F98">
            <w:rPr>
              <w:sz w:val="16"/>
              <w:szCs w:val="16"/>
            </w:rPr>
            <w:t>CH-4132 Muttenz</w:t>
          </w:r>
        </w:p>
      </w:tc>
      <w:tc>
        <w:tcPr>
          <w:tcW w:w="1843" w:type="dxa"/>
          <w:tcMar>
            <w:left w:w="0" w:type="dxa"/>
            <w:right w:w="227" w:type="dxa"/>
          </w:tcMar>
        </w:tcPr>
        <w:p w14:paraId="6910CBBE" w14:textId="77777777" w:rsidR="00D90F98" w:rsidRPr="00D90F98" w:rsidRDefault="00D90F98" w:rsidP="00D90F98">
          <w:pPr>
            <w:pStyle w:val="Footer"/>
            <w:rPr>
              <w:sz w:val="16"/>
              <w:szCs w:val="16"/>
            </w:rPr>
          </w:pPr>
          <w:r w:rsidRPr="00D90F98">
            <w:rPr>
              <w:sz w:val="16"/>
              <w:szCs w:val="16"/>
            </w:rPr>
            <w:t>Tel.  +41 61 228 61 25</w:t>
          </w:r>
        </w:p>
      </w:tc>
      <w:tc>
        <w:tcPr>
          <w:tcW w:w="2693" w:type="dxa"/>
          <w:tcMar>
            <w:left w:w="0" w:type="dxa"/>
            <w:right w:w="0" w:type="dxa"/>
          </w:tcMar>
        </w:tcPr>
        <w:p w14:paraId="446520D9" w14:textId="77777777" w:rsidR="00D90F98" w:rsidRPr="00D90F98" w:rsidRDefault="00D90F98" w:rsidP="00D90F98">
          <w:pPr>
            <w:pStyle w:val="Footer"/>
            <w:rPr>
              <w:sz w:val="16"/>
              <w:szCs w:val="16"/>
            </w:rPr>
          </w:pPr>
          <w:r w:rsidRPr="00D90F98">
            <w:rPr>
              <w:sz w:val="16"/>
              <w:szCs w:val="16"/>
            </w:rPr>
            <w:t>reto.wildhaber@fhnw.ch</w:t>
          </w:r>
        </w:p>
        <w:p w14:paraId="76AA0317" w14:textId="77777777" w:rsidR="00D90F98" w:rsidRPr="00D90F98" w:rsidRDefault="00D90F98" w:rsidP="00D90F98">
          <w:pPr>
            <w:pStyle w:val="Footer"/>
            <w:rPr>
              <w:sz w:val="16"/>
              <w:szCs w:val="16"/>
            </w:rPr>
          </w:pPr>
          <w:r w:rsidRPr="00D90F98">
            <w:rPr>
              <w:sz w:val="16"/>
              <w:szCs w:val="16"/>
            </w:rPr>
            <w:t>www.fhnw.ch</w:t>
          </w:r>
        </w:p>
      </w:tc>
    </w:tr>
    <w:bookmarkEnd w:id="1"/>
  </w:tbl>
  <w:p w14:paraId="4AE0E58B" w14:textId="77777777" w:rsidR="00236C64" w:rsidRPr="006957F9" w:rsidRDefault="00236C64" w:rsidP="006957F9">
    <w:pPr>
      <w:pStyle w:val="Footer"/>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ADB99" w14:textId="77777777" w:rsidR="00045F59" w:rsidRPr="00ED0D02" w:rsidRDefault="00045F59" w:rsidP="00ED0D02">
      <w:pPr>
        <w:pStyle w:val="Footer"/>
      </w:pPr>
    </w:p>
  </w:footnote>
  <w:footnote w:type="continuationSeparator" w:id="0">
    <w:p w14:paraId="65BE75CC" w14:textId="77777777" w:rsidR="00045F59" w:rsidRDefault="00045F59"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EF0A2" w14:textId="77777777" w:rsidR="00236C64" w:rsidRDefault="00236C64">
    <w:pPr>
      <w:pStyle w:val="Header"/>
    </w:pPr>
  </w:p>
  <w:p w14:paraId="01F244A2" w14:textId="77777777" w:rsidR="00236C64" w:rsidRDefault="00236C64">
    <w:pPr>
      <w:pStyle w:val="Header"/>
    </w:pPr>
  </w:p>
  <w:p w14:paraId="463F9CCB" w14:textId="77777777" w:rsidR="00236C64" w:rsidRDefault="00236C64">
    <w:pPr>
      <w:pStyle w:val="Header"/>
    </w:pPr>
  </w:p>
  <w:p w14:paraId="116EFC75" w14:textId="77777777" w:rsidR="00236C64" w:rsidRDefault="00236C64">
    <w:pPr>
      <w:pStyle w:val="Header"/>
    </w:pPr>
  </w:p>
  <w:p w14:paraId="69D7BD6A" w14:textId="77777777" w:rsidR="00236C64" w:rsidRDefault="00236C64">
    <w:pPr>
      <w:pStyle w:val="Header"/>
    </w:pPr>
  </w:p>
  <w:p w14:paraId="148A6C18" w14:textId="77777777" w:rsidR="00236C64" w:rsidRPr="00B534BF" w:rsidRDefault="00236C64" w:rsidP="00CB751B">
    <w:pPr>
      <w:rPr>
        <w:lang w:val="en-US"/>
      </w:rPr>
    </w:pPr>
    <w:proofErr w:type="spellStart"/>
    <w:r>
      <w:rPr>
        <w:lang w:val="en-US"/>
      </w:rPr>
      <w:t>Seite</w:t>
    </w:r>
    <w:proofErr w:type="spellEnd"/>
    <w:r>
      <w:rPr>
        <w:lang w:val="en-US"/>
      </w:rPr>
      <w:t xml:space="preserve"> </w:t>
    </w:r>
    <w:r w:rsidRPr="00B534BF">
      <w:rPr>
        <w:lang w:val="en-US"/>
      </w:rPr>
      <w:fldChar w:fldCharType="begin"/>
    </w:r>
    <w:r w:rsidRPr="00B534BF">
      <w:rPr>
        <w:lang w:val="en-US"/>
      </w:rPr>
      <w:instrText>PAGE   \* MERGEFORMAT</w:instrText>
    </w:r>
    <w:r w:rsidRPr="00B534BF">
      <w:rPr>
        <w:lang w:val="en-US"/>
      </w:rPr>
      <w:fldChar w:fldCharType="separate"/>
    </w:r>
    <w:r w:rsidR="0034252F" w:rsidRPr="0034252F">
      <w:rPr>
        <w:noProof/>
        <w:lang w:val="de-DE"/>
      </w:rPr>
      <w:t>2</w:t>
    </w:r>
    <w:r w:rsidRPr="00B534BF">
      <w:rPr>
        <w:lang w:val="en-US"/>
      </w:rPr>
      <w:fldChar w:fldCharType="end"/>
    </w:r>
  </w:p>
  <w:p w14:paraId="1D618D5E" w14:textId="77777777" w:rsidR="00236C64" w:rsidRDefault="00236C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A8DE" w14:textId="77777777" w:rsidR="00AB20F9" w:rsidRDefault="0034252F" w:rsidP="00AB20F9">
    <w:pPr>
      <w:pStyle w:val="Header"/>
      <w:tabs>
        <w:tab w:val="clear" w:pos="4536"/>
        <w:tab w:val="clear" w:pos="9072"/>
        <w:tab w:val="right" w:pos="9720"/>
      </w:tabs>
    </w:pPr>
    <w:r w:rsidRPr="00C34A53">
      <w:rPr>
        <w:noProof/>
        <w:lang w:eastAsia="de-CH"/>
      </w:rPr>
      <w:drawing>
        <wp:anchor distT="0" distB="0" distL="114300" distR="114300" simplePos="0" relativeHeight="251659264" behindDoc="1" locked="0" layoutInCell="1" allowOverlap="1" wp14:anchorId="75CF2FCF" wp14:editId="286A17BB">
          <wp:simplePos x="0" y="0"/>
          <wp:positionH relativeFrom="column">
            <wp:posOffset>-234315</wp:posOffset>
          </wp:positionH>
          <wp:positionV relativeFrom="paragraph">
            <wp:posOffset>3810</wp:posOffset>
          </wp:positionV>
          <wp:extent cx="2293200" cy="360000"/>
          <wp:effectExtent l="0" t="0" r="0" b="2540"/>
          <wp:wrapTight wrapText="bothSides">
            <wp:wrapPolygon edited="0">
              <wp:start x="0" y="0"/>
              <wp:lineTo x="0" y="20608"/>
              <wp:lineTo x="21355" y="20608"/>
              <wp:lineTo x="21355" y="0"/>
              <wp:lineTo x="0" y="0"/>
            </wp:wrapPolygon>
          </wp:wrapTight>
          <wp:docPr id="15" name="Grafik 14" descr="FHNW_HLS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descr="FHNW_HLS_10mm"/>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932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B20F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712515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50E2811C"/>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071AD308"/>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B08A5324"/>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64907570"/>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6F2123A"/>
    <w:multiLevelType w:val="multilevel"/>
    <w:tmpl w:val="D174DF22"/>
    <w:numStyleLink w:val="FHNWAufzhlung"/>
  </w:abstractNum>
  <w:abstractNum w:abstractNumId="7" w15:restartNumberingAfterBreak="0">
    <w:nsid w:val="0AAD3213"/>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B247C09"/>
    <w:multiLevelType w:val="multilevel"/>
    <w:tmpl w:val="644AD130"/>
    <w:styleLink w:val="FormatvorlageNummerierteListeLinks063cmHngend063cm"/>
    <w:lvl w:ilvl="0">
      <w:start w:val="1"/>
      <w:numFmt w:val="lowerLetter"/>
      <w:lvlText w:val="%1)"/>
      <w:lvlJc w:val="left"/>
      <w:pPr>
        <w:ind w:left="227" w:hanging="227"/>
      </w:pPr>
      <w:rPr>
        <w:rFonts w:ascii="Arial" w:hAnsi="Arial" w:hint="default"/>
      </w:rPr>
    </w:lvl>
    <w:lvl w:ilvl="1">
      <w:start w:val="1"/>
      <w:numFmt w:val="lowerLetter"/>
      <w:lvlText w:val="%2)"/>
      <w:lvlJc w:val="left"/>
      <w:pPr>
        <w:ind w:left="1077" w:hanging="226"/>
      </w:pPr>
      <w:rPr>
        <w:rFonts w:hint="default"/>
      </w:rPr>
    </w:lvl>
    <w:lvl w:ilvl="2">
      <w:start w:val="1"/>
      <w:numFmt w:val="lowerLetter"/>
      <w:lvlText w:val="%3)"/>
      <w:lvlJc w:val="lef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ind w:left="5330" w:hanging="227"/>
      </w:pPr>
      <w:rPr>
        <w:rFonts w:hint="default"/>
      </w:rPr>
    </w:lvl>
    <w:lvl w:ilvl="7">
      <w:start w:val="1"/>
      <w:numFmt w:val="lowerLetter"/>
      <w:lvlText w:val="%8)"/>
      <w:lvlJc w:val="left"/>
      <w:pPr>
        <w:ind w:left="6180" w:hanging="226"/>
      </w:pPr>
      <w:rPr>
        <w:rFonts w:hint="default"/>
      </w:rPr>
    </w:lvl>
    <w:lvl w:ilvl="8">
      <w:start w:val="1"/>
      <w:numFmt w:val="lowerLetter"/>
      <w:lvlText w:val="%9)"/>
      <w:lvlJc w:val="right"/>
      <w:pPr>
        <w:ind w:left="7031" w:hanging="227"/>
      </w:pPr>
      <w:rPr>
        <w:rFonts w:hint="default"/>
      </w:rPr>
    </w:lvl>
  </w:abstractNum>
  <w:abstractNum w:abstractNumId="9" w15:restartNumberingAfterBreak="0">
    <w:nsid w:val="1D5D420F"/>
    <w:multiLevelType w:val="hybridMultilevel"/>
    <w:tmpl w:val="06A2F236"/>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E77745D"/>
    <w:multiLevelType w:val="hybridMultilevel"/>
    <w:tmpl w:val="CF3CD3B2"/>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43F2E1A"/>
    <w:multiLevelType w:val="multilevel"/>
    <w:tmpl w:val="D174DF22"/>
    <w:styleLink w:val="FHNWAufzhlung"/>
    <w:lvl w:ilvl="0">
      <w:start w:val="1"/>
      <w:numFmt w:val="bullet"/>
      <w:pStyle w:val="ListBullet"/>
      <w:lvlText w:val=""/>
      <w:lvlJc w:val="left"/>
      <w:pPr>
        <w:ind w:left="227" w:hanging="227"/>
      </w:pPr>
      <w:rPr>
        <w:rFonts w:ascii="Symbol" w:hAnsi="Symbol" w:hint="default"/>
      </w:rPr>
    </w:lvl>
    <w:lvl w:ilvl="1">
      <w:start w:val="1"/>
      <w:numFmt w:val="bullet"/>
      <w:pStyle w:val="ListBullet2"/>
      <w:lvlText w:val=""/>
      <w:lvlJc w:val="left"/>
      <w:pPr>
        <w:tabs>
          <w:tab w:val="num" w:pos="851"/>
        </w:tabs>
        <w:ind w:left="1077" w:hanging="226"/>
      </w:pPr>
      <w:rPr>
        <w:rFonts w:ascii="Symbol" w:hAnsi="Symbol" w:hint="default"/>
      </w:rPr>
    </w:lvl>
    <w:lvl w:ilvl="2">
      <w:start w:val="1"/>
      <w:numFmt w:val="bullet"/>
      <w:pStyle w:val="ListBullet3"/>
      <w:lvlText w:val=""/>
      <w:lvlJc w:val="left"/>
      <w:pPr>
        <w:tabs>
          <w:tab w:val="num" w:pos="1701"/>
        </w:tabs>
        <w:ind w:left="1928" w:hanging="227"/>
      </w:pPr>
      <w:rPr>
        <w:rFonts w:ascii="Symbol" w:hAnsi="Symbol" w:hint="default"/>
      </w:rPr>
    </w:lvl>
    <w:lvl w:ilvl="3">
      <w:start w:val="1"/>
      <w:numFmt w:val="bullet"/>
      <w:pStyle w:val="ListBullet4"/>
      <w:lvlText w:val=""/>
      <w:lvlJc w:val="left"/>
      <w:pPr>
        <w:tabs>
          <w:tab w:val="num" w:pos="2552"/>
        </w:tabs>
        <w:ind w:left="2778" w:hanging="226"/>
      </w:pPr>
      <w:rPr>
        <w:rFonts w:ascii="Symbol" w:hAnsi="Symbol" w:hint="default"/>
      </w:rPr>
    </w:lvl>
    <w:lvl w:ilvl="4">
      <w:start w:val="1"/>
      <w:numFmt w:val="bullet"/>
      <w:pStyle w:val="ListBullet5"/>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2160" w:firstLine="2093"/>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2" w15:restartNumberingAfterBreak="0">
    <w:nsid w:val="2F9F2999"/>
    <w:multiLevelType w:val="multilevel"/>
    <w:tmpl w:val="F1225C24"/>
    <w:numStyleLink w:val="Formatvorlage1"/>
  </w:abstractNum>
  <w:abstractNum w:abstractNumId="13" w15:restartNumberingAfterBreak="0">
    <w:nsid w:val="32035E1D"/>
    <w:multiLevelType w:val="multilevel"/>
    <w:tmpl w:val="D174DF22"/>
    <w:numStyleLink w:val="FHNWAufzhlung"/>
  </w:abstractNum>
  <w:abstractNum w:abstractNumId="14" w15:restartNumberingAfterBreak="0">
    <w:nsid w:val="3E6159AB"/>
    <w:multiLevelType w:val="multilevel"/>
    <w:tmpl w:val="D174DF22"/>
    <w:numStyleLink w:val="FHNWAufzhlung"/>
  </w:abstractNum>
  <w:abstractNum w:abstractNumId="15" w15:restartNumberingAfterBreak="0">
    <w:nsid w:val="447176CF"/>
    <w:multiLevelType w:val="multilevel"/>
    <w:tmpl w:val="644AD130"/>
    <w:numStyleLink w:val="FormatvorlageNummerierteListeLinks063cmHngend063cm"/>
  </w:abstractNum>
  <w:abstractNum w:abstractNumId="16" w15:restartNumberingAfterBreak="0">
    <w:nsid w:val="48260D8F"/>
    <w:multiLevelType w:val="multilevel"/>
    <w:tmpl w:val="F1225C24"/>
    <w:numStyleLink w:val="Formatvorlage1"/>
  </w:abstractNum>
  <w:abstractNum w:abstractNumId="17" w15:restartNumberingAfterBreak="0">
    <w:nsid w:val="4FBE66EF"/>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51F44949"/>
    <w:multiLevelType w:val="hybridMultilevel"/>
    <w:tmpl w:val="F6385F22"/>
    <w:lvl w:ilvl="0" w:tplc="38BA8D38">
      <w:start w:val="1"/>
      <w:numFmt w:val="bullet"/>
      <w:pStyle w:val="ListParagraph"/>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4EA5008"/>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C7406F8"/>
    <w:multiLevelType w:val="multilevel"/>
    <w:tmpl w:val="F1225C24"/>
    <w:styleLink w:val="Formatvorlage1"/>
    <w:lvl w:ilvl="0">
      <w:start w:val="1"/>
      <w:numFmt w:val="ordinal"/>
      <w:lvlText w:val="%1"/>
      <w:lvlJc w:val="left"/>
      <w:pPr>
        <w:ind w:left="567" w:hanging="567"/>
      </w:pPr>
      <w:rPr>
        <w:rFonts w:ascii="Arial" w:hAnsi="Arial" w:hint="default"/>
        <w:b w:val="0"/>
        <w:i w:val="0"/>
        <w:sz w:val="22"/>
      </w:rPr>
    </w:lvl>
    <w:lvl w:ilvl="1">
      <w:start w:val="1"/>
      <w:numFmt w:val="ordinal"/>
      <w:lvlText w:val="%1%2"/>
      <w:lvlJc w:val="left"/>
      <w:pPr>
        <w:ind w:left="567" w:hanging="567"/>
      </w:pPr>
      <w:rPr>
        <w:rFonts w:hint="default"/>
      </w:rPr>
    </w:lvl>
    <w:lvl w:ilvl="2">
      <w:start w:val="1"/>
      <w:numFmt w:val="ordinal"/>
      <w:lvlText w:val="%1%2%3"/>
      <w:lvlJc w:val="left"/>
      <w:pPr>
        <w:ind w:left="567" w:hanging="567"/>
      </w:pPr>
      <w:rPr>
        <w:rFonts w:hint="default"/>
      </w:rPr>
    </w:lvl>
    <w:lvl w:ilvl="3">
      <w:start w:val="1"/>
      <w:numFmt w:val="ordinal"/>
      <w:lvlText w:val="%1%2%3%4"/>
      <w:lvlJc w:val="left"/>
      <w:pPr>
        <w:ind w:left="567" w:hanging="567"/>
      </w:pPr>
      <w:rPr>
        <w:rFonts w:hint="default"/>
      </w:rPr>
    </w:lvl>
    <w:lvl w:ilvl="4">
      <w:start w:val="1"/>
      <w:numFmt w:val="none"/>
      <w:lvlText w:val=""/>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21" w15:restartNumberingAfterBreak="0">
    <w:nsid w:val="5ED135DC"/>
    <w:multiLevelType w:val="multilevel"/>
    <w:tmpl w:val="D174DF22"/>
    <w:numStyleLink w:val="FHNWAufzhlung"/>
  </w:abstractNum>
  <w:abstractNum w:abstractNumId="22" w15:restartNumberingAfterBreak="0">
    <w:nsid w:val="61DA3215"/>
    <w:multiLevelType w:val="multilevel"/>
    <w:tmpl w:val="644AD130"/>
    <w:numStyleLink w:val="FormatvorlageNummerierteListeLinks063cmHngend063cm"/>
  </w:abstractNum>
  <w:abstractNum w:abstractNumId="23" w15:restartNumberingAfterBreak="0">
    <w:nsid w:val="623E32C9"/>
    <w:multiLevelType w:val="multilevel"/>
    <w:tmpl w:val="644AD130"/>
    <w:numStyleLink w:val="FormatvorlageNummerierteListeLinks063cmHngend063cm"/>
  </w:abstractNum>
  <w:abstractNum w:abstractNumId="24" w15:restartNumberingAfterBreak="0">
    <w:nsid w:val="62871D14"/>
    <w:multiLevelType w:val="multilevel"/>
    <w:tmpl w:val="D174DF22"/>
    <w:numStyleLink w:val="FHNWAufzhlung"/>
  </w:abstractNum>
  <w:abstractNum w:abstractNumId="25" w15:restartNumberingAfterBreak="0">
    <w:nsid w:val="668E2B7B"/>
    <w:multiLevelType w:val="multilevel"/>
    <w:tmpl w:val="D174DF22"/>
    <w:numStyleLink w:val="FHNWAufzhlung"/>
  </w:abstractNum>
  <w:abstractNum w:abstractNumId="26" w15:restartNumberingAfterBreak="0">
    <w:nsid w:val="68710230"/>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780639472">
    <w:abstractNumId w:val="4"/>
  </w:num>
  <w:num w:numId="2" w16cid:durableId="1240866799">
    <w:abstractNumId w:val="18"/>
  </w:num>
  <w:num w:numId="3" w16cid:durableId="1071734154">
    <w:abstractNumId w:val="27"/>
  </w:num>
  <w:num w:numId="4" w16cid:durableId="1709067329">
    <w:abstractNumId w:val="3"/>
  </w:num>
  <w:num w:numId="5" w16cid:durableId="60904412">
    <w:abstractNumId w:val="28"/>
  </w:num>
  <w:num w:numId="6" w16cid:durableId="96220492">
    <w:abstractNumId w:val="5"/>
  </w:num>
  <w:num w:numId="7" w16cid:durableId="1209145323">
    <w:abstractNumId w:val="18"/>
  </w:num>
  <w:num w:numId="8" w16cid:durableId="2027705108">
    <w:abstractNumId w:val="1"/>
  </w:num>
  <w:num w:numId="9" w16cid:durableId="314115536">
    <w:abstractNumId w:val="2"/>
  </w:num>
  <w:num w:numId="10" w16cid:durableId="1537965662">
    <w:abstractNumId w:val="19"/>
  </w:num>
  <w:num w:numId="11" w16cid:durableId="136290377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444842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47127805">
    <w:abstractNumId w:val="11"/>
  </w:num>
  <w:num w:numId="14" w16cid:durableId="2094666331">
    <w:abstractNumId w:val="24"/>
  </w:num>
  <w:num w:numId="15" w16cid:durableId="582181066">
    <w:abstractNumId w:val="0"/>
  </w:num>
  <w:num w:numId="16" w16cid:durableId="1657418013">
    <w:abstractNumId w:val="25"/>
  </w:num>
  <w:num w:numId="17" w16cid:durableId="701828516">
    <w:abstractNumId w:val="21"/>
  </w:num>
  <w:num w:numId="18" w16cid:durableId="1397434802">
    <w:abstractNumId w:val="14"/>
  </w:num>
  <w:num w:numId="19" w16cid:durableId="334112736">
    <w:abstractNumId w:val="10"/>
  </w:num>
  <w:num w:numId="20" w16cid:durableId="1284118355">
    <w:abstractNumId w:val="9"/>
  </w:num>
  <w:num w:numId="21" w16cid:durableId="637761054">
    <w:abstractNumId w:val="8"/>
  </w:num>
  <w:num w:numId="22" w16cid:durableId="324095185">
    <w:abstractNumId w:val="23"/>
  </w:num>
  <w:num w:numId="23" w16cid:durableId="904678681">
    <w:abstractNumId w:val="15"/>
  </w:num>
  <w:num w:numId="24" w16cid:durableId="1516967145">
    <w:abstractNumId w:val="22"/>
  </w:num>
  <w:num w:numId="25" w16cid:durableId="1830095816">
    <w:abstractNumId w:val="13"/>
  </w:num>
  <w:num w:numId="26" w16cid:durableId="787896031">
    <w:abstractNumId w:val="7"/>
  </w:num>
  <w:num w:numId="27" w16cid:durableId="1779791894">
    <w:abstractNumId w:val="26"/>
  </w:num>
  <w:num w:numId="28" w16cid:durableId="1017385097">
    <w:abstractNumId w:val="17"/>
  </w:num>
  <w:num w:numId="29" w16cid:durableId="2029602866">
    <w:abstractNumId w:val="20"/>
  </w:num>
  <w:num w:numId="30" w16cid:durableId="59450351">
    <w:abstractNumId w:val="16"/>
  </w:num>
  <w:num w:numId="31" w16cid:durableId="1978292062">
    <w:abstractNumId w:val="12"/>
  </w:num>
  <w:num w:numId="32" w16cid:durableId="1274823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removeDateAndTime/>
  <w:proofState w:spelling="clean" w:grammar="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89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D7"/>
    <w:rsid w:val="000079D8"/>
    <w:rsid w:val="000210DE"/>
    <w:rsid w:val="00045F59"/>
    <w:rsid w:val="0005534A"/>
    <w:rsid w:val="00071507"/>
    <w:rsid w:val="000A4554"/>
    <w:rsid w:val="000D3864"/>
    <w:rsid w:val="000F027D"/>
    <w:rsid w:val="000F7F62"/>
    <w:rsid w:val="00106EAE"/>
    <w:rsid w:val="00106F9C"/>
    <w:rsid w:val="00156BA9"/>
    <w:rsid w:val="00173718"/>
    <w:rsid w:val="00180C41"/>
    <w:rsid w:val="001A3D25"/>
    <w:rsid w:val="001A516A"/>
    <w:rsid w:val="001B55EF"/>
    <w:rsid w:val="001C69E8"/>
    <w:rsid w:val="001D03AC"/>
    <w:rsid w:val="001D716A"/>
    <w:rsid w:val="001E544A"/>
    <w:rsid w:val="00200995"/>
    <w:rsid w:val="00203DDE"/>
    <w:rsid w:val="00213675"/>
    <w:rsid w:val="00236C64"/>
    <w:rsid w:val="00287478"/>
    <w:rsid w:val="0029605A"/>
    <w:rsid w:val="002B50CC"/>
    <w:rsid w:val="002E5078"/>
    <w:rsid w:val="002E68CE"/>
    <w:rsid w:val="0030495F"/>
    <w:rsid w:val="00310F88"/>
    <w:rsid w:val="00327464"/>
    <w:rsid w:val="0034252F"/>
    <w:rsid w:val="00351B21"/>
    <w:rsid w:val="003879D0"/>
    <w:rsid w:val="003919F8"/>
    <w:rsid w:val="003B1DF1"/>
    <w:rsid w:val="003B6A0E"/>
    <w:rsid w:val="00423CFD"/>
    <w:rsid w:val="00425687"/>
    <w:rsid w:val="00446551"/>
    <w:rsid w:val="00460C63"/>
    <w:rsid w:val="00473483"/>
    <w:rsid w:val="0049796D"/>
    <w:rsid w:val="004A2046"/>
    <w:rsid w:val="004A269D"/>
    <w:rsid w:val="004B29F6"/>
    <w:rsid w:val="004C7809"/>
    <w:rsid w:val="004E74B4"/>
    <w:rsid w:val="004F505A"/>
    <w:rsid w:val="00546F4C"/>
    <w:rsid w:val="00555A9B"/>
    <w:rsid w:val="005662BC"/>
    <w:rsid w:val="00572350"/>
    <w:rsid w:val="0057705E"/>
    <w:rsid w:val="005851B2"/>
    <w:rsid w:val="005A5E71"/>
    <w:rsid w:val="005E2EF6"/>
    <w:rsid w:val="00607F7C"/>
    <w:rsid w:val="0063084B"/>
    <w:rsid w:val="00657E07"/>
    <w:rsid w:val="00660379"/>
    <w:rsid w:val="006957F9"/>
    <w:rsid w:val="006A3BF0"/>
    <w:rsid w:val="006D02C9"/>
    <w:rsid w:val="006D1010"/>
    <w:rsid w:val="006F2BE7"/>
    <w:rsid w:val="006F4D85"/>
    <w:rsid w:val="006F54D7"/>
    <w:rsid w:val="00703D79"/>
    <w:rsid w:val="00724200"/>
    <w:rsid w:val="007339BB"/>
    <w:rsid w:val="00795CD4"/>
    <w:rsid w:val="007C2606"/>
    <w:rsid w:val="007C2CBA"/>
    <w:rsid w:val="007C4AB8"/>
    <w:rsid w:val="007E3C24"/>
    <w:rsid w:val="007E49A4"/>
    <w:rsid w:val="007E6FE1"/>
    <w:rsid w:val="007F05CD"/>
    <w:rsid w:val="007F747B"/>
    <w:rsid w:val="00861B78"/>
    <w:rsid w:val="00884CF6"/>
    <w:rsid w:val="008D7AC6"/>
    <w:rsid w:val="008E73D6"/>
    <w:rsid w:val="00910622"/>
    <w:rsid w:val="009348D0"/>
    <w:rsid w:val="0095137D"/>
    <w:rsid w:val="00952F27"/>
    <w:rsid w:val="009D228C"/>
    <w:rsid w:val="009D65FB"/>
    <w:rsid w:val="009E55BD"/>
    <w:rsid w:val="00A361AC"/>
    <w:rsid w:val="00A4243E"/>
    <w:rsid w:val="00A43F6C"/>
    <w:rsid w:val="00A56610"/>
    <w:rsid w:val="00A5737E"/>
    <w:rsid w:val="00A66A72"/>
    <w:rsid w:val="00A76598"/>
    <w:rsid w:val="00AB20F9"/>
    <w:rsid w:val="00AC1D9F"/>
    <w:rsid w:val="00AC76D5"/>
    <w:rsid w:val="00AD0C43"/>
    <w:rsid w:val="00AE6509"/>
    <w:rsid w:val="00B03FAC"/>
    <w:rsid w:val="00B22B80"/>
    <w:rsid w:val="00B253C0"/>
    <w:rsid w:val="00B534BF"/>
    <w:rsid w:val="00BA2119"/>
    <w:rsid w:val="00BF091D"/>
    <w:rsid w:val="00BF5B1A"/>
    <w:rsid w:val="00C50216"/>
    <w:rsid w:val="00C55850"/>
    <w:rsid w:val="00C71FC4"/>
    <w:rsid w:val="00C90C45"/>
    <w:rsid w:val="00CA3196"/>
    <w:rsid w:val="00CA50DE"/>
    <w:rsid w:val="00CB24AE"/>
    <w:rsid w:val="00CB751B"/>
    <w:rsid w:val="00CC1DD6"/>
    <w:rsid w:val="00CD2E06"/>
    <w:rsid w:val="00CE2B5E"/>
    <w:rsid w:val="00CE5917"/>
    <w:rsid w:val="00D16DE5"/>
    <w:rsid w:val="00D3108D"/>
    <w:rsid w:val="00D36B2A"/>
    <w:rsid w:val="00D40A08"/>
    <w:rsid w:val="00D4184A"/>
    <w:rsid w:val="00D64C88"/>
    <w:rsid w:val="00D64F20"/>
    <w:rsid w:val="00D778D9"/>
    <w:rsid w:val="00D84670"/>
    <w:rsid w:val="00D90F98"/>
    <w:rsid w:val="00DD4753"/>
    <w:rsid w:val="00DF7BFD"/>
    <w:rsid w:val="00E16F84"/>
    <w:rsid w:val="00E35B88"/>
    <w:rsid w:val="00E47BD5"/>
    <w:rsid w:val="00E47C52"/>
    <w:rsid w:val="00EC531C"/>
    <w:rsid w:val="00ED076C"/>
    <w:rsid w:val="00ED0D02"/>
    <w:rsid w:val="00EE7776"/>
    <w:rsid w:val="00F013A1"/>
    <w:rsid w:val="00F369AA"/>
    <w:rsid w:val="00F73D6D"/>
    <w:rsid w:val="00FF60EA"/>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EA844"/>
  <w15:docId w15:val="{5BB6CD3A-FEE8-C94E-9ADC-57F386F5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9BB"/>
    <w:pPr>
      <w:spacing w:after="0" w:line="240" w:lineRule="auto"/>
    </w:pPr>
    <w:rPr>
      <w:rFonts w:ascii="Arial" w:hAnsi="Arial"/>
    </w:rPr>
  </w:style>
  <w:style w:type="paragraph" w:styleId="Heading1">
    <w:name w:val="heading 1"/>
    <w:basedOn w:val="Normal"/>
    <w:next w:val="Normal"/>
    <w:link w:val="Heading1Char"/>
    <w:uiPriority w:val="9"/>
    <w:rsid w:val="00D64C88"/>
    <w:pPr>
      <w:keepNext/>
      <w:keepLines/>
      <w:spacing w:before="480" w:after="12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rsid w:val="00D64C88"/>
    <w:pPr>
      <w:keepNext/>
      <w:keepLines/>
      <w:spacing w:before="200" w:after="12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4C780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A76598"/>
    <w:pPr>
      <w:tabs>
        <w:tab w:val="center" w:pos="4536"/>
        <w:tab w:val="right" w:pos="9072"/>
      </w:tabs>
    </w:pPr>
  </w:style>
  <w:style w:type="character" w:customStyle="1" w:styleId="FooterChar">
    <w:name w:val="Footer Char"/>
    <w:basedOn w:val="DefaultParagraphFont"/>
    <w:link w:val="Footer"/>
    <w:uiPriority w:val="99"/>
    <w:rsid w:val="00A76598"/>
    <w:rPr>
      <w:rFonts w:ascii="Arial" w:hAnsi="Arial"/>
    </w:rPr>
  </w:style>
  <w:style w:type="table" w:styleId="TableGrid">
    <w:name w:val="Table Grid"/>
    <w:basedOn w:val="TableNormal"/>
    <w:rsid w:val="0063084B"/>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qFormat/>
    <w:rsid w:val="00CB751B"/>
    <w:pPr>
      <w:spacing w:after="260"/>
    </w:pPr>
  </w:style>
  <w:style w:type="character" w:customStyle="1" w:styleId="SalutationChar">
    <w:name w:val="Salutation Char"/>
    <w:basedOn w:val="DefaultParagraphFont"/>
    <w:link w:val="Salutation"/>
    <w:uiPriority w:val="99"/>
    <w:rsid w:val="00CB751B"/>
    <w:rPr>
      <w:rFonts w:ascii="Arial" w:hAnsi="Arial"/>
    </w:rPr>
  </w:style>
  <w:style w:type="paragraph" w:styleId="Signature">
    <w:name w:val="Signature"/>
    <w:basedOn w:val="Normal"/>
    <w:link w:val="SignatureChar"/>
    <w:uiPriority w:val="99"/>
    <w:qFormat/>
    <w:rsid w:val="00EC531C"/>
    <w:pPr>
      <w:spacing w:after="520"/>
      <w:contextualSpacing/>
    </w:pPr>
  </w:style>
  <w:style w:type="character" w:customStyle="1" w:styleId="SignatureChar">
    <w:name w:val="Signature Char"/>
    <w:basedOn w:val="DefaultParagraphFont"/>
    <w:link w:val="Signature"/>
    <w:uiPriority w:val="99"/>
    <w:rsid w:val="00EC531C"/>
    <w:rPr>
      <w:rFonts w:ascii="Arial" w:hAnsi="Arial"/>
    </w:rPr>
  </w:style>
  <w:style w:type="paragraph" w:styleId="Date">
    <w:name w:val="Date"/>
    <w:basedOn w:val="Normal"/>
    <w:next w:val="Normal"/>
    <w:link w:val="DateChar"/>
    <w:uiPriority w:val="99"/>
    <w:qFormat/>
    <w:rsid w:val="001D03AC"/>
    <w:pPr>
      <w:spacing w:before="1480" w:after="780"/>
    </w:pPr>
  </w:style>
  <w:style w:type="character" w:customStyle="1" w:styleId="DateChar">
    <w:name w:val="Date Char"/>
    <w:basedOn w:val="DefaultParagraphFont"/>
    <w:link w:val="Date"/>
    <w:uiPriority w:val="99"/>
    <w:rsid w:val="001D03AC"/>
    <w:rPr>
      <w:rFonts w:ascii="Arial" w:hAnsi="Arial"/>
    </w:rPr>
  </w:style>
  <w:style w:type="paragraph" w:styleId="Closing">
    <w:name w:val="Closing"/>
    <w:basedOn w:val="Normal"/>
    <w:link w:val="ClosingChar"/>
    <w:uiPriority w:val="99"/>
    <w:qFormat/>
    <w:rsid w:val="00CB751B"/>
    <w:pPr>
      <w:spacing w:before="520" w:after="780"/>
      <w:contextualSpacing/>
    </w:pPr>
  </w:style>
  <w:style w:type="character" w:customStyle="1" w:styleId="ClosingChar">
    <w:name w:val="Closing Char"/>
    <w:basedOn w:val="DefaultParagraphFont"/>
    <w:link w:val="Closing"/>
    <w:uiPriority w:val="99"/>
    <w:rsid w:val="00CB751B"/>
    <w:rPr>
      <w:rFonts w:ascii="Arial" w:hAnsi="Arial"/>
    </w:rPr>
  </w:style>
  <w:style w:type="paragraph" w:styleId="Title">
    <w:name w:val="Title"/>
    <w:basedOn w:val="Normal"/>
    <w:next w:val="Normal"/>
    <w:link w:val="TitleChar"/>
    <w:uiPriority w:val="10"/>
    <w:qFormat/>
    <w:rsid w:val="008D7AC6"/>
    <w:pPr>
      <w:framePr w:w="9072" w:wrap="around" w:vAnchor="text" w:hAnchor="text" w:y="1"/>
      <w:spacing w:before="3060" w:after="260"/>
      <w:contextualSpacing/>
    </w:pPr>
    <w:rPr>
      <w:rFonts w:eastAsiaTheme="majorEastAsia" w:cstheme="majorBidi"/>
      <w:b/>
      <w:szCs w:val="52"/>
    </w:rPr>
  </w:style>
  <w:style w:type="character" w:customStyle="1" w:styleId="TitleChar">
    <w:name w:val="Title Char"/>
    <w:basedOn w:val="DefaultParagraphFont"/>
    <w:link w:val="Title"/>
    <w:uiPriority w:val="10"/>
    <w:rsid w:val="008D7AC6"/>
    <w:rPr>
      <w:rFonts w:ascii="Arial" w:eastAsiaTheme="majorEastAsia" w:hAnsi="Arial" w:cstheme="majorBidi"/>
      <w:b/>
      <w:szCs w:val="52"/>
    </w:rPr>
  </w:style>
  <w:style w:type="paragraph" w:styleId="ListParagraph">
    <w:name w:val="List Paragraph"/>
    <w:basedOn w:val="Normal"/>
    <w:uiPriority w:val="34"/>
    <w:rsid w:val="00CB751B"/>
    <w:pPr>
      <w:numPr>
        <w:numId w:val="7"/>
      </w:numPr>
      <w:ind w:left="227" w:hanging="227"/>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339BB"/>
    <w:rPr>
      <w:sz w:val="22"/>
      <w:vertAlign w:val="superscript"/>
    </w:rPr>
  </w:style>
  <w:style w:type="paragraph" w:styleId="ListBullet">
    <w:name w:val="List Bullet"/>
    <w:basedOn w:val="Normal"/>
    <w:uiPriority w:val="99"/>
    <w:qFormat/>
    <w:rsid w:val="00446551"/>
    <w:pPr>
      <w:numPr>
        <w:numId w:val="32"/>
      </w:numPr>
      <w:contextualSpacing/>
    </w:pPr>
  </w:style>
  <w:style w:type="paragraph" w:styleId="ListBullet2">
    <w:name w:val="List Bullet 2"/>
    <w:basedOn w:val="Normal"/>
    <w:uiPriority w:val="99"/>
    <w:qFormat/>
    <w:rsid w:val="00446551"/>
    <w:pPr>
      <w:numPr>
        <w:ilvl w:val="1"/>
        <w:numId w:val="32"/>
      </w:numPr>
      <w:tabs>
        <w:tab w:val="left" w:pos="1134"/>
      </w:tabs>
      <w:contextualSpacing/>
    </w:pPr>
  </w:style>
  <w:style w:type="paragraph" w:styleId="ListBullet3">
    <w:name w:val="List Bullet 3"/>
    <w:basedOn w:val="Normal"/>
    <w:uiPriority w:val="99"/>
    <w:qFormat/>
    <w:rsid w:val="00446551"/>
    <w:pPr>
      <w:numPr>
        <w:ilvl w:val="2"/>
        <w:numId w:val="32"/>
      </w:numPr>
      <w:contextualSpacing/>
    </w:pPr>
  </w:style>
  <w:style w:type="numbering" w:customStyle="1" w:styleId="FHNWAufzhlung">
    <w:name w:val="FHNW Aufzählung"/>
    <w:uiPriority w:val="99"/>
    <w:rsid w:val="00446551"/>
    <w:pPr>
      <w:numPr>
        <w:numId w:val="13"/>
      </w:numPr>
    </w:pPr>
  </w:style>
  <w:style w:type="paragraph" w:styleId="ListBullet4">
    <w:name w:val="List Bullet 4"/>
    <w:basedOn w:val="Normal"/>
    <w:uiPriority w:val="99"/>
    <w:unhideWhenUsed/>
    <w:rsid w:val="00446551"/>
    <w:pPr>
      <w:numPr>
        <w:ilvl w:val="3"/>
        <w:numId w:val="32"/>
      </w:numPr>
      <w:contextualSpacing/>
    </w:pPr>
  </w:style>
  <w:style w:type="paragraph" w:styleId="ListBullet5">
    <w:name w:val="List Bullet 5"/>
    <w:basedOn w:val="Normal"/>
    <w:uiPriority w:val="99"/>
    <w:semiHidden/>
    <w:unhideWhenUsed/>
    <w:rsid w:val="00446551"/>
    <w:pPr>
      <w:numPr>
        <w:ilvl w:val="4"/>
        <w:numId w:val="32"/>
      </w:numPr>
      <w:contextualSpacing/>
    </w:pPr>
  </w:style>
  <w:style w:type="character" w:customStyle="1" w:styleId="Heading1Char">
    <w:name w:val="Heading 1 Char"/>
    <w:basedOn w:val="DefaultParagraphFont"/>
    <w:link w:val="Heading1"/>
    <w:uiPriority w:val="9"/>
    <w:rsid w:val="00D64C88"/>
    <w:rPr>
      <w:rFonts w:ascii="Arial" w:eastAsiaTheme="majorEastAsia" w:hAnsi="Arial" w:cstheme="majorBidi"/>
      <w:b/>
      <w:bCs/>
      <w:sz w:val="28"/>
      <w:szCs w:val="28"/>
    </w:rPr>
  </w:style>
  <w:style w:type="numbering" w:customStyle="1" w:styleId="FormatvorlageNummerierteListeLinks063cmHngend063cm">
    <w:name w:val="Formatvorlage Nummerierte Liste Links:  0.63 cm Hängend:  0.63 cm"/>
    <w:basedOn w:val="NoList"/>
    <w:rsid w:val="00E47C52"/>
    <w:pPr>
      <w:numPr>
        <w:numId w:val="21"/>
      </w:numPr>
    </w:pPr>
  </w:style>
  <w:style w:type="numbering" w:customStyle="1" w:styleId="Formatvorlage1">
    <w:name w:val="Formatvorlage1"/>
    <w:uiPriority w:val="99"/>
    <w:rsid w:val="002B50CC"/>
    <w:pPr>
      <w:numPr>
        <w:numId w:val="29"/>
      </w:numPr>
    </w:pPr>
  </w:style>
  <w:style w:type="character" w:styleId="Strong">
    <w:name w:val="Strong"/>
    <w:basedOn w:val="DefaultParagraphFont"/>
    <w:uiPriority w:val="22"/>
    <w:qFormat/>
    <w:rsid w:val="00657E07"/>
    <w:rPr>
      <w:b/>
      <w:bCs/>
    </w:rPr>
  </w:style>
  <w:style w:type="character" w:customStyle="1" w:styleId="Heading2Char">
    <w:name w:val="Heading 2 Char"/>
    <w:basedOn w:val="DefaultParagraphFont"/>
    <w:link w:val="Heading2"/>
    <w:uiPriority w:val="9"/>
    <w:semiHidden/>
    <w:rsid w:val="00D64C88"/>
    <w:rPr>
      <w:rFonts w:ascii="Arial" w:eastAsiaTheme="majorEastAsia" w:hAnsi="Arial" w:cstheme="majorBidi"/>
      <w:b/>
      <w:bCs/>
      <w:szCs w:val="26"/>
    </w:rPr>
  </w:style>
  <w:style w:type="paragraph" w:styleId="HTMLPreformatted">
    <w:name w:val="HTML Preformatted"/>
    <w:basedOn w:val="Normal"/>
    <w:link w:val="HTMLPreformattedChar"/>
    <w:uiPriority w:val="99"/>
    <w:semiHidden/>
    <w:unhideWhenUsed/>
    <w:rsid w:val="00D9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90F98"/>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semiHidden/>
    <w:rsid w:val="004C780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730200">
      <w:bodyDiv w:val="1"/>
      <w:marLeft w:val="0"/>
      <w:marRight w:val="0"/>
      <w:marTop w:val="0"/>
      <w:marBottom w:val="0"/>
      <w:divBdr>
        <w:top w:val="none" w:sz="0" w:space="0" w:color="auto"/>
        <w:left w:val="none" w:sz="0" w:space="0" w:color="auto"/>
        <w:bottom w:val="none" w:sz="0" w:space="0" w:color="auto"/>
        <w:right w:val="none" w:sz="0" w:space="0" w:color="auto"/>
      </w:divBdr>
      <w:divsChild>
        <w:div w:id="96654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499357">
      <w:bodyDiv w:val="1"/>
      <w:marLeft w:val="0"/>
      <w:marRight w:val="0"/>
      <w:marTop w:val="0"/>
      <w:marBottom w:val="0"/>
      <w:divBdr>
        <w:top w:val="none" w:sz="0" w:space="0" w:color="auto"/>
        <w:left w:val="none" w:sz="0" w:space="0" w:color="auto"/>
        <w:bottom w:val="none" w:sz="0" w:space="0" w:color="auto"/>
        <w:right w:val="none" w:sz="0" w:space="0" w:color="auto"/>
      </w:divBdr>
    </w:div>
    <w:div w:id="1164008031">
      <w:bodyDiv w:val="1"/>
      <w:marLeft w:val="0"/>
      <w:marRight w:val="0"/>
      <w:marTop w:val="0"/>
      <w:marBottom w:val="0"/>
      <w:divBdr>
        <w:top w:val="none" w:sz="0" w:space="0" w:color="auto"/>
        <w:left w:val="none" w:sz="0" w:space="0" w:color="auto"/>
        <w:bottom w:val="none" w:sz="0" w:space="0" w:color="auto"/>
        <w:right w:val="none" w:sz="0" w:space="0" w:color="auto"/>
      </w:divBdr>
    </w:div>
    <w:div w:id="1639258784">
      <w:bodyDiv w:val="1"/>
      <w:marLeft w:val="0"/>
      <w:marRight w:val="0"/>
      <w:marTop w:val="0"/>
      <w:marBottom w:val="0"/>
      <w:divBdr>
        <w:top w:val="none" w:sz="0" w:space="0" w:color="auto"/>
        <w:left w:val="none" w:sz="0" w:space="0" w:color="auto"/>
        <w:bottom w:val="none" w:sz="0" w:space="0" w:color="auto"/>
        <w:right w:val="none" w:sz="0" w:space="0" w:color="auto"/>
      </w:divBdr>
    </w:div>
    <w:div w:id="1859080232">
      <w:bodyDiv w:val="1"/>
      <w:marLeft w:val="0"/>
      <w:marRight w:val="0"/>
      <w:marTop w:val="0"/>
      <w:marBottom w:val="0"/>
      <w:divBdr>
        <w:top w:val="none" w:sz="0" w:space="0" w:color="auto"/>
        <w:left w:val="none" w:sz="0" w:space="0" w:color="auto"/>
        <w:bottom w:val="none" w:sz="0" w:space="0" w:color="auto"/>
        <w:right w:val="none" w:sz="0" w:space="0" w:color="auto"/>
      </w:divBdr>
    </w:div>
    <w:div w:id="193655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br8/homedata/admin-fhnw/Vorlagen/2020_Template_Briefvorlage_HLS_deuts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AC764BFD121A654BAFEE3F0D30D09696" ma:contentTypeVersion="4" ma:contentTypeDescription="Ein neues Dokument erstellen." ma:contentTypeScope="" ma:versionID="f0b21a448d18db25e00af343419af742">
  <xsd:schema xmlns:xsd="http://www.w3.org/2001/XMLSchema" xmlns:xs="http://www.w3.org/2001/XMLSchema" xmlns:p="http://schemas.microsoft.com/office/2006/metadata/properties" xmlns:ns2="69e60002-4b69-4aad-9e3a-e3a9db2b0f4f" targetNamespace="http://schemas.microsoft.com/office/2006/metadata/properties" ma:root="true" ma:fieldsID="a976930b042ac8693047c70f2498f757" ns2:_="">
    <xsd:import namespace="69e60002-4b69-4aad-9e3a-e3a9db2b0f4f"/>
    <xsd:element name="properties">
      <xsd:complexType>
        <xsd:sequence>
          <xsd:element name="documentManagement">
            <xsd:complexType>
              <xsd:all>
                <xsd:element ref="ns2:Vorlage"/>
                <xsd:element ref="ns2:Sprache" minOccurs="0"/>
                <xsd:element ref="ns2:Format" minOccurs="0"/>
                <xsd:element ref="ns2:Organisation_x0020__x002f__x0020_Hochschul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60002-4b69-4aad-9e3a-e3a9db2b0f4f" elementFormDefault="qualified">
    <xsd:import namespace="http://schemas.microsoft.com/office/2006/documentManagement/types"/>
    <xsd:import namespace="http://schemas.microsoft.com/office/infopath/2007/PartnerControls"/>
    <xsd:element name="Vorlage" ma:index="8" ma:displayName="Vorlagetyp" ma:format="Dropdown" ma:internalName="Vorlage">
      <xsd:simpleType>
        <xsd:restriction base="dms:Choice">
          <xsd:enumeration value="Brief"/>
          <xsd:enumeration value="Bericht"/>
          <xsd:enumeration value="A4-Sitzungseinladung"/>
          <xsd:enumeration value="A4-Sitzungsprotokoll"/>
          <xsd:enumeration value="Führungsdokument"/>
          <xsd:enumeration value="Power Point"/>
          <xsd:enumeration value="Aktennotiz"/>
          <xsd:enumeration value="Direktionsgeschäft"/>
          <xsd:enumeration value="Normal-Vorlage (leeres Dokument)"/>
          <xsd:enumeration value="E-Mail-Signatur"/>
        </xsd:restriction>
      </xsd:simpleType>
    </xsd:element>
    <xsd:element name="Sprache" ma:index="9" nillable="true" ma:displayName="Sprache" ma:format="Dropdown" ma:internalName="Sprache">
      <xsd:simpleType>
        <xsd:restriction base="dms:Choice">
          <xsd:enumeration value="Deutsch"/>
          <xsd:enumeration value="Englisch"/>
        </xsd:restriction>
      </xsd:simpleType>
    </xsd:element>
    <xsd:element name="Format" ma:index="10" nillable="true" ma:displayName="Format" ma:format="Dropdown" ma:internalName="Format">
      <xsd:simpleType>
        <xsd:restriction base="dms:Choice">
          <xsd:enumeration value="kurz"/>
          <xsd:enumeration value="lang"/>
        </xsd:restriction>
      </xsd:simpleType>
    </xsd:element>
    <xsd:element name="Organisation_x0020__x002f__x0020_Hochschule" ma:index="11" ma:displayName="Organisation / Hochschule" ma:format="Dropdown" ma:internalName="Organisation_x0020__x002f__x0020_Hochschule">
      <xsd:simpleType>
        <xsd:restriction base="dms:Choice">
          <xsd:enumeration value="FHNW"/>
          <xsd:enumeration value="APS"/>
          <xsd:enumeration value="HABG"/>
          <xsd:enumeration value="HGK"/>
          <xsd:enumeration value="HLS"/>
          <xsd:enumeration value="HSA"/>
          <xsd:enumeration value="HT"/>
          <xsd:enumeration value="HSW"/>
          <xsd:enumeration value="PH"/>
          <xsd:enumeration value="SE"/>
          <xsd:enumeration value="MHS"/>
          <xsd:enumeration value="HSM"/>
          <xsd:enumeration value="SCB"/>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prache xmlns="69e60002-4b69-4aad-9e3a-e3a9db2b0f4f">Deutsch</Sprache>
    <Format xmlns="69e60002-4b69-4aad-9e3a-e3a9db2b0f4f" xsi:nil="true"/>
    <Organisation_x0020__x002f__x0020_Hochschule xmlns="69e60002-4b69-4aad-9e3a-e3a9db2b0f4f">HLS</Organisation_x0020__x002f__x0020_Hochschule>
    <Vorlage xmlns="69e60002-4b69-4aad-9e3a-e3a9db2b0f4f">Brief</Vorlag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BC5A5-9A76-DB43-9F25-8D25BCCC7356}">
  <ds:schemaRefs>
    <ds:schemaRef ds:uri="http://schemas.openxmlformats.org/officeDocument/2006/bibliography"/>
  </ds:schemaRefs>
</ds:datastoreItem>
</file>

<file path=customXml/itemProps3.xml><?xml version="1.0" encoding="utf-8"?>
<ds:datastoreItem xmlns:ds="http://schemas.openxmlformats.org/officeDocument/2006/customXml" ds:itemID="{E5E0C661-7AA8-4F04-BC6D-9EAE1CF11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60002-4b69-4aad-9e3a-e3a9db2b0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AB53F4-9B4B-40CC-9E62-2C2448375A50}">
  <ds:schemaRefs>
    <ds:schemaRef ds:uri="http://schemas.microsoft.com/office/2006/metadata/properties"/>
    <ds:schemaRef ds:uri="http://schemas.microsoft.com/office/infopath/2007/PartnerControls"/>
    <ds:schemaRef ds:uri="69e60002-4b69-4aad-9e3a-e3a9db2b0f4f"/>
  </ds:schemaRefs>
</ds:datastoreItem>
</file>

<file path=customXml/itemProps5.xml><?xml version="1.0" encoding="utf-8"?>
<ds:datastoreItem xmlns:ds="http://schemas.openxmlformats.org/officeDocument/2006/customXml" ds:itemID="{7ED6D92B-D713-45E4-B2BF-F6DD0A5B12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2020_Template_Briefvorlage_HLS_deutsch.dotx</Template>
  <TotalTime>0</TotalTime>
  <Pages>3</Pages>
  <Words>719</Words>
  <Characters>4102</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Fachhochschule Nordwestschweiz</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Reto Wildhaber</dc:creator>
  <cp:lastModifiedBy>刘 益铭</cp:lastModifiedBy>
  <cp:revision>2</cp:revision>
  <cp:lastPrinted>2024-08-13T14:35:00Z</cp:lastPrinted>
  <dcterms:created xsi:type="dcterms:W3CDTF">2024-12-23T18:43:00Z</dcterms:created>
  <dcterms:modified xsi:type="dcterms:W3CDTF">2024-12-23T18:43:00Z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0x010100AC764BFD121A654BAFEE3F0D30D09696</vt:lpwstr>
  </property>
</Properties>
</file>