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D2432B"/>
          <w:spacing w:val="60"/>
          <w:sz w:val="24"/>
          <w:szCs w:val="24"/>
        </w:rPr>
        <w:t xml:space="preserve">GUIDE D'UTILISATION</w:t>
      </w:r>
    </w:p>
    <w:p>
      <w:pPr>
        <w:spacing w:after="160" w:before="200"/>
      </w:pPr>
      <w:r>
        <w:rPr>
          <w:rFonts w:ascii="Georgia" w:cs="Georgia" w:eastAsia="Georgia" w:hAnsi="Georgia"/>
          <w:b/>
          <w:bCs/>
          <w:color w:val="17181C"/>
          <w:sz w:val="72"/>
          <w:szCs w:val="72"/>
        </w:rPr>
        <w:t xml:space="preserve">L'app Famille</w:t>
      </w:r>
    </w:p>
    <w:p>
      <w:pPr>
        <w:spacing w:after="600"/>
      </w:pPr>
      <w:r>
        <w:rPr>
          <w:color w:val="62656C"/>
          <w:sz w:val="30"/>
          <w:szCs w:val="30"/>
        </w:rPr>
        <w:t xml:space="preserve">Tout ce qui fait tourner la famille, au même endroit</w:t>
      </w:r>
    </w:p>
    <w:tbl>
      <w:tblPr>
        <w:tblW w:type="dxa" w:w="9638"/>
        <w:tblBorders>
          <w:top w:val="single" w:color="FFFFFF" w:sz="24"/>
          <w:left w:val="single" w:color="FFFFFF" w:sz="24"/>
          <w:bottom w:val="single" w:color="FFFFFF" w:sz="24"/>
          <w:right w:val="single" w:color="FFFFFF" w:sz="24"/>
          <w:insideH w:val="single" w:color="FFFFFF" w:sz="24"/>
          <w:insideV w:val="single" w:color="FFFFFF" w:sz="48"/>
        </w:tblBorders>
      </w:tblPr>
      <w:tblGrid>
        <w:gridCol w:w="1606"/>
        <w:gridCol w:w="1606"/>
        <w:gridCol w:w="1606"/>
        <w:gridCol w:w="1606"/>
        <w:gridCol w:w="1606"/>
        <w:gridCol w:w="1606"/>
      </w:tblGrid>
      <w:tr>
        <w:tc>
          <w:tcPr>
            <w:tcW w:type="dxa" w:w="1606"/>
            <w:shd w:fill="FDEBDD" w:color="auto" w:val="clear"/>
            <w:tcMar>
              <w:top w:type="dxa" w:w="300"/>
              <w:left w:type="dxa" w:w="60"/>
              <w:bottom w:type="dxa" w:w="300"/>
              <w:right w:type="dxa" w:w="60"/>
            </w:tcMar>
          </w:tcPr>
          <w:p>
            <w:pPr>
              <w:jc w:val="center"/>
            </w:pPr>
            <w:r>
              <w:rPr>
                <w:b/>
                <w:bCs/>
                <w:color w:val="A04A14"/>
                <w:sz w:val="20"/>
                <w:szCs w:val="20"/>
              </w:rPr>
              <w:t xml:space="preserve">Recettes</w:t>
            </w:r>
          </w:p>
        </w:tc>
        <w:tc>
          <w:tcPr>
            <w:tcW w:type="dxa" w:w="1606"/>
            <w:shd w:fill="E2F3E4" w:color="auto" w:val="clear"/>
            <w:tcMar>
              <w:top w:type="dxa" w:w="300"/>
              <w:left w:type="dxa" w:w="60"/>
              <w:bottom w:type="dxa" w:w="300"/>
              <w:right w:type="dxa" w:w="60"/>
            </w:tcMar>
          </w:tcPr>
          <w:p>
            <w:pPr>
              <w:jc w:val="center"/>
            </w:pPr>
            <w:r>
              <w:rPr>
                <w:b/>
                <w:bCs/>
                <w:color w:val="2B7A34"/>
                <w:sz w:val="20"/>
                <w:szCs w:val="20"/>
              </w:rPr>
              <w:t xml:space="preserve">Courses</w:t>
            </w:r>
          </w:p>
        </w:tc>
        <w:tc>
          <w:tcPr>
            <w:tcW w:type="dxa" w:w="1606"/>
            <w:shd w:fill="E3EEFB" w:color="auto" w:val="clear"/>
            <w:tcMar>
              <w:top w:type="dxa" w:w="300"/>
              <w:left w:type="dxa" w:w="60"/>
              <w:bottom w:type="dxa" w:w="300"/>
              <w:right w:type="dxa" w:w="60"/>
            </w:tcMar>
          </w:tcPr>
          <w:p>
            <w:pPr>
              <w:jc w:val="center"/>
            </w:pPr>
            <w:r>
              <w:rPr>
                <w:b/>
                <w:bCs/>
                <w:color w:val="1D5FB8"/>
                <w:sz w:val="20"/>
                <w:szCs w:val="20"/>
              </w:rPr>
              <w:t xml:space="preserve">Quotidien</w:t>
            </w:r>
          </w:p>
        </w:tc>
        <w:tc>
          <w:tcPr>
            <w:tcW w:type="dxa" w:w="1606"/>
            <w:shd w:fill="FCE4EC" w:color="auto" w:val="clear"/>
            <w:tcMar>
              <w:top w:type="dxa" w:w="300"/>
              <w:left w:type="dxa" w:w="60"/>
              <w:bottom w:type="dxa" w:w="300"/>
              <w:right w:type="dxa" w:w="60"/>
            </w:tcMar>
          </w:tcPr>
          <w:p>
            <w:pPr>
              <w:jc w:val="center"/>
            </w:pPr>
            <w:r>
              <w:rPr>
                <w:b/>
                <w:bCs/>
                <w:color w:val="B0335B"/>
                <w:sz w:val="20"/>
                <w:szCs w:val="20"/>
              </w:rPr>
              <w:t xml:space="preserve">Cadeaux</w:t>
            </w:r>
          </w:p>
        </w:tc>
        <w:tc>
          <w:tcPr>
            <w:tcW w:type="dxa" w:w="1606"/>
            <w:shd w:fill="DDF3EF" w:color="auto" w:val="clear"/>
            <w:tcMar>
              <w:top w:type="dxa" w:w="300"/>
              <w:left w:type="dxa" w:w="60"/>
              <w:bottom w:type="dxa" w:w="300"/>
              <w:right w:type="dxa" w:w="60"/>
            </w:tcMar>
          </w:tcPr>
          <w:p>
            <w:pPr>
              <w:jc w:val="center"/>
            </w:pPr>
            <w:r>
              <w:rPr>
                <w:b/>
                <w:bCs/>
                <w:color w:val="0F766E"/>
                <w:sz w:val="20"/>
                <w:szCs w:val="20"/>
              </w:rPr>
              <w:t xml:space="preserve">Voyages</w:t>
            </w:r>
          </w:p>
        </w:tc>
        <w:tc>
          <w:tcPr>
            <w:tcW w:type="dxa" w:w="1606"/>
            <w:shd w:fill="ECE7FB" w:color="auto" w:val="clear"/>
            <w:tcMar>
              <w:top w:type="dxa" w:w="300"/>
              <w:left w:type="dxa" w:w="60"/>
              <w:bottom w:type="dxa" w:w="300"/>
              <w:right w:type="dxa" w:w="60"/>
            </w:tcMar>
          </w:tcPr>
          <w:p>
            <w:pPr>
              <w:jc w:val="center"/>
            </w:pPr>
            <w:r>
              <w:rPr>
                <w:b/>
                <w:bCs/>
                <w:color w:val="5B45B0"/>
                <w:sz w:val="20"/>
                <w:szCs w:val="20"/>
              </w:rPr>
              <w:t xml:space="preserve">Souvenirs</w:t>
            </w:r>
          </w:p>
        </w:tc>
      </w:tr>
    </w:tbl>
    <w:p>
      <w:pPr>
        <w:spacing w:before="900"/>
      </w:pPr>
      <w:r>
        <w:rPr>
          <w:color w:val="62656C"/>
          <w:sz w:val="22"/>
          <w:szCs w:val="22"/>
        </w:rPr>
        <w:t xml:space="preserve">Recettes · Courses · Quotidien · Cadeaux · Voyages · Souvenirs — et l'assistant</w:t>
      </w:r>
    </w:p>
    <w:p>
      <w:pPr>
        <w:spacing w:before="120"/>
      </w:pPr>
      <w:r>
        <w:rPr>
          <w:color w:val="62656C"/>
          <w:sz w:val="22"/>
          <w:szCs w:val="22"/>
        </w:rPr>
        <w:t xml:space="preserve">Octobre 2026</w:t>
      </w:r>
    </w:p>
    <w:p>
      <w:r>
        <w:br w:type="page"/>
      </w:r>
    </w:p>
    <w:p>
      <w:pPr>
        <w:pStyle w:val="Heading1"/>
      </w:pPr>
      <w:r>
        <w:t xml:space="preserve">Bienvenue dans l'app Famille</w:t>
      </w:r>
    </w:p>
    <w:p>
      <w:pPr>
        <w:spacing w:after="120"/>
      </w:pPr>
      <w:r>
        <w:t xml:space="preserve">L'app </w:t>
      </w:r>
      <w:r>
        <w:rPr>
          <w:b/>
          <w:bCs/>
        </w:rPr>
        <w:t xml:space="preserve">Famille</w:t>
      </w:r>
      <w:r>
        <w:t xml:space="preserve"> réunit en un seul endroit tout ce qui fait tourner la famille : les recettes, les courses, les trajets des enfants et les tâches de la maison, les listes de cadeaux, les voyages et repas de famille, et les souvenirs. Un seul compte, une seule app, sur téléphone comme sur ordinateur.</w:t>
      </w:r>
    </w:p>
    <w:p>
      <w:pPr>
        <w:spacing w:after="120"/>
      </w:pPr>
      <w:r>
        <w:t xml:space="preserve">Elle vient avec un </w:t>
      </w:r>
      <w:r>
        <w:rPr>
          <w:b/>
          <w:bCs/>
        </w:rPr>
        <w:t xml:space="preserve">assistant</w:t>
      </w:r>
      <w:r>
        <w:t xml:space="preserve"> : il lit une photo de recette, comprend « ajoute du lait et rappelle-moi le dentiste jeudi », prépare un brouillon de week-end… Il propose, et c'est toujours vous qui décidez.</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1927"/>
        <w:gridCol w:w="7711"/>
      </w:tblGrid>
      <w:tr>
        <w:trPr>
          <w:tblHeader/>
        </w:trPr>
        <w:tc>
          <w:tcPr>
            <w:tcW w:type="dxa" w:w="1927"/>
            <w:shd w:fill="ECEAE4" w:color="auto" w:val="clear"/>
            <w:tcMar>
              <w:top w:type="dxa" w:w="60"/>
              <w:left w:type="dxa" w:w="100"/>
              <w:bottom w:type="dxa" w:w="60"/>
              <w:right w:type="dxa" w:w="100"/>
            </w:tcMar>
          </w:tcPr>
          <w:p>
            <w:pPr>
              <w:spacing w:after="40" w:before="40"/>
            </w:pPr>
            <w:r>
              <w:rPr>
                <w:b/>
                <w:bCs/>
              </w:rPr>
              <w:t xml:space="preserve">Module</w:t>
            </w:r>
          </w:p>
        </w:tc>
        <w:tc>
          <w:tcPr>
            <w:tcW w:type="dxa" w:w="7711"/>
            <w:shd w:fill="ECEAE4" w:color="auto" w:val="clear"/>
            <w:tcMar>
              <w:top w:type="dxa" w:w="60"/>
              <w:left w:type="dxa" w:w="100"/>
              <w:bottom w:type="dxa" w:w="60"/>
              <w:right w:type="dxa" w:w="100"/>
            </w:tcMar>
          </w:tcPr>
          <w:p>
            <w:pPr>
              <w:spacing w:after="40" w:before="40"/>
            </w:pPr>
            <w:r>
              <w:rPr>
                <w:b/>
                <w:bCs/>
              </w:rPr>
              <w:t xml:space="preserve">À quoi il sert</w:t>
            </w:r>
          </w:p>
        </w:tc>
      </w:tr>
      <w:tr>
        <w:tc>
          <w:tcPr>
            <w:tcW w:type="dxa" w:w="1927"/>
            <w:tcMar>
              <w:top w:type="dxa" w:w="60"/>
              <w:left w:type="dxa" w:w="100"/>
              <w:bottom w:type="dxa" w:w="60"/>
              <w:right w:type="dxa" w:w="100"/>
            </w:tcMar>
          </w:tcPr>
          <w:p>
            <w:pPr>
              <w:spacing w:after="40" w:before="40"/>
            </w:pPr>
            <w:r>
              <w:rPr>
                <w:b w:val="false"/>
                <w:bCs w:val="false"/>
              </w:rPr>
              <w:t xml:space="preserve">Recettes</w:t>
            </w:r>
          </w:p>
        </w:tc>
        <w:tc>
          <w:tcPr>
            <w:tcW w:type="dxa" w:w="7711"/>
            <w:tcMar>
              <w:top w:type="dxa" w:w="60"/>
              <w:left w:type="dxa" w:w="100"/>
              <w:bottom w:type="dxa" w:w="60"/>
              <w:right w:type="dxa" w:w="100"/>
            </w:tcMar>
          </w:tcPr>
          <w:p>
            <w:pPr>
              <w:spacing w:after="40" w:before="40"/>
            </w:pPr>
            <w:r>
              <w:rPr>
                <w:b w:val="false"/>
                <w:bCs w:val="false"/>
              </w:rPr>
              <w:t xml:space="preserve">Toutes les recettes de la famille, le mode « cuisiner pas à pas », le congélateur et l'aide-mémoire</w:t>
            </w:r>
          </w:p>
        </w:tc>
      </w:tr>
      <w:tr>
        <w:tc>
          <w:tcPr>
            <w:tcW w:type="dxa" w:w="1927"/>
            <w:tcMar>
              <w:top w:type="dxa" w:w="60"/>
              <w:left w:type="dxa" w:w="100"/>
              <w:bottom w:type="dxa" w:w="60"/>
              <w:right w:type="dxa" w:w="100"/>
            </w:tcMar>
          </w:tcPr>
          <w:p>
            <w:pPr>
              <w:spacing w:after="40" w:before="40"/>
            </w:pPr>
            <w:r>
              <w:rPr>
                <w:b w:val="false"/>
                <w:bCs w:val="false"/>
              </w:rPr>
              <w:t xml:space="preserve">Courses</w:t>
            </w:r>
          </w:p>
        </w:tc>
        <w:tc>
          <w:tcPr>
            <w:tcW w:type="dxa" w:w="7711"/>
            <w:tcMar>
              <w:top w:type="dxa" w:w="60"/>
              <w:left w:type="dxa" w:w="100"/>
              <w:bottom w:type="dxa" w:w="60"/>
              <w:right w:type="dxa" w:w="100"/>
            </w:tcMar>
          </w:tcPr>
          <w:p>
            <w:pPr>
              <w:spacing w:after="40" w:before="40"/>
            </w:pPr>
            <w:r>
              <w:rPr>
                <w:b w:val="false"/>
                <w:bCs w:val="false"/>
              </w:rPr>
              <w:t xml:space="preserve">Les listes de courses du foyer, partagées en direct, rangées par rayon</w:t>
            </w:r>
          </w:p>
        </w:tc>
      </w:tr>
      <w:tr>
        <w:tc>
          <w:tcPr>
            <w:tcW w:type="dxa" w:w="1927"/>
            <w:tcMar>
              <w:top w:type="dxa" w:w="60"/>
              <w:left w:type="dxa" w:w="100"/>
              <w:bottom w:type="dxa" w:w="60"/>
              <w:right w:type="dxa" w:w="100"/>
            </w:tcMar>
          </w:tcPr>
          <w:p>
            <w:pPr>
              <w:spacing w:after="40" w:before="40"/>
            </w:pPr>
            <w:r>
              <w:rPr>
                <w:b w:val="false"/>
                <w:bCs w:val="false"/>
              </w:rPr>
              <w:t xml:space="preserve">Quotidien</w:t>
            </w:r>
          </w:p>
        </w:tc>
        <w:tc>
          <w:tcPr>
            <w:tcW w:type="dxa" w:w="7711"/>
            <w:tcMar>
              <w:top w:type="dxa" w:w="60"/>
              <w:left w:type="dxa" w:w="100"/>
              <w:bottom w:type="dxa" w:w="60"/>
              <w:right w:type="dxa" w:w="100"/>
            </w:tcMar>
          </w:tcPr>
          <w:p>
            <w:pPr>
              <w:spacing w:after="40" w:before="40"/>
            </w:pPr>
            <w:r>
              <w:rPr>
                <w:b w:val="false"/>
                <w:bCs w:val="false"/>
              </w:rPr>
              <w:t xml:space="preserve">Le covoiturage des activités, les tâches de la maison, l'argent de poche, les inventaires</w:t>
            </w:r>
          </w:p>
        </w:tc>
      </w:tr>
      <w:tr>
        <w:tc>
          <w:tcPr>
            <w:tcW w:type="dxa" w:w="1927"/>
            <w:tcMar>
              <w:top w:type="dxa" w:w="60"/>
              <w:left w:type="dxa" w:w="100"/>
              <w:bottom w:type="dxa" w:w="60"/>
              <w:right w:type="dxa" w:w="100"/>
            </w:tcMar>
          </w:tcPr>
          <w:p>
            <w:pPr>
              <w:spacing w:after="40" w:before="40"/>
            </w:pPr>
            <w:r>
              <w:rPr>
                <w:b w:val="false"/>
                <w:bCs w:val="false"/>
              </w:rPr>
              <w:t xml:space="preserve">Cadeaux</w:t>
            </w:r>
          </w:p>
        </w:tc>
        <w:tc>
          <w:tcPr>
            <w:tcW w:type="dxa" w:w="7711"/>
            <w:tcMar>
              <w:top w:type="dxa" w:w="60"/>
              <w:left w:type="dxa" w:w="100"/>
              <w:bottom w:type="dxa" w:w="60"/>
              <w:right w:type="dxa" w:w="100"/>
            </w:tcMar>
          </w:tcPr>
          <w:p>
            <w:pPr>
              <w:spacing w:after="40" w:before="40"/>
            </w:pPr>
            <w:r>
              <w:rPr>
                <w:b w:val="false"/>
                <w:bCs w:val="false"/>
              </w:rPr>
              <w:t xml:space="preserve">Une liste d'envies par personne, les réservations secrètes, les pots communs</w:t>
            </w:r>
          </w:p>
        </w:tc>
      </w:tr>
      <w:tr>
        <w:tc>
          <w:tcPr>
            <w:tcW w:type="dxa" w:w="1927"/>
            <w:tcMar>
              <w:top w:type="dxa" w:w="60"/>
              <w:left w:type="dxa" w:w="100"/>
              <w:bottom w:type="dxa" w:w="60"/>
              <w:right w:type="dxa" w:w="100"/>
            </w:tcMar>
          </w:tcPr>
          <w:p>
            <w:pPr>
              <w:spacing w:after="40" w:before="40"/>
            </w:pPr>
            <w:r>
              <w:rPr>
                <w:b w:val="false"/>
                <w:bCs w:val="false"/>
              </w:rPr>
              <w:t xml:space="preserve">Voyages</w:t>
            </w:r>
          </w:p>
        </w:tc>
        <w:tc>
          <w:tcPr>
            <w:tcW w:type="dxa" w:w="7711"/>
            <w:tcMar>
              <w:top w:type="dxa" w:w="60"/>
              <w:left w:type="dxa" w:w="100"/>
              <w:bottom w:type="dxa" w:w="60"/>
              <w:right w:type="dxa" w:w="100"/>
            </w:tcMar>
          </w:tcPr>
          <w:p>
            <w:pPr>
              <w:spacing w:after="40" w:before="40"/>
            </w:pPr>
            <w:r>
              <w:rPr>
                <w:b w:val="false"/>
                <w:bCs w:val="false"/>
              </w:rPr>
              <w:t xml:space="preserve">Préparer un voyage ou un repas de famille : dates, hébergement, trajets, budget, menu</w:t>
            </w:r>
          </w:p>
        </w:tc>
      </w:tr>
      <w:tr>
        <w:tc>
          <w:tcPr>
            <w:tcW w:type="dxa" w:w="1927"/>
            <w:tcMar>
              <w:top w:type="dxa" w:w="60"/>
              <w:left w:type="dxa" w:w="100"/>
              <w:bottom w:type="dxa" w:w="60"/>
              <w:right w:type="dxa" w:w="100"/>
            </w:tcMar>
          </w:tcPr>
          <w:p>
            <w:pPr>
              <w:spacing w:after="40" w:before="40"/>
            </w:pPr>
            <w:r>
              <w:rPr>
                <w:b w:val="false"/>
                <w:bCs w:val="false"/>
              </w:rPr>
              <w:t xml:space="preserve">Souvenirs</w:t>
            </w:r>
          </w:p>
        </w:tc>
        <w:tc>
          <w:tcPr>
            <w:tcW w:type="dxa" w:w="7711"/>
            <w:tcMar>
              <w:top w:type="dxa" w:w="60"/>
              <w:left w:type="dxa" w:w="100"/>
              <w:bottom w:type="dxa" w:w="60"/>
              <w:right w:type="dxa" w:w="100"/>
            </w:tcMar>
          </w:tcPr>
          <w:p>
            <w:pPr>
              <w:spacing w:after="40" w:before="40"/>
            </w:pPr>
            <w:r>
              <w:rPr>
                <w:b w:val="false"/>
                <w:bCs w:val="false"/>
              </w:rPr>
              <w:t xml:space="preserve">La mémoire de la famille : photos, récits, recherche, albums</w:t>
            </w:r>
          </w:p>
        </w:tc>
      </w:tr>
    </w:tbl>
    <w:p>
      <w:pPr>
        <w:spacing w:after="80"/>
      </w:pPr>
    </w:p>
    <w:tbl>
      <w:tblPr>
        <w:tblW w:type="dxa" w:w="9638"/>
        <w:tblBorders>
          <w:top w:val="single" w:color="F4F3EF" w:sz="4"/>
          <w:left w:val="single" w:color="17181C" w:sz="24"/>
          <w:bottom w:val="single" w:color="F4F3EF" w:sz="4"/>
          <w:right w:val="single" w:color="F4F3EF" w:sz="4"/>
          <w:insideH w:val="single" w:color="F4F3EF" w:sz="4"/>
          <w:insideV w:val="single" w:color="F4F3EF" w:sz="4"/>
        </w:tblBorders>
      </w:tblPr>
      <w:tblGrid>
        <w:gridCol w:w="9638"/>
      </w:tblGrid>
      <w:tr>
        <w:tc>
          <w:tcPr>
            <w:tcW w:type="dxa" w:w="9638"/>
            <w:shd w:fill="F4F3EF" w:color="auto" w:val="clear"/>
            <w:tcMar>
              <w:top w:type="dxa" w:w="100"/>
              <w:left w:type="dxa" w:w="200"/>
              <w:bottom w:type="dxa" w:w="100"/>
              <w:right w:type="dxa" w:w="200"/>
            </w:tcMar>
          </w:tcPr>
          <w:p>
            <w:pPr>
              <w:spacing w:after="60" w:before="40"/>
            </w:pPr>
            <w:r>
              <w:rPr>
                <w:b/>
                <w:bCs/>
                <w:color w:val="17181C"/>
              </w:rPr>
              <w:t xml:space="preserve">La surprise est garantie</w:t>
            </w:r>
          </w:p>
          <w:p>
            <w:pPr>
              <w:spacing w:after="60"/>
            </w:pPr>
            <w:r>
              <w:t xml:space="preserve">Ce qui vous est caché (une idée de cadeau pour vous, un voyage surprise, une recette secrète) ne s'affiche jamais, nulle part : ni dans les listes, ni dans les nouveautés, ni dans le résumé du matin. Ce n'est pas une question d'écran : c'est la base de données elle-même qui refuse de vous le montrer.</w:t>
            </w:r>
          </w:p>
        </w:tc>
      </w:tr>
    </w:tbl>
    <w:p>
      <w:pPr>
        <w:spacing w:after="80"/>
      </w:pPr>
    </w:p>
    <w:p>
      <w:r>
        <w:br w:type="page"/>
      </w:r>
    </w:p>
    <w:p>
      <w:pPr>
        <w:pStyle w:val="Heading1"/>
      </w:pPr>
      <w:r>
        <w:t xml:space="preserve">Premiers pas</w:t>
      </w:r>
    </w:p>
    <w:p>
      <w:pPr>
        <w:pStyle w:val="Heading2"/>
      </w:pPr>
      <w:r>
        <w:t xml:space="preserve">Installer l'app</w:t>
      </w:r>
    </w:p>
    <w:p>
      <w:pPr>
        <w:pStyle w:val="ListParagraph"/>
        <w:numPr>
          <w:ilvl w:val="0"/>
          <w:numId w:val="2"/>
        </w:numPr>
        <w:spacing w:after="60"/>
      </w:pPr>
      <w:r>
        <w:rPr>
          <w:b/>
          <w:bCs/>
        </w:rPr>
        <w:t xml:space="preserve">Sur ordinateur</w:t>
      </w:r>
      <w:r>
        <w:t xml:space="preserve"> : ouvrez le site de la famille et choisissez </w:t>
      </w:r>
      <w:r>
        <w:rPr>
          <w:b/>
          <w:bCs/>
        </w:rPr>
        <w:t xml:space="preserve">Famille</w:t>
      </w:r>
      <w:r>
        <w:t xml:space="preserve"> (adresse en /famille/). Rien à installer.</w:t>
      </w:r>
    </w:p>
    <w:p>
      <w:pPr>
        <w:pStyle w:val="ListParagraph"/>
        <w:numPr>
          <w:ilvl w:val="0"/>
          <w:numId w:val="2"/>
        </w:numPr>
        <w:spacing w:after="60"/>
      </w:pPr>
      <w:r>
        <w:rPr>
          <w:b/>
          <w:bCs/>
        </w:rPr>
        <w:t xml:space="preserve">Sur téléphone</w:t>
      </w:r>
      <w:r>
        <w:t xml:space="preserve"> : installez l'app Famille avec le lien envoyé par Yves (Android) ou depuis le store quand elle y sera.</w:t>
      </w:r>
    </w:p>
    <w:p>
      <w:pPr>
        <w:pStyle w:val="ListParagraph"/>
        <w:numPr>
          <w:ilvl w:val="0"/>
          <w:numId w:val="2"/>
        </w:numPr>
        <w:spacing w:after="60"/>
      </w:pPr>
      <w:r>
        <w:t xml:space="preserve">Les anciennes apps (Recettes, CadeauCommun, VoyageCommun…) continuent de marcher et partagent les mêmes données : ce que vous ajoutez dans l'une se retrouve dans l'autre.</w:t>
      </w:r>
    </w:p>
    <w:p>
      <w:pPr>
        <w:pStyle w:val="Heading2"/>
      </w:pPr>
      <w:r>
        <w:t xml:space="preserve">Créer son compte ou se connecter</w:t>
      </w:r>
    </w:p>
    <w:p>
      <w:pPr>
        <w:pStyle w:val="ListParagraph"/>
        <w:numPr>
          <w:ilvl w:val="0"/>
          <w:numId w:val="3"/>
        </w:numPr>
        <w:spacing w:after="60"/>
      </w:pPr>
      <w:r>
        <w:t xml:space="preserve">Entrez votre email et un mot de passe. Si vous utilisez déjà une app de la famille, c'est le même compte.</w:t>
      </w:r>
    </w:p>
    <w:p>
      <w:pPr>
        <w:pStyle w:val="ListParagraph"/>
        <w:numPr>
          <w:ilvl w:val="0"/>
          <w:numId w:val="3"/>
        </w:numPr>
        <w:spacing w:after="60"/>
      </w:pPr>
      <w:r>
        <w:t xml:space="preserve">Nouveau ? L'app vous propose de </w:t>
      </w:r>
      <w:r>
        <w:rPr>
          <w:b/>
          <w:bCs/>
        </w:rPr>
        <w:t xml:space="preserve">créer</w:t>
      </w:r>
      <w:r>
        <w:t xml:space="preserve"> votre foyer, ou de </w:t>
      </w:r>
      <w:r>
        <w:rPr>
          <w:b/>
          <w:bCs/>
        </w:rPr>
        <w:t xml:space="preserve">rejoindre</w:t>
      </w:r>
      <w:r>
        <w:t xml:space="preserve"> une famille avec le </w:t>
      </w:r>
      <w:r>
        <w:rPr>
          <w:b/>
          <w:bCs/>
        </w:rPr>
        <w:t xml:space="preserve">code d'invitation</w:t>
      </w:r>
      <w:r>
        <w:t xml:space="preserve"> qu'un proche vous a donné.</w:t>
      </w:r>
    </w:p>
    <w:p>
      <w:pPr>
        <w:pStyle w:val="ListParagraph"/>
        <w:numPr>
          <w:ilvl w:val="0"/>
          <w:numId w:val="3"/>
        </w:numPr>
        <w:spacing w:after="60"/>
      </w:pPr>
      <w:r>
        <w:t xml:space="preserve">Indiquez votre prénom. Vous pouvez ajouter une photo dans </w:t>
      </w:r>
      <w:r>
        <w:rPr>
          <w:b/>
          <w:bCs/>
        </w:rPr>
        <w:t xml:space="preserve">Moi</w:t>
      </w:r>
      <w:r>
        <w:t xml:space="preserve">.</w:t>
      </w:r>
    </w:p>
    <w:p>
      <w:pPr>
        <w:pStyle w:val="Heading2"/>
      </w:pPr>
      <w:r>
        <w:t xml:space="preserve">Foyer et famille, en deux mots</w:t>
      </w:r>
    </w:p>
    <w:p>
      <w:pPr>
        <w:spacing w:after="120"/>
      </w:pPr>
      <w:r>
        <w:t xml:space="preserve">Votre </w:t>
      </w:r>
      <w:r>
        <w:rPr>
          <w:b/>
          <w:bCs/>
        </w:rPr>
        <w:t xml:space="preserve">foyer</w:t>
      </w:r>
      <w:r>
        <w:t xml:space="preserve">, ce sont les personnes qui vivent avec vous (un couple et ses enfants). Votre </w:t>
      </w:r>
      <w:r>
        <w:rPr>
          <w:b/>
          <w:bCs/>
        </w:rPr>
        <w:t xml:space="preserve">famille</w:t>
      </w:r>
      <w:r>
        <w:t xml:space="preserve">, c'est l'ensemble des foyers : parents, grands-parents, frères et sœurs. Les grands-parents peuvent faire partie de la famille de chacun de leurs enfants. Si vous êtes dans plusieurs familles, choisissez celle à afficher en haut de l'accueil.</w:t>
      </w:r>
    </w:p>
    <w:tbl>
      <w:tblPr>
        <w:tblW w:type="dxa" w:w="9638"/>
        <w:tblBorders>
          <w:top w:val="single" w:color="FFF1DB" w:sz="4"/>
          <w:left w:val="single" w:color="8A4B00" w:sz="24"/>
          <w:bottom w:val="single" w:color="FFF1DB" w:sz="4"/>
          <w:right w:val="single" w:color="FFF1DB" w:sz="4"/>
          <w:insideH w:val="single" w:color="FFF1DB" w:sz="4"/>
          <w:insideV w:val="single" w:color="FFF1DB" w:sz="4"/>
        </w:tblBorders>
      </w:tblPr>
      <w:tblGrid>
        <w:gridCol w:w="9638"/>
      </w:tblGrid>
      <w:tr>
        <w:tc>
          <w:tcPr>
            <w:tcW w:type="dxa" w:w="9638"/>
            <w:shd w:fill="FFF1DB" w:color="auto" w:val="clear"/>
            <w:tcMar>
              <w:top w:type="dxa" w:w="100"/>
              <w:left w:type="dxa" w:w="200"/>
              <w:bottom w:type="dxa" w:w="100"/>
              <w:right w:type="dxa" w:w="200"/>
            </w:tcMar>
          </w:tcPr>
          <w:p>
            <w:pPr>
              <w:spacing w:after="60" w:before="40"/>
            </w:pPr>
            <w:r>
              <w:rPr>
                <w:b/>
                <w:bCs/>
                <w:color w:val="8A4B00"/>
              </w:rPr>
              <w:t xml:space="preserve">Astuce</w:t>
            </w:r>
          </w:p>
          <w:p>
            <w:pPr>
              <w:spacing w:after="60"/>
            </w:pPr>
            <w:r>
              <w:t xml:space="preserve">Pour inviter un proche : </w:t>
            </w:r>
            <w:r>
              <w:rPr>
                <w:b/>
                <w:bCs/>
              </w:rPr>
              <w:t xml:space="preserve">Moi › Inviter un proche</w:t>
            </w:r>
            <w:r>
              <w:t xml:space="preserve">. Le code est valable 24 heures. Les enfants et les grands-parents sans téléphone peuvent être ajoutés comme « personnes sans compte » : vous gérez leur liste de cadeaux, leurs tâches, leurs souvenirs à leur place.</w:t>
            </w:r>
          </w:p>
        </w:tc>
      </w:tr>
    </w:tbl>
    <w:p>
      <w:pPr>
        <w:spacing w:after="80"/>
      </w:pPr>
    </w:p>
    <w:p>
      <w:r>
        <w:br w:type="page"/>
      </w:r>
    </w:p>
    <w:p>
      <w:pPr>
        <w:pStyle w:val="Heading1"/>
      </w:pPr>
      <w:r>
        <w:t xml:space="preserve">Se repérer en 30 secondes</w:t>
      </w:r>
    </w:p>
    <w:p>
      <w:pPr>
        <w:spacing w:after="120"/>
      </w:pPr>
      <w:r>
        <w:t xml:space="preserve">En bas de l'écran, toujours la même barre :</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1927"/>
        <w:gridCol w:w="7711"/>
      </w:tblGrid>
      <w:tr>
        <w:trPr>
          <w:tblHeader/>
        </w:trPr>
        <w:tc>
          <w:tcPr>
            <w:tcW w:type="dxa" w:w="1927"/>
            <w:shd w:fill="ECEAE4" w:color="auto" w:val="clear"/>
            <w:tcMar>
              <w:top w:type="dxa" w:w="60"/>
              <w:left w:type="dxa" w:w="100"/>
              <w:bottom w:type="dxa" w:w="60"/>
              <w:right w:type="dxa" w:w="100"/>
            </w:tcMar>
          </w:tcPr>
          <w:p>
            <w:pPr>
              <w:spacing w:after="40" w:before="40"/>
            </w:pPr>
            <w:r>
              <w:rPr>
                <w:b/>
                <w:bCs/>
              </w:rPr>
              <w:t xml:space="preserve">Bouton</w:t>
            </w:r>
          </w:p>
        </w:tc>
        <w:tc>
          <w:tcPr>
            <w:tcW w:type="dxa" w:w="7711"/>
            <w:shd w:fill="ECEAE4" w:color="auto" w:val="clear"/>
            <w:tcMar>
              <w:top w:type="dxa" w:w="60"/>
              <w:left w:type="dxa" w:w="100"/>
              <w:bottom w:type="dxa" w:w="60"/>
              <w:right w:type="dxa" w:w="100"/>
            </w:tcMar>
          </w:tcPr>
          <w:p>
            <w:pPr>
              <w:spacing w:after="40" w:before="40"/>
            </w:pPr>
            <w:r>
              <w:rPr>
                <w:b/>
                <w:bCs/>
              </w:rPr>
              <w:t xml:space="preserve">Ce que vous y trouvez</w:t>
            </w:r>
          </w:p>
        </w:tc>
      </w:tr>
      <w:tr>
        <w:tc>
          <w:tcPr>
            <w:tcW w:type="dxa" w:w="1927"/>
            <w:tcMar>
              <w:top w:type="dxa" w:w="60"/>
              <w:left w:type="dxa" w:w="100"/>
              <w:bottom w:type="dxa" w:w="60"/>
              <w:right w:type="dxa" w:w="100"/>
            </w:tcMar>
          </w:tcPr>
          <w:p>
            <w:pPr>
              <w:spacing w:after="40" w:before="40"/>
            </w:pPr>
            <w:r>
              <w:rPr>
                <w:b w:val="false"/>
                <w:bCs w:val="false"/>
              </w:rPr>
              <w:t xml:space="preserve">Accueil</w:t>
            </w:r>
          </w:p>
        </w:tc>
        <w:tc>
          <w:tcPr>
            <w:tcW w:type="dxa" w:w="7711"/>
            <w:tcMar>
              <w:top w:type="dxa" w:w="60"/>
              <w:left w:type="dxa" w:w="100"/>
              <w:bottom w:type="dxa" w:w="60"/>
              <w:right w:type="dxa" w:w="100"/>
            </w:tcMar>
          </w:tcPr>
          <w:p>
            <w:pPr>
              <w:spacing w:after="40" w:before="40"/>
            </w:pPr>
            <w:r>
              <w:rPr>
                <w:b w:val="false"/>
                <w:bCs w:val="false"/>
              </w:rPr>
              <w:t xml:space="preserve">Votre journée d'un coup d'œil et l'entrée de chaque module</w:t>
            </w:r>
          </w:p>
        </w:tc>
      </w:tr>
      <w:tr>
        <w:tc>
          <w:tcPr>
            <w:tcW w:type="dxa" w:w="1927"/>
            <w:tcMar>
              <w:top w:type="dxa" w:w="60"/>
              <w:left w:type="dxa" w:w="100"/>
              <w:bottom w:type="dxa" w:w="60"/>
              <w:right w:type="dxa" w:w="100"/>
            </w:tcMar>
          </w:tcPr>
          <w:p>
            <w:pPr>
              <w:spacing w:after="40" w:before="40"/>
            </w:pPr>
            <w:r>
              <w:rPr>
                <w:b w:val="false"/>
                <w:bCs w:val="false"/>
              </w:rPr>
              <w:t xml:space="preserve">Agenda</w:t>
            </w:r>
          </w:p>
        </w:tc>
        <w:tc>
          <w:tcPr>
            <w:tcW w:type="dxa" w:w="7711"/>
            <w:tcMar>
              <w:top w:type="dxa" w:w="60"/>
              <w:left w:type="dxa" w:w="100"/>
              <w:bottom w:type="dxa" w:w="60"/>
              <w:right w:type="dxa" w:w="100"/>
            </w:tcMar>
          </w:tcPr>
          <w:p>
            <w:pPr>
              <w:spacing w:after="40" w:before="40"/>
            </w:pPr>
            <w:r>
              <w:rPr>
                <w:b w:val="false"/>
                <w:bCs w:val="false"/>
              </w:rPr>
              <w:t xml:space="preserve">La semaine de toute la famille : trajets, tâches datées, voyages, repas, anniversaires</w:t>
            </w:r>
          </w:p>
        </w:tc>
      </w:tr>
      <w:tr>
        <w:tc>
          <w:tcPr>
            <w:tcW w:type="dxa" w:w="1927"/>
            <w:tcMar>
              <w:top w:type="dxa" w:w="60"/>
              <w:left w:type="dxa" w:w="100"/>
              <w:bottom w:type="dxa" w:w="60"/>
              <w:right w:type="dxa" w:w="100"/>
            </w:tcMar>
          </w:tcPr>
          <w:p>
            <w:pPr>
              <w:spacing w:after="40" w:before="40"/>
            </w:pPr>
            <w:r>
              <w:rPr>
                <w:b w:val="false"/>
                <w:bCs w:val="false"/>
              </w:rPr>
              <w:t xml:space="preserve">⊕ Ajouter</w:t>
            </w:r>
          </w:p>
        </w:tc>
        <w:tc>
          <w:tcPr>
            <w:tcW w:type="dxa" w:w="7711"/>
            <w:tcMar>
              <w:top w:type="dxa" w:w="60"/>
              <w:left w:type="dxa" w:w="100"/>
              <w:bottom w:type="dxa" w:w="60"/>
              <w:right w:type="dxa" w:w="100"/>
            </w:tcMar>
          </w:tcPr>
          <w:p>
            <w:pPr>
              <w:spacing w:after="40" w:before="40"/>
            </w:pPr>
            <w:r>
              <w:rPr>
                <w:b w:val="false"/>
                <w:bCs w:val="false"/>
              </w:rPr>
              <w:t xml:space="preserve">Ajouter n'importe quoi, en le disant, en l'écrivant ou en photo</w:t>
            </w:r>
          </w:p>
        </w:tc>
      </w:tr>
      <w:tr>
        <w:tc>
          <w:tcPr>
            <w:tcW w:type="dxa" w:w="1927"/>
            <w:tcMar>
              <w:top w:type="dxa" w:w="60"/>
              <w:left w:type="dxa" w:w="100"/>
              <w:bottom w:type="dxa" w:w="60"/>
              <w:right w:type="dxa" w:w="100"/>
            </w:tcMar>
          </w:tcPr>
          <w:p>
            <w:pPr>
              <w:spacing w:after="40" w:before="40"/>
            </w:pPr>
            <w:r>
              <w:rPr>
                <w:b w:val="false"/>
                <w:bCs w:val="false"/>
              </w:rPr>
              <w:t xml:space="preserve">Activité</w:t>
            </w:r>
          </w:p>
        </w:tc>
        <w:tc>
          <w:tcPr>
            <w:tcW w:type="dxa" w:w="7711"/>
            <w:tcMar>
              <w:top w:type="dxa" w:w="60"/>
              <w:left w:type="dxa" w:w="100"/>
              <w:bottom w:type="dxa" w:w="60"/>
              <w:right w:type="dxa" w:w="100"/>
            </w:tcMar>
          </w:tcPr>
          <w:p>
            <w:pPr>
              <w:spacing w:after="40" w:before="40"/>
            </w:pPr>
            <w:r>
              <w:rPr>
                <w:b w:val="false"/>
                <w:bCs w:val="false"/>
              </w:rPr>
              <w:t xml:space="preserve">Toutes les nouveautés de la famille, avec un filtre par module</w:t>
            </w:r>
          </w:p>
        </w:tc>
      </w:tr>
      <w:tr>
        <w:tc>
          <w:tcPr>
            <w:tcW w:type="dxa" w:w="1927"/>
            <w:tcMar>
              <w:top w:type="dxa" w:w="60"/>
              <w:left w:type="dxa" w:w="100"/>
              <w:bottom w:type="dxa" w:w="60"/>
              <w:right w:type="dxa" w:w="100"/>
            </w:tcMar>
          </w:tcPr>
          <w:p>
            <w:pPr>
              <w:spacing w:after="40" w:before="40"/>
            </w:pPr>
            <w:r>
              <w:rPr>
                <w:b w:val="false"/>
                <w:bCs w:val="false"/>
              </w:rPr>
              <w:t xml:space="preserve">Moi</w:t>
            </w:r>
          </w:p>
        </w:tc>
        <w:tc>
          <w:tcPr>
            <w:tcW w:type="dxa" w:w="7711"/>
            <w:tcMar>
              <w:top w:type="dxa" w:w="60"/>
              <w:left w:type="dxa" w:w="100"/>
              <w:bottom w:type="dxa" w:w="60"/>
              <w:right w:type="dxa" w:w="100"/>
            </w:tcMar>
          </w:tcPr>
          <w:p>
            <w:pPr>
              <w:spacing w:after="40" w:before="40"/>
            </w:pPr>
            <w:r>
              <w:rPr>
                <w:b w:val="false"/>
                <w:bCs w:val="false"/>
              </w:rPr>
              <w:t xml:space="preserve">Votre famille, vos réglages, les notifications, l'assistant</w:t>
            </w:r>
          </w:p>
        </w:tc>
      </w:tr>
    </w:tbl>
    <w:p>
      <w:pPr>
        <w:spacing w:after="80"/>
      </w:pPr>
    </w:p>
    <w:p>
      <w:pPr>
        <w:spacing w:after="120"/>
      </w:pPr>
      <w:r>
        <w:t xml:space="preserve">Chaque module a sa couleur (orange pour Recettes, vert pour Courses, bleu pour Quotidien, rose pour Cadeaux, turquoise pour Voyages, violet pour Souvenirs). Dans un module, ses rubriques sont des onglets </w:t>
      </w:r>
      <w:r>
        <w:rPr>
          <w:b/>
          <w:bCs/>
        </w:rPr>
        <w:t xml:space="preserve">en haut</w:t>
      </w:r>
      <w:r>
        <w:t xml:space="preserve"> de l'écran ; la barre du bas reste là, et la flèche de retour vous ramène d'où vous veniez.</w:t>
      </w:r>
    </w:p>
    <w:p>
      <w:pPr>
        <w:pStyle w:val="Heading2"/>
      </w:pPr>
      <w:r>
        <w:t xml:space="preserve">L'accueil</w:t>
      </w:r>
    </w:p>
    <w:p>
      <w:pPr>
        <w:pStyle w:val="ListParagraph"/>
        <w:numPr>
          <w:ilvl w:val="0"/>
          <w:numId w:val="2"/>
        </w:numPr>
        <w:spacing w:after="60"/>
      </w:pPr>
      <w:r>
        <w:rPr>
          <w:b/>
          <w:bCs/>
        </w:rPr>
        <w:t xml:space="preserve">Résumé du matin</w:t>
      </w:r>
      <w:r>
        <w:t xml:space="preserve"> : deux ou trois phrases préparées pendant la nuit (« Vous conduisez Léo au foot à 17 h 10. L'anniversaire de Mamie est dimanche. »). Les mots soulignés ouvrent l'écran concerné.</w:t>
      </w:r>
    </w:p>
    <w:p>
      <w:pPr>
        <w:pStyle w:val="ListParagraph"/>
        <w:numPr>
          <w:ilvl w:val="0"/>
          <w:numId w:val="2"/>
        </w:numPr>
        <w:spacing w:after="60"/>
      </w:pPr>
      <w:r>
        <w:rPr>
          <w:b/>
          <w:bCs/>
        </w:rPr>
        <w:t xml:space="preserve">À faire pour vous</w:t>
      </w:r>
      <w:r>
        <w:t xml:space="preserve"> : ce qui attend une réponse, avec un bouton direct : « Je conduis », « J'accepte », « Valider » (une tâche finie par un enfant), « Ajouter » (« Café à racheter ? »).</w:t>
      </w:r>
    </w:p>
    <w:p>
      <w:pPr>
        <w:pStyle w:val="ListParagraph"/>
        <w:numPr>
          <w:ilvl w:val="0"/>
          <w:numId w:val="2"/>
        </w:numPr>
        <w:spacing w:after="60"/>
      </w:pPr>
      <w:r>
        <w:rPr>
          <w:b/>
          <w:bCs/>
        </w:rPr>
        <w:t xml:space="preserve">Aujourd'hui</w:t>
      </w:r>
      <w:r>
        <w:t xml:space="preserve"> : le programme du jour et les tâches de la maison.</w:t>
      </w:r>
    </w:p>
    <w:p>
      <w:pPr>
        <w:pStyle w:val="ListParagraph"/>
        <w:numPr>
          <w:ilvl w:val="0"/>
          <w:numId w:val="2"/>
        </w:numPr>
        <w:spacing w:after="60"/>
      </w:pPr>
      <w:r>
        <w:t xml:space="preserve">Les </w:t>
      </w:r>
      <w:r>
        <w:rPr>
          <w:b/>
          <w:bCs/>
        </w:rPr>
        <w:t xml:space="preserve">six tuiles</w:t>
      </w:r>
      <w:r>
        <w:t xml:space="preserve"> des modules, avec une pastille quand il y a du nouveau.</w:t>
      </w:r>
    </w:p>
    <w:p>
      <w:pPr>
        <w:pStyle w:val="ListParagraph"/>
        <w:numPr>
          <w:ilvl w:val="0"/>
          <w:numId w:val="2"/>
        </w:numPr>
        <w:spacing w:after="60"/>
      </w:pPr>
      <w:r>
        <w:rPr>
          <w:b/>
          <w:bCs/>
        </w:rPr>
        <w:t xml:space="preserve">Bientôt</w:t>
      </w:r>
      <w:r>
        <w:t xml:space="preserve"> (à faire défiler), </w:t>
      </w:r>
      <w:r>
        <w:rPr>
          <w:b/>
          <w:bCs/>
        </w:rPr>
        <w:t xml:space="preserve">Nouveautés de la famille</w:t>
      </w:r>
      <w:r>
        <w:t xml:space="preserve"> et </w:t>
      </w:r>
      <w:r>
        <w:rPr>
          <w:b/>
          <w:bCs/>
        </w:rPr>
        <w:t xml:space="preserve">Il y a un an</w:t>
      </w:r>
      <w:r>
        <w:t xml:space="preserve"> (un souvenir de ce jour-là).</w:t>
      </w:r>
    </w:p>
    <w:tbl>
      <w:tblPr>
        <w:tblW w:type="dxa" w:w="9638"/>
        <w:tblBorders>
          <w:top w:val="single" w:color="FFF1DB" w:sz="4"/>
          <w:left w:val="single" w:color="8A4B00" w:sz="24"/>
          <w:bottom w:val="single" w:color="FFF1DB" w:sz="4"/>
          <w:right w:val="single" w:color="FFF1DB" w:sz="4"/>
          <w:insideH w:val="single" w:color="FFF1DB" w:sz="4"/>
          <w:insideV w:val="single" w:color="FFF1DB" w:sz="4"/>
        </w:tblBorders>
      </w:tblPr>
      <w:tblGrid>
        <w:gridCol w:w="9638"/>
      </w:tblGrid>
      <w:tr>
        <w:tc>
          <w:tcPr>
            <w:tcW w:type="dxa" w:w="9638"/>
            <w:shd w:fill="FFF1DB" w:color="auto" w:val="clear"/>
            <w:tcMar>
              <w:top w:type="dxa" w:w="100"/>
              <w:left w:type="dxa" w:w="200"/>
              <w:bottom w:type="dxa" w:w="100"/>
              <w:right w:type="dxa" w:w="200"/>
            </w:tcMar>
          </w:tcPr>
          <w:p>
            <w:pPr>
              <w:spacing w:after="60" w:before="40"/>
            </w:pPr>
            <w:r>
              <w:rPr>
                <w:b/>
                <w:bCs/>
                <w:color w:val="8A4B00"/>
              </w:rPr>
              <w:t xml:space="preserve">Astuce</w:t>
            </w:r>
          </w:p>
          <w:p>
            <w:pPr>
              <w:spacing w:after="60"/>
            </w:pPr>
            <w:r>
              <w:t xml:space="preserve">Tirez l'accueil vers le bas pour le rafraîchir.</w:t>
            </w:r>
          </w:p>
        </w:tc>
      </w:tr>
    </w:tbl>
    <w:p>
      <w:pPr>
        <w:spacing w:after="80"/>
      </w:pPr>
    </w:p>
    <w:p>
      <w:r>
        <w:br w:type="page"/>
      </w:r>
    </w:p>
    <w:p>
      <w:pPr>
        <w:pStyle w:val="Heading1"/>
      </w:pPr>
      <w:r>
        <w:t xml:space="preserve">Le bouton ⊕ et l'assistant</w:t>
      </w:r>
    </w:p>
    <w:p>
      <w:pPr>
        <w:pStyle w:val="Heading2"/>
      </w:pPr>
      <w:r>
        <w:t xml:space="preserve">Tout ajouter d'une phrase</w:t>
      </w:r>
    </w:p>
    <w:p>
      <w:pPr>
        <w:spacing w:after="120"/>
      </w:pPr>
      <w:r>
        <w:t xml:space="preserve">Touchez </w:t>
      </w:r>
      <w:r>
        <w:rPr>
          <w:b/>
          <w:bCs/>
        </w:rPr>
        <w:t xml:space="preserve">⊕</w:t>
      </w:r>
      <w:r>
        <w:t xml:space="preserve"> au centre de la barre, puis dites ou écrivez ce que vous voulez, même plusieurs choses à la fois :</w:t>
      </w:r>
    </w:p>
    <w:tbl>
      <w:tblPr>
        <w:tblW w:type="dxa" w:w="9638"/>
        <w:tblBorders>
          <w:top w:val="single" w:color="F4F3EF" w:sz="4"/>
          <w:left w:val="single" w:color="17181C" w:sz="24"/>
          <w:bottom w:val="single" w:color="F4F3EF" w:sz="4"/>
          <w:right w:val="single" w:color="F4F3EF" w:sz="4"/>
          <w:insideH w:val="single" w:color="F4F3EF" w:sz="4"/>
          <w:insideV w:val="single" w:color="F4F3EF" w:sz="4"/>
        </w:tblBorders>
      </w:tblPr>
      <w:tblGrid>
        <w:gridCol w:w="9638"/>
      </w:tblGrid>
      <w:tr>
        <w:tc>
          <w:tcPr>
            <w:tcW w:type="dxa" w:w="9638"/>
            <w:shd w:fill="F4F3EF" w:color="auto" w:val="clear"/>
            <w:tcMar>
              <w:top w:type="dxa" w:w="100"/>
              <w:left w:type="dxa" w:w="200"/>
              <w:bottom w:type="dxa" w:w="100"/>
              <w:right w:type="dxa" w:w="200"/>
            </w:tcMar>
          </w:tcPr>
          <w:p>
            <w:pPr>
              <w:spacing w:after="60" w:before="40"/>
            </w:pPr>
            <w:r>
              <w:rPr>
                <w:b/>
                <w:bCs/>
                <w:color w:val="17181C"/>
              </w:rPr>
              <w:t xml:space="preserve">Exemple</w:t>
            </w:r>
          </w:p>
          <w:p>
            <w:pPr>
              <w:spacing w:after="60"/>
            </w:pPr>
            <w:r>
              <w:t xml:space="preserve">« Ajoute du lait et des œufs, rappelle-moi le dentiste jeudi, et note que Léo a gagné son match »</w:t>
            </w:r>
          </w:p>
        </w:tc>
      </w:tr>
    </w:tbl>
    <w:p>
      <w:pPr>
        <w:spacing w:after="80"/>
      </w:pPr>
    </w:p>
    <w:p>
      <w:pPr>
        <w:spacing w:after="120"/>
      </w:pPr>
      <w:r>
        <w:t xml:space="preserve">L'assistant prépare une </w:t>
      </w:r>
      <w:r>
        <w:rPr>
          <w:b/>
          <w:bCs/>
        </w:rPr>
        <w:t xml:space="preserve">carte par action</w:t>
      </w:r>
      <w:r>
        <w:t xml:space="preserve"> : deux articles dans la liste de courses, une tâche datée de jeudi, un souvenir. Décochez ce que vous ne voulez pas, touchez « Modifier » pour corriger, puis </w:t>
      </w:r>
      <w:r>
        <w:rPr>
          <w:b/>
          <w:bCs/>
        </w:rPr>
        <w:t xml:space="preserve">Tout ajouter</w:t>
      </w:r>
      <w:r>
        <w:t xml:space="preserve">. Rien n'est créé avant.</w:t>
      </w:r>
    </w:p>
    <w:p>
      <w:pPr>
        <w:pStyle w:val="ListParagraph"/>
        <w:numPr>
          <w:ilvl w:val="0"/>
          <w:numId w:val="2"/>
        </w:numPr>
        <w:spacing w:after="60"/>
      </w:pPr>
      <w:r>
        <w:rPr>
          <w:b/>
          <w:bCs/>
        </w:rPr>
        <w:t xml:space="preserve">Photo</w:t>
      </w:r>
      <w:r>
        <w:t xml:space="preserve"> : photographiez une recette, un planning de club, un objet à offrir ou une lettre au Père Noël ; l'assistant reconnaît de quoi il s'agit et ouvre le bon écran.</w:t>
      </w:r>
    </w:p>
    <w:p>
      <w:pPr>
        <w:pStyle w:val="ListParagraph"/>
        <w:numPr>
          <w:ilvl w:val="0"/>
          <w:numId w:val="2"/>
        </w:numPr>
        <w:spacing w:after="60"/>
      </w:pPr>
      <w:r>
        <w:rPr>
          <w:b/>
          <w:bCs/>
        </w:rPr>
        <w:t xml:space="preserve">Raccourcis</w:t>
      </w:r>
      <w:r>
        <w:t xml:space="preserve"> : une recette, une liste de courses, une tâche, une envie, un voyage ou un repas, un souvenir.</w:t>
      </w:r>
    </w:p>
    <w:p>
      <w:pPr>
        <w:pStyle w:val="Heading2"/>
      </w:pPr>
      <w:r>
        <w:t xml:space="preserve">Reconnaître l'assistant</w:t>
      </w:r>
    </w:p>
    <w:p>
      <w:pPr>
        <w:pStyle w:val="ListParagraph"/>
        <w:numPr>
          <w:ilvl w:val="0"/>
          <w:numId w:val="2"/>
        </w:numPr>
        <w:spacing w:after="60"/>
      </w:pPr>
      <w:r>
        <w:t xml:space="preserve">Le petit signe </w:t>
      </w:r>
      <w:r>
        <w:rPr>
          <w:b/>
          <w:bCs/>
        </w:rPr>
        <w:t xml:space="preserve">✦</w:t>
      </w:r>
      <w:r>
        <w:t xml:space="preserve"> marque les boutons qui utilisent l'assistant (« ✦ Lire la photo », « ✦ Dicter »).</w:t>
      </w:r>
    </w:p>
    <w:p>
      <w:pPr>
        <w:pStyle w:val="ListParagraph"/>
        <w:numPr>
          <w:ilvl w:val="0"/>
          <w:numId w:val="2"/>
        </w:numPr>
        <w:spacing w:after="60"/>
      </w:pPr>
      <w:r>
        <w:t xml:space="preserve">Ce qu'il prépare arrive avec le bandeau </w:t>
      </w:r>
      <w:r>
        <w:rPr>
          <w:b/>
          <w:bCs/>
        </w:rPr>
        <w:t xml:space="preserve">« ✦ Proposé par l'assistant · vérifiez avant d'enregistrer »</w:t>
      </w:r>
      <w:r>
        <w:t xml:space="preserve">.</w:t>
      </w:r>
    </w:p>
    <w:p>
      <w:pPr>
        <w:pStyle w:val="ListParagraph"/>
        <w:numPr>
          <w:ilvl w:val="0"/>
          <w:numId w:val="2"/>
        </w:numPr>
        <w:spacing w:after="60"/>
      </w:pPr>
      <w:r>
        <w:t xml:space="preserve">Les champs dont il n'est pas sûr sont sur fond orange avec la mention </w:t>
      </w:r>
      <w:r>
        <w:rPr>
          <w:b/>
          <w:bCs/>
        </w:rPr>
        <w:t xml:space="preserve">« À vérifier »</w:t>
      </w:r>
      <w:r>
        <w:t xml:space="preserve">.</w:t>
      </w:r>
    </w:p>
    <w:p>
      <w:pPr>
        <w:pStyle w:val="ListParagraph"/>
        <w:numPr>
          <w:ilvl w:val="0"/>
          <w:numId w:val="2"/>
        </w:numPr>
        <w:spacing w:after="60"/>
      </w:pPr>
      <w:r>
        <w:t xml:space="preserve">Pendant qu'il travaille, il dit ce qu'il fait (« Je lis la page… ») et vous pouvez toujours </w:t>
      </w:r>
      <w:r>
        <w:rPr>
          <w:b/>
          <w:bCs/>
        </w:rPr>
        <w:t xml:space="preserve">Annuler</w:t>
      </w:r>
      <w:r>
        <w:t xml:space="preserve">.</w:t>
      </w:r>
    </w:p>
    <w:p>
      <w:pPr>
        <w:pStyle w:val="Heading2"/>
      </w:pPr>
      <w:r>
        <w:t xml:space="preserve">Ce qu'il voit, ce qu'il coûte</w:t>
      </w:r>
    </w:p>
    <w:p>
      <w:pPr>
        <w:pStyle w:val="ListParagraph"/>
        <w:numPr>
          <w:ilvl w:val="0"/>
          <w:numId w:val="2"/>
        </w:numPr>
        <w:spacing w:after="60"/>
      </w:pPr>
      <w:r>
        <w:t xml:space="preserve">Il ne voit que ce que vous avez le droit de voir dans l'app : il ne peut donc rien dévoiler d'une surprise.</w:t>
      </w:r>
    </w:p>
    <w:p>
      <w:pPr>
        <w:pStyle w:val="ListParagraph"/>
        <w:numPr>
          <w:ilvl w:val="0"/>
          <w:numId w:val="2"/>
        </w:numPr>
        <w:spacing w:after="60"/>
      </w:pPr>
      <w:r>
        <w:t xml:space="preserve">Il ne fait aucune reconnaissance de visage. Pour un enfant sans compte, il ne reçoit au plus que son prénom et son âge.</w:t>
      </w:r>
    </w:p>
    <w:p>
      <w:pPr>
        <w:pStyle w:val="ListParagraph"/>
        <w:numPr>
          <w:ilvl w:val="0"/>
          <w:numId w:val="2"/>
        </w:numPr>
        <w:spacing w:after="60"/>
      </w:pPr>
      <w:r>
        <w:t xml:space="preserve">Chaque foyer a un budget mensuel (5 $ par défaut). La jauge est dans </w:t>
      </w:r>
      <w:r>
        <w:rPr>
          <w:b/>
          <w:bCs/>
        </w:rPr>
        <w:t xml:space="preserve">Moi › Assistant du foyer</w:t>
      </w:r>
      <w:r>
        <w:t xml:space="preserve">. S'il est atteint, l'assistant fait une pause jusqu'au 1er du mois ; tout le reste de l'app fonctionne normalement.</w:t>
      </w: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DEBDD" w:color="auto" w:val="clear"/>
            <w:tcMar>
              <w:top w:type="dxa" w:w="240"/>
              <w:left w:type="dxa" w:w="300"/>
              <w:bottom w:type="dxa" w:w="240"/>
              <w:right w:type="dxa" w:w="300"/>
            </w:tcMar>
          </w:tcPr>
          <w:p>
            <w:pPr>
              <w:pStyle w:val="Heading1"/>
              <w:spacing w:after="80" w:before="0"/>
            </w:pPr>
            <w:r>
              <w:rPr>
                <w:color w:val="A04A14"/>
              </w:rPr>
              <w:t xml:space="preserve">Recettes</w:t>
            </w:r>
          </w:p>
          <w:p>
            <w:r>
              <w:rPr>
                <w:color w:val="A04A14"/>
                <w:sz w:val="24"/>
                <w:szCs w:val="24"/>
              </w:rPr>
              <w:t xml:space="preserve">Les recettes de la famille, et la cuisine pas à pas</w:t>
            </w:r>
          </w:p>
        </w:tc>
      </w:tr>
    </w:tbl>
    <w:p>
      <w:pPr>
        <w:spacing w:after="120"/>
      </w:pPr>
    </w:p>
    <w:p>
      <w:pPr>
        <w:pStyle w:val="Heading2"/>
      </w:pPr>
      <w:r>
        <w:t xml:space="preserve">Ajouter une recette</w:t>
      </w:r>
    </w:p>
    <w:p>
      <w:pPr>
        <w:pStyle w:val="ListParagraph"/>
        <w:numPr>
          <w:ilvl w:val="0"/>
          <w:numId w:val="2"/>
        </w:numPr>
        <w:spacing w:after="60"/>
      </w:pPr>
      <w:r>
        <w:rPr>
          <w:b/>
          <w:bCs/>
        </w:rPr>
        <w:t xml:space="preserve">À la main</w:t>
      </w:r>
      <w:r>
        <w:t xml:space="preserve"> : titre, parts, temps, ingrédients, étapes. Une recette peut avoir des éléments (la pâte, la garniture) et des variantes (pâte sablée </w:t>
      </w:r>
      <w:r>
        <w:rPr>
          <w:i/>
          <w:iCs/>
        </w:rPr>
        <w:t xml:space="preserve">ou</w:t>
      </w:r>
      <w:r>
        <w:t xml:space="preserve"> brisée).</w:t>
      </w:r>
    </w:p>
    <w:p>
      <w:pPr>
        <w:pStyle w:val="ListParagraph"/>
        <w:numPr>
          <w:ilvl w:val="0"/>
          <w:numId w:val="2"/>
        </w:numPr>
        <w:spacing w:after="60"/>
      </w:pPr>
      <w:r>
        <w:rPr>
          <w:b/>
          <w:bCs/>
        </w:rPr>
        <w:t xml:space="preserve">En photo</w:t>
      </w:r>
      <w:r>
        <w:t xml:space="preserve"> (« Scanner une photo ») : une à trois pages d'un livre ou une fiche écrite à la main. L'assistant remplit la fiche ; vérifiez les champs orange, puis </w:t>
      </w:r>
      <w:r>
        <w:rPr>
          <w:b/>
          <w:bCs/>
        </w:rPr>
        <w:t xml:space="preserve">Enregistrer</w:t>
      </w:r>
      <w:r>
        <w:t xml:space="preserve">.</w:t>
      </w:r>
    </w:p>
    <w:p>
      <w:pPr>
        <w:pStyle w:val="ListParagraph"/>
        <w:numPr>
          <w:ilvl w:val="0"/>
          <w:numId w:val="2"/>
        </w:numPr>
        <w:spacing w:after="60"/>
      </w:pPr>
      <w:r>
        <w:rPr>
          <w:b/>
          <w:bCs/>
        </w:rPr>
        <w:t xml:space="preserve">Depuis le web</w:t>
      </w:r>
      <w:r>
        <w:t xml:space="preserve"> : collez l'adresse d'une page de recette… ou d'une vidéo YouTube, TikTok ou Instagram. Si la vidéo ne donne pas la recette par écrit, collez sa description ou ses sous-titres.</w:t>
      </w:r>
    </w:p>
    <w:p>
      <w:pPr>
        <w:pStyle w:val="Heading2"/>
      </w:pPr>
      <w:r>
        <w:t xml:space="preserve">Consulter et cuisiner</w:t>
      </w:r>
    </w:p>
    <w:p>
      <w:pPr>
        <w:pStyle w:val="ListParagraph"/>
        <w:numPr>
          <w:ilvl w:val="0"/>
          <w:numId w:val="2"/>
        </w:numPr>
        <w:spacing w:after="60"/>
      </w:pPr>
      <w:r>
        <w:t xml:space="preserve">Changez le nombre de </w:t>
      </w:r>
      <w:r>
        <w:rPr>
          <w:b/>
          <w:bCs/>
        </w:rPr>
        <w:t xml:space="preserve">parts</w:t>
      </w:r>
      <w:r>
        <w:t xml:space="preserve"> : toutes les quantités se recalculent.</w:t>
      </w:r>
    </w:p>
    <w:p>
      <w:pPr>
        <w:pStyle w:val="ListParagraph"/>
        <w:numPr>
          <w:ilvl w:val="0"/>
          <w:numId w:val="2"/>
        </w:numPr>
        <w:spacing w:after="60"/>
      </w:pPr>
      <w:r>
        <w:rPr>
          <w:b/>
          <w:bCs/>
        </w:rPr>
        <w:t xml:space="preserve">Ajouter à la liste de courses</w:t>
      </w:r>
      <w:r>
        <w:t xml:space="preserve"> envoie les ingrédients dans une liste de Courses (on peut ensuite retirer la recette).</w:t>
      </w:r>
    </w:p>
    <w:p>
      <w:pPr>
        <w:pStyle w:val="ListParagraph"/>
        <w:numPr>
          <w:ilvl w:val="0"/>
          <w:numId w:val="2"/>
        </w:numPr>
        <w:spacing w:after="60"/>
      </w:pPr>
      <w:r>
        <w:rPr>
          <w:b/>
          <w:bCs/>
        </w:rPr>
        <w:t xml:space="preserve">Recette surprise</w:t>
      </w:r>
      <w:r>
        <w:t xml:space="preserve"> : cachée à toute la famille sauf vous, ou sauf votre foyer, jusqu'à une date de révélation si vous le souhaitez.</w:t>
      </w:r>
    </w:p>
    <w:p>
      <w:pPr>
        <w:pStyle w:val="Heading2"/>
      </w:pPr>
      <w:r>
        <w:t xml:space="preserve">Le mode assistant en cuisine</w:t>
      </w:r>
    </w:p>
    <w:p>
      <w:pPr>
        <w:spacing w:after="120"/>
      </w:pPr>
      <w:r>
        <w:t xml:space="preserve">Lancez-le depuis la fiche : les étapes s'affichent en grand, l'écran reste allumé, et vous reprenez là où vous en étiez, même le lendemain.</w:t>
      </w:r>
    </w:p>
    <w:p>
      <w:pPr>
        <w:pStyle w:val="ListParagraph"/>
        <w:numPr>
          <w:ilvl w:val="0"/>
          <w:numId w:val="2"/>
        </w:numPr>
        <w:spacing w:after="60"/>
      </w:pPr>
      <w:r>
        <w:t xml:space="preserve">Touchez une étape pour la cocher : la suivante passe en avant.</w:t>
      </w:r>
    </w:p>
    <w:p>
      <w:pPr>
        <w:pStyle w:val="ListParagraph"/>
        <w:numPr>
          <w:ilvl w:val="0"/>
          <w:numId w:val="2"/>
        </w:numPr>
        <w:spacing w:after="60"/>
      </w:pPr>
      <w:r>
        <w:rPr>
          <w:b/>
          <w:bCs/>
        </w:rPr>
        <w:t xml:space="preserve">Minuteurs</w:t>
      </w:r>
      <w:r>
        <w:t xml:space="preserve"> : touchez une durée repérée dans l'étape (« ⏱ 20 min ») ou le bouton Minuteur ; plusieurs à la fois, chacun avec son nom.</w:t>
      </w:r>
    </w:p>
    <w:p>
      <w:pPr>
        <w:pStyle w:val="ListParagraph"/>
        <w:numPr>
          <w:ilvl w:val="0"/>
          <w:numId w:val="2"/>
        </w:numPr>
        <w:spacing w:after="60"/>
      </w:pPr>
      <w:r>
        <w:rPr>
          <w:b/>
          <w:bCs/>
        </w:rPr>
        <w:t xml:space="preserve">Micro</w:t>
      </w:r>
      <w:r>
        <w:t xml:space="preserve"> : pilotez à la voix, les mains dans la farine. Dites « aide » pour la liste des commandes.</w:t>
      </w:r>
    </w:p>
    <w:p>
      <w:pPr>
        <w:pStyle w:val="ListParagraph"/>
        <w:numPr>
          <w:ilvl w:val="0"/>
          <w:numId w:val="2"/>
        </w:numPr>
        <w:spacing w:after="60"/>
      </w:pPr>
      <w:r>
        <w:rPr>
          <w:b/>
          <w:bCs/>
        </w:rPr>
        <w:t xml:space="preserve">Poser une question</w:t>
      </w:r>
      <w:r>
        <w:t xml:space="preserve"> : à voix haute (« par quoi je peux remplacer la crème ? ») ou avec le bouton </w:t>
      </w:r>
      <w:r>
        <w:rPr>
          <w:b/>
          <w:bCs/>
        </w:rPr>
        <w:t xml:space="preserve">✦ Poser une question</w:t>
      </w:r>
      <w:r>
        <w:t xml:space="preserve">. La réponse s'affiche en grand et est lue à voix haute.</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4819"/>
        <w:gridCol w:w="4819"/>
      </w:tblGrid>
      <w:tr>
        <w:trPr>
          <w:tblHeader/>
        </w:trPr>
        <w:tc>
          <w:tcPr>
            <w:tcW w:type="dxa" w:w="4819"/>
            <w:shd w:fill="ECEAE4" w:color="auto" w:val="clear"/>
            <w:tcMar>
              <w:top w:type="dxa" w:w="60"/>
              <w:left w:type="dxa" w:w="100"/>
              <w:bottom w:type="dxa" w:w="60"/>
              <w:right w:type="dxa" w:w="100"/>
            </w:tcMar>
          </w:tcPr>
          <w:p>
            <w:pPr>
              <w:spacing w:after="40" w:before="40"/>
            </w:pPr>
            <w:r>
              <w:rPr>
                <w:b/>
                <w:bCs/>
              </w:rPr>
              <w:t xml:space="preserve">Vous dites…</w:t>
            </w:r>
          </w:p>
        </w:tc>
        <w:tc>
          <w:tcPr>
            <w:tcW w:type="dxa" w:w="4819"/>
            <w:shd w:fill="ECEAE4" w:color="auto" w:val="clear"/>
            <w:tcMar>
              <w:top w:type="dxa" w:w="60"/>
              <w:left w:type="dxa" w:w="100"/>
              <w:bottom w:type="dxa" w:w="60"/>
              <w:right w:type="dxa" w:w="100"/>
            </w:tcMar>
          </w:tcPr>
          <w:p>
            <w:pPr>
              <w:spacing w:after="40" w:before="40"/>
            </w:pPr>
            <w:r>
              <w:rPr>
                <w:b/>
                <w:bCs/>
              </w:rPr>
              <w:t xml:space="preserve">L'app…</w:t>
            </w:r>
          </w:p>
        </w:tc>
      </w:tr>
      <w:tr>
        <w:tc>
          <w:tcPr>
            <w:tcW w:type="dxa" w:w="4819"/>
            <w:tcMar>
              <w:top w:type="dxa" w:w="60"/>
              <w:left w:type="dxa" w:w="100"/>
              <w:bottom w:type="dxa" w:w="60"/>
              <w:right w:type="dxa" w:w="100"/>
            </w:tcMar>
          </w:tcPr>
          <w:p>
            <w:pPr>
              <w:spacing w:after="40" w:before="40"/>
            </w:pPr>
            <w:r>
              <w:rPr>
                <w:b w:val="false"/>
                <w:bCs w:val="false"/>
              </w:rPr>
              <w:t xml:space="preserve">« suivant », « précédent », « étape 3 »</w:t>
            </w:r>
          </w:p>
        </w:tc>
        <w:tc>
          <w:tcPr>
            <w:tcW w:type="dxa" w:w="4819"/>
            <w:tcMar>
              <w:top w:type="dxa" w:w="60"/>
              <w:left w:type="dxa" w:w="100"/>
              <w:bottom w:type="dxa" w:w="60"/>
              <w:right w:type="dxa" w:w="100"/>
            </w:tcMar>
          </w:tcPr>
          <w:p>
            <w:pPr>
              <w:spacing w:after="40" w:before="40"/>
            </w:pPr>
            <w:r>
              <w:rPr>
                <w:b w:val="false"/>
                <w:bCs w:val="false"/>
              </w:rPr>
              <w:t xml:space="preserve">change d'étape</w:t>
            </w:r>
          </w:p>
        </w:tc>
      </w:tr>
      <w:tr>
        <w:tc>
          <w:tcPr>
            <w:tcW w:type="dxa" w:w="4819"/>
            <w:tcMar>
              <w:top w:type="dxa" w:w="60"/>
              <w:left w:type="dxa" w:w="100"/>
              <w:bottom w:type="dxa" w:w="60"/>
              <w:right w:type="dxa" w:w="100"/>
            </w:tcMar>
          </w:tcPr>
          <w:p>
            <w:pPr>
              <w:spacing w:after="40" w:before="40"/>
            </w:pPr>
            <w:r>
              <w:rPr>
                <w:b w:val="false"/>
                <w:bCs w:val="false"/>
              </w:rPr>
              <w:t xml:space="preserve">« répète », « pause », « reprends », « stop »</w:t>
            </w:r>
          </w:p>
        </w:tc>
        <w:tc>
          <w:tcPr>
            <w:tcW w:type="dxa" w:w="4819"/>
            <w:tcMar>
              <w:top w:type="dxa" w:w="60"/>
              <w:left w:type="dxa" w:w="100"/>
              <w:bottom w:type="dxa" w:w="60"/>
              <w:right w:type="dxa" w:w="100"/>
            </w:tcMar>
          </w:tcPr>
          <w:p>
            <w:pPr>
              <w:spacing w:after="40" w:before="40"/>
            </w:pPr>
            <w:r>
              <w:rPr>
                <w:b w:val="false"/>
                <w:bCs w:val="false"/>
              </w:rPr>
              <w:t xml:space="preserve">gère la lecture à voix haute</w:t>
            </w:r>
          </w:p>
        </w:tc>
      </w:tr>
      <w:tr>
        <w:tc>
          <w:tcPr>
            <w:tcW w:type="dxa" w:w="4819"/>
            <w:tcMar>
              <w:top w:type="dxa" w:w="60"/>
              <w:left w:type="dxa" w:w="100"/>
              <w:bottom w:type="dxa" w:w="60"/>
              <w:right w:type="dxa" w:w="100"/>
            </w:tcMar>
          </w:tcPr>
          <w:p>
            <w:pPr>
              <w:spacing w:after="40" w:before="40"/>
            </w:pPr>
            <w:r>
              <w:rPr>
                <w:b w:val="false"/>
                <w:bCs w:val="false"/>
              </w:rPr>
              <w:t xml:space="preserve">« combien de beurre ? », « les ingrédients »</w:t>
            </w:r>
          </w:p>
        </w:tc>
        <w:tc>
          <w:tcPr>
            <w:tcW w:type="dxa" w:w="4819"/>
            <w:tcMar>
              <w:top w:type="dxa" w:w="60"/>
              <w:left w:type="dxa" w:w="100"/>
              <w:bottom w:type="dxa" w:w="60"/>
              <w:right w:type="dxa" w:w="100"/>
            </w:tcMar>
          </w:tcPr>
          <w:p>
            <w:pPr>
              <w:spacing w:after="40" w:before="40"/>
            </w:pPr>
            <w:r>
              <w:rPr>
                <w:b w:val="false"/>
                <w:bCs w:val="false"/>
              </w:rPr>
              <w:t xml:space="preserve">donne les quantités adaptées</w:t>
            </w:r>
          </w:p>
        </w:tc>
      </w:tr>
      <w:tr>
        <w:tc>
          <w:tcPr>
            <w:tcW w:type="dxa" w:w="4819"/>
            <w:tcMar>
              <w:top w:type="dxa" w:w="60"/>
              <w:left w:type="dxa" w:w="100"/>
              <w:bottom w:type="dxa" w:w="60"/>
              <w:right w:type="dxa" w:w="100"/>
            </w:tcMar>
          </w:tcPr>
          <w:p>
            <w:pPr>
              <w:spacing w:after="40" w:before="40"/>
            </w:pPr>
            <w:r>
              <w:rPr>
                <w:b w:val="false"/>
                <w:bCs w:val="false"/>
              </w:rPr>
              <w:t xml:space="preserve">« minuteur 10 minutes pour les pâtes »</w:t>
            </w:r>
          </w:p>
        </w:tc>
        <w:tc>
          <w:tcPr>
            <w:tcW w:type="dxa" w:w="4819"/>
            <w:tcMar>
              <w:top w:type="dxa" w:w="60"/>
              <w:left w:type="dxa" w:w="100"/>
              <w:bottom w:type="dxa" w:w="60"/>
              <w:right w:type="dxa" w:w="100"/>
            </w:tcMar>
          </w:tcPr>
          <w:p>
            <w:pPr>
              <w:spacing w:after="40" w:before="40"/>
            </w:pPr>
            <w:r>
              <w:rPr>
                <w:b w:val="false"/>
                <w:bCs w:val="false"/>
              </w:rPr>
              <w:t xml:space="preserve">lance un minuteur nommé</w:t>
            </w:r>
          </w:p>
        </w:tc>
      </w:tr>
      <w:tr>
        <w:tc>
          <w:tcPr>
            <w:tcW w:type="dxa" w:w="4819"/>
            <w:tcMar>
              <w:top w:type="dxa" w:w="60"/>
              <w:left w:type="dxa" w:w="100"/>
              <w:bottom w:type="dxa" w:w="60"/>
              <w:right w:type="dxa" w:w="100"/>
            </w:tcMar>
          </w:tcPr>
          <w:p>
            <w:pPr>
              <w:spacing w:after="40" w:before="40"/>
            </w:pPr>
            <w:r>
              <w:rPr>
                <w:b w:val="false"/>
                <w:bCs w:val="false"/>
              </w:rPr>
              <w:t xml:space="preserve">« combien de temps il reste ? », « c'est bon »</w:t>
            </w:r>
          </w:p>
        </w:tc>
        <w:tc>
          <w:tcPr>
            <w:tcW w:type="dxa" w:w="4819"/>
            <w:tcMar>
              <w:top w:type="dxa" w:w="60"/>
              <w:left w:type="dxa" w:w="100"/>
              <w:bottom w:type="dxa" w:w="60"/>
              <w:right w:type="dxa" w:w="100"/>
            </w:tcMar>
          </w:tcPr>
          <w:p>
            <w:pPr>
              <w:spacing w:after="40" w:before="40"/>
            </w:pPr>
            <w:r>
              <w:rPr>
                <w:b w:val="false"/>
                <w:bCs w:val="false"/>
              </w:rPr>
              <w:t xml:space="preserve">donne le temps restant, arrête la sonnerie</w:t>
            </w:r>
          </w:p>
        </w:tc>
      </w:tr>
    </w:tbl>
    <w:p>
      <w:pPr>
        <w:spacing w:after="80"/>
      </w:pPr>
    </w:p>
    <w:p>
      <w:pPr>
        <w:pStyle w:val="Heading2"/>
      </w:pPr>
      <w:r>
        <w:t xml:space="preserve">Essais, congélateur, aide-mémoire</w:t>
      </w:r>
    </w:p>
    <w:p>
      <w:pPr>
        <w:pStyle w:val="ListParagraph"/>
        <w:numPr>
          <w:ilvl w:val="0"/>
          <w:numId w:val="2"/>
        </w:numPr>
        <w:spacing w:after="60"/>
      </w:pPr>
      <w:r>
        <w:rPr>
          <w:b/>
          <w:bCs/>
        </w:rPr>
        <w:t xml:space="preserve">Nos essais</w:t>
      </w:r>
      <w:r>
        <w:t xml:space="preserve"> : après avoir cuisiné, racontez comment ça s'est passé et donnez vos astuces ; elles réapparaissent aux bonnes étapes la fois suivante.</w:t>
      </w:r>
    </w:p>
    <w:p>
      <w:pPr>
        <w:pStyle w:val="ListParagraph"/>
        <w:numPr>
          <w:ilvl w:val="0"/>
          <w:numId w:val="2"/>
        </w:numPr>
        <w:spacing w:after="60"/>
      </w:pPr>
      <w:r>
        <w:rPr>
          <w:b/>
          <w:bCs/>
        </w:rPr>
        <w:t xml:space="preserve">Congélateur</w:t>
      </w:r>
      <w:r>
        <w:t xml:space="preserve"> : notez ce que vous congelez et quand ; l'app signale ce qu'il faut finir (le résumé du matin vous le rappelle aussi).</w:t>
      </w:r>
    </w:p>
    <w:p>
      <w:pPr>
        <w:pStyle w:val="ListParagraph"/>
        <w:numPr>
          <w:ilvl w:val="0"/>
          <w:numId w:val="2"/>
        </w:numPr>
        <w:spacing w:after="60"/>
      </w:pPr>
      <w:r>
        <w:rPr>
          <w:b/>
          <w:bCs/>
        </w:rPr>
        <w:t xml:space="preserve">Aide-mémoire</w:t>
      </w:r>
      <w:r>
        <w:t xml:space="preserve"> : les fiches pratiques du foyer (températures à cœur, conversions…).</w:t>
      </w: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E2F3E4" w:color="auto" w:val="clear"/>
            <w:tcMar>
              <w:top w:type="dxa" w:w="240"/>
              <w:left w:type="dxa" w:w="300"/>
              <w:bottom w:type="dxa" w:w="240"/>
              <w:right w:type="dxa" w:w="300"/>
            </w:tcMar>
          </w:tcPr>
          <w:p>
            <w:pPr>
              <w:pStyle w:val="Heading1"/>
              <w:spacing w:after="80" w:before="0"/>
            </w:pPr>
            <w:r>
              <w:rPr>
                <w:color w:val="2B7A34"/>
              </w:rPr>
              <w:t xml:space="preserve">Courses</w:t>
            </w:r>
          </w:p>
          <w:p>
            <w:r>
              <w:rPr>
                <w:color w:val="2B7A34"/>
                <w:sz w:val="24"/>
                <w:szCs w:val="24"/>
              </w:rPr>
              <w:t xml:space="preserve">Des listes partagées en direct, rangées par rayon</w:t>
            </w:r>
          </w:p>
        </w:tc>
      </w:tr>
    </w:tbl>
    <w:p>
      <w:pPr>
        <w:spacing w:after="120"/>
      </w:pPr>
    </w:p>
    <w:p>
      <w:pPr>
        <w:pStyle w:val="Heading2"/>
      </w:pPr>
      <w:r>
        <w:t xml:space="preserve">Vos listes</w:t>
      </w:r>
    </w:p>
    <w:p>
      <w:pPr>
        <w:pStyle w:val="ListParagraph"/>
        <w:numPr>
          <w:ilvl w:val="0"/>
          <w:numId w:val="2"/>
        </w:numPr>
        <w:spacing w:after="60"/>
      </w:pPr>
      <w:r>
        <w:t xml:space="preserve">Une </w:t>
      </w:r>
      <w:r>
        <w:rPr>
          <w:b/>
          <w:bCs/>
        </w:rPr>
        <w:t xml:space="preserve">liste principale</w:t>
      </w:r>
      <w:r>
        <w:t xml:space="preserve"> (elle reçoit les recettes) et autant d'autres que vous voulez (« Leclerc », « Marché », « Brico »).</w:t>
      </w:r>
    </w:p>
    <w:p>
      <w:pPr>
        <w:pStyle w:val="ListParagraph"/>
        <w:numPr>
          <w:ilvl w:val="0"/>
          <w:numId w:val="2"/>
        </w:numPr>
        <w:spacing w:after="60"/>
      </w:pPr>
      <w:r>
        <w:t xml:space="preserve">Une liste peut être pour tout le foyer ou rien que pour vous, et </w:t>
      </w:r>
      <w:r>
        <w:rPr>
          <w:b/>
          <w:bCs/>
        </w:rPr>
        <w:t xml:space="preserve">partagée avec des personnes choisies une par une</w:t>
      </w:r>
      <w:r>
        <w:t xml:space="preserve">.</w:t>
      </w:r>
    </w:p>
    <w:p>
      <w:pPr>
        <w:pStyle w:val="ListParagraph"/>
        <w:numPr>
          <w:ilvl w:val="0"/>
          <w:numId w:val="2"/>
        </w:numPr>
        <w:spacing w:after="60"/>
      </w:pPr>
      <w:r>
        <w:t xml:space="preserve">Tout se met à jour en direct : votre conjoint voit l'article que vous venez d'ajouter.</w:t>
      </w:r>
    </w:p>
    <w:p>
      <w:pPr>
        <w:pStyle w:val="Heading2"/>
      </w:pPr>
      <w:r>
        <w:t xml:space="preserve">Ajouter des articles</w:t>
      </w:r>
    </w:p>
    <w:p>
      <w:pPr>
        <w:pStyle w:val="ListParagraph"/>
        <w:numPr>
          <w:ilvl w:val="0"/>
          <w:numId w:val="2"/>
        </w:numPr>
        <w:spacing w:after="60"/>
      </w:pPr>
      <w:r>
        <w:t xml:space="preserve">Tapez simplement : « pain », « 2 lait », « 500 g farine ». Le rayon est trouvé tout seul.</w:t>
      </w:r>
    </w:p>
    <w:p>
      <w:pPr>
        <w:pStyle w:val="ListParagraph"/>
        <w:numPr>
          <w:ilvl w:val="0"/>
          <w:numId w:val="2"/>
        </w:numPr>
        <w:spacing w:after="60"/>
      </w:pPr>
      <w:r>
        <w:t xml:space="preserve">Ou une phrase entière : « de quoi faire des crêpes », « du lait, des œufs et de quoi faire un apéro pour 8 ». L'assistant propose les articles ; les suggestions arrivent </w:t>
      </w:r>
      <w:r>
        <w:rPr>
          <w:b/>
          <w:bCs/>
        </w:rPr>
        <w:t xml:space="preserve">décochées</w:t>
      </w:r>
      <w:r>
        <w:t xml:space="preserve">, à vous de choisir.</w:t>
      </w:r>
    </w:p>
    <w:p>
      <w:pPr>
        <w:pStyle w:val="ListParagraph"/>
        <w:numPr>
          <w:ilvl w:val="0"/>
          <w:numId w:val="2"/>
        </w:numPr>
        <w:spacing w:after="60"/>
      </w:pPr>
      <w:r>
        <w:rPr>
          <w:b/>
          <w:bCs/>
        </w:rPr>
        <w:t xml:space="preserve">Sans doute à racheter</w:t>
      </w:r>
      <w:r>
        <w:t xml:space="preserve"> : en haut de la liste, les produits que vous achetez régulièrement et qu'il est bientôt temps de reprendre. Un appui pour ajouter, un appui long pour ne plus les proposer.</w:t>
      </w:r>
    </w:p>
    <w:p>
      <w:pPr>
        <w:pStyle w:val="ListParagraph"/>
        <w:numPr>
          <w:ilvl w:val="0"/>
          <w:numId w:val="2"/>
        </w:numPr>
        <w:spacing w:after="60"/>
      </w:pPr>
      <w:r>
        <w:rPr>
          <w:b/>
          <w:bCs/>
        </w:rPr>
        <w:t xml:space="preserve">Habituels</w:t>
      </w:r>
      <w:r>
        <w:t xml:space="preserve"> : vos produits fréquents, à ajouter d'un appui (épinglez vos indispensables).</w:t>
      </w:r>
    </w:p>
    <w:p>
      <w:pPr>
        <w:pStyle w:val="ListParagraph"/>
        <w:numPr>
          <w:ilvl w:val="0"/>
          <w:numId w:val="2"/>
        </w:numPr>
        <w:spacing w:after="60"/>
      </w:pPr>
      <w:r>
        <w:t xml:space="preserve">Ajoutez une </w:t>
      </w:r>
      <w:r>
        <w:rPr>
          <w:b/>
          <w:bCs/>
        </w:rPr>
        <w:t xml:space="preserve">photo</w:t>
      </w:r>
      <w:r>
        <w:t xml:space="preserve"> d'un produit pour ne plus vous tromper de marque.</w:t>
      </w:r>
    </w:p>
    <w:tbl>
      <w:tblPr>
        <w:tblW w:type="dxa" w:w="9638"/>
        <w:tblBorders>
          <w:top w:val="single" w:color="FFF1DB" w:sz="4"/>
          <w:left w:val="single" w:color="8A4B00" w:sz="24"/>
          <w:bottom w:val="single" w:color="FFF1DB" w:sz="4"/>
          <w:right w:val="single" w:color="FFF1DB" w:sz="4"/>
          <w:insideH w:val="single" w:color="FFF1DB" w:sz="4"/>
          <w:insideV w:val="single" w:color="FFF1DB" w:sz="4"/>
        </w:tblBorders>
      </w:tblPr>
      <w:tblGrid>
        <w:gridCol w:w="9638"/>
      </w:tblGrid>
      <w:tr>
        <w:tc>
          <w:tcPr>
            <w:tcW w:type="dxa" w:w="9638"/>
            <w:shd w:fill="FFF1DB" w:color="auto" w:val="clear"/>
            <w:tcMar>
              <w:top w:type="dxa" w:w="100"/>
              <w:left w:type="dxa" w:w="200"/>
              <w:bottom w:type="dxa" w:w="100"/>
              <w:right w:type="dxa" w:w="200"/>
            </w:tcMar>
          </w:tcPr>
          <w:p>
            <w:pPr>
              <w:spacing w:after="60" w:before="40"/>
            </w:pPr>
            <w:r>
              <w:rPr>
                <w:b/>
                <w:bCs/>
                <w:color w:val="8A4B00"/>
              </w:rPr>
              <w:t xml:space="preserve">Astuce</w:t>
            </w:r>
          </w:p>
          <w:p>
            <w:pPr>
              <w:spacing w:after="60"/>
            </w:pPr>
            <w:r>
              <w:t xml:space="preserve">Deux articles qui se ressemblent (« Lait » et « Lait demi-écrémé ») ? L'app vous propose de les fusionner en additionnant les quantités. Répondez « Pas le même » et elle ne vous le redemandera plus.</w:t>
            </w:r>
          </w:p>
        </w:tc>
      </w:tr>
    </w:tbl>
    <w:p>
      <w:pPr>
        <w:spacing w:after="80"/>
      </w:pPr>
    </w:p>
    <w:p>
      <w:pPr>
        <w:pStyle w:val="Heading2"/>
      </w:pPr>
      <w:r>
        <w:t xml:space="preserve">Avant de partir et au magasin</w:t>
      </w:r>
    </w:p>
    <w:p>
      <w:pPr>
        <w:pStyle w:val="ListParagraph"/>
        <w:numPr>
          <w:ilvl w:val="0"/>
          <w:numId w:val="4"/>
        </w:numPr>
        <w:spacing w:after="60"/>
      </w:pPr>
      <w:r>
        <w:rPr>
          <w:b/>
          <w:bCs/>
        </w:rPr>
        <w:t xml:space="preserve">À la maison</w:t>
      </w:r>
      <w:r>
        <w:t xml:space="preserve"> : passez la checklist du foyer (ce qu'on oublie toujours de vérifier dans le frigo, la cave, le garage), à plusieurs en même temps si vous voulez.</w:t>
      </w:r>
    </w:p>
    <w:p>
      <w:pPr>
        <w:pStyle w:val="ListParagraph"/>
        <w:numPr>
          <w:ilvl w:val="0"/>
          <w:numId w:val="4"/>
        </w:numPr>
        <w:spacing w:after="60"/>
      </w:pPr>
      <w:r>
        <w:rPr>
          <w:b/>
          <w:bCs/>
        </w:rPr>
        <w:t xml:space="preserve">Je suis au magasin</w:t>
      </w:r>
      <w:r>
        <w:t xml:space="preserve"> : de grosses lignes ; touchez un article, il file dans le caddie et disparaît. Même sans réseau, la liste reste sur le téléphone.</w:t>
      </w:r>
    </w:p>
    <w:p>
      <w:pPr>
        <w:pStyle w:val="ListParagraph"/>
        <w:numPr>
          <w:ilvl w:val="0"/>
          <w:numId w:val="4"/>
        </w:numPr>
        <w:spacing w:after="60"/>
      </w:pPr>
      <w:r>
        <w:rPr>
          <w:b/>
          <w:bCs/>
        </w:rPr>
        <w:t xml:space="preserve">Terminer les courses</w:t>
      </w:r>
      <w:r>
        <w:t xml:space="preserve"> : le caddie part dans l'historique, ce qui n'a pas été trouvé reste sur la liste.</w:t>
      </w: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E3EEFB" w:color="auto" w:val="clear"/>
            <w:tcMar>
              <w:top w:type="dxa" w:w="240"/>
              <w:left w:type="dxa" w:w="300"/>
              <w:bottom w:type="dxa" w:w="240"/>
              <w:right w:type="dxa" w:w="300"/>
            </w:tcMar>
          </w:tcPr>
          <w:p>
            <w:pPr>
              <w:pStyle w:val="Heading1"/>
              <w:spacing w:after="80" w:before="0"/>
            </w:pPr>
            <w:r>
              <w:rPr>
                <w:color w:val="1D5FB8"/>
              </w:rPr>
              <w:t xml:space="preserve">Quotidien</w:t>
            </w:r>
          </w:p>
          <w:p>
            <w:r>
              <w:rPr>
                <w:color w:val="1D5FB8"/>
                <w:sz w:val="24"/>
                <w:szCs w:val="24"/>
              </w:rPr>
              <w:t xml:space="preserve">Trajets, tâches, argent de poche et inventaires</w:t>
            </w:r>
          </w:p>
        </w:tc>
      </w:tr>
    </w:tbl>
    <w:p>
      <w:pPr>
        <w:spacing w:after="120"/>
      </w:pPr>
    </w:p>
    <w:p>
      <w:pPr>
        <w:pStyle w:val="Heading2"/>
      </w:pPr>
      <w:r>
        <w:t xml:space="preserve">Le covoiturage des activités</w:t>
      </w:r>
    </w:p>
    <w:p>
      <w:pPr>
        <w:pStyle w:val="ListParagraph"/>
        <w:numPr>
          <w:ilvl w:val="0"/>
          <w:numId w:val="5"/>
        </w:numPr>
        <w:spacing w:after="60"/>
      </w:pPr>
      <w:r>
        <w:t xml:space="preserve">Créez un </w:t>
      </w:r>
      <w:r>
        <w:rPr>
          <w:b/>
          <w:bCs/>
        </w:rPr>
        <w:t xml:space="preserve">groupe</w:t>
      </w:r>
      <w:r>
        <w:t xml:space="preserve"> (« U11 foot — mercredi ») et donnez son </w:t>
      </w:r>
      <w:r>
        <w:rPr>
          <w:b/>
          <w:bCs/>
        </w:rPr>
        <w:t xml:space="preserve">code</w:t>
      </w:r>
      <w:r>
        <w:t xml:space="preserve"> aux autres familles. Un parent sans l'app ? Ajoutez-le comme invité : il reçoit un lien pour répondre.</w:t>
      </w:r>
    </w:p>
    <w:p>
      <w:pPr>
        <w:pStyle w:val="ListParagraph"/>
        <w:numPr>
          <w:ilvl w:val="0"/>
          <w:numId w:val="5"/>
        </w:numPr>
        <w:spacing w:after="60"/>
      </w:pPr>
      <w:r>
        <w:t xml:space="preserve">Ajoutez l'</w:t>
      </w:r>
      <w:r>
        <w:rPr>
          <w:b/>
          <w:bCs/>
        </w:rPr>
        <w:t xml:space="preserve">activité</w:t>
      </w:r>
      <w:r>
        <w:t xml:space="preserve"> (jour, horaires, lieu) : les séances de l'année sont créées, vacances scolaires sautées. Ou </w:t>
      </w:r>
      <w:r>
        <w:rPr>
          <w:b/>
          <w:bCs/>
        </w:rPr>
        <w:t xml:space="preserve">importez le planning</w:t>
      </w:r>
      <w:r>
        <w:t xml:space="preserve"> : une photo ou le PDF du club, des matchs, du mot de l'école.</w:t>
      </w:r>
    </w:p>
    <w:p>
      <w:pPr>
        <w:pStyle w:val="ListParagraph"/>
        <w:numPr>
          <w:ilvl w:val="0"/>
          <w:numId w:val="5"/>
        </w:numPr>
        <w:spacing w:after="60"/>
      </w:pPr>
      <w:r>
        <w:t xml:space="preserve">Pour chaque trajet, </w:t>
      </w:r>
      <w:r>
        <w:rPr>
          <w:b/>
          <w:bCs/>
        </w:rPr>
        <w:t xml:space="preserve">Je conduis</w:t>
      </w:r>
      <w:r>
        <w:t xml:space="preserve">. Ou laissez l'app </w:t>
      </w:r>
      <w:r>
        <w:rPr>
          <w:b/>
          <w:bCs/>
        </w:rPr>
        <w:t xml:space="preserve">proposer un planning</w:t>
      </w:r>
      <w:r>
        <w:t xml:space="preserve"> équitable : chacun accepte ou refuse les trajets qu'on lui propose.</w:t>
      </w:r>
    </w:p>
    <w:p>
      <w:pPr>
        <w:spacing w:after="120"/>
      </w:pPr>
      <w:r>
        <w:t xml:space="preserve">La veille, un rappel arrive sur le téléphone de qui conduit, et une alerte quand un trajet n'a personne. Les autres familles du groupe ne voient que les trajets et le prénom des enfants, rien d'autre.</w:t>
      </w:r>
    </w:p>
    <w:p>
      <w:pPr>
        <w:pStyle w:val="Heading2"/>
      </w:pPr>
      <w:r>
        <w:t xml:space="preserve">Les tâches de la maison</w:t>
      </w:r>
    </w:p>
    <w:p>
      <w:pPr>
        <w:pStyle w:val="ListParagraph"/>
        <w:numPr>
          <w:ilvl w:val="0"/>
          <w:numId w:val="2"/>
        </w:numPr>
        <w:spacing w:after="60"/>
      </w:pPr>
      <w:r>
        <w:t xml:space="preserve">Tâche ponctuelle, quotidienne, certains jours, </w:t>
      </w:r>
      <w:r>
        <w:rPr>
          <w:b/>
          <w:bCs/>
        </w:rPr>
        <w:t xml:space="preserve">à une date</w:t>
      </w:r>
      <w:r>
        <w:t xml:space="preserve">, </w:t>
      </w:r>
      <w:r>
        <w:rPr>
          <w:b/>
          <w:bCs/>
        </w:rPr>
        <w:t xml:space="preserve">sur une période</w:t>
      </w:r>
      <w:r>
        <w:t xml:space="preserve"> ou </w:t>
      </w:r>
      <w:r>
        <w:rPr>
          <w:b/>
          <w:bCs/>
        </w:rPr>
        <w:t xml:space="preserve">avant une échéance</w:t>
      </w:r>
      <w:r>
        <w:t xml:space="preserve">, éventuellement </w:t>
      </w:r>
      <w:r>
        <w:rPr>
          <w:b/>
          <w:bCs/>
        </w:rPr>
        <w:t xml:space="preserve">chaque année</w:t>
      </w:r>
      <w:r>
        <w:t xml:space="preserve"> (le contrôle technique, la taille de la haie).</w:t>
      </w:r>
    </w:p>
    <w:p>
      <w:pPr>
        <w:pStyle w:val="ListParagraph"/>
        <w:numPr>
          <w:ilvl w:val="0"/>
          <w:numId w:val="2"/>
        </w:numPr>
        <w:spacing w:after="60"/>
      </w:pPr>
      <w:r>
        <w:t xml:space="preserve">Pour une personne, à tour de rôle ou « qui veut », avec des </w:t>
      </w:r>
      <w:r>
        <w:rPr>
          <w:b/>
          <w:bCs/>
        </w:rPr>
        <w:t xml:space="preserve">points</w:t>
      </w:r>
      <w:r>
        <w:t xml:space="preserve"> à gagner. Rangez-les par </w:t>
      </w:r>
      <w:r>
        <w:rPr>
          <w:b/>
          <w:bCs/>
        </w:rPr>
        <w:t xml:space="preserve">domaine</w:t>
      </w:r>
      <w:r>
        <w:t xml:space="preserve"> (Potager, Voiture…).</w:t>
      </w:r>
    </w:p>
    <w:p>
      <w:pPr>
        <w:pStyle w:val="ListParagraph"/>
        <w:numPr>
          <w:ilvl w:val="0"/>
          <w:numId w:val="2"/>
        </w:numPr>
        <w:spacing w:after="60"/>
      </w:pPr>
      <w:r>
        <w:rPr>
          <w:b/>
          <w:bCs/>
        </w:rPr>
        <w:t xml:space="preserve">✦ Dicter</w:t>
      </w:r>
      <w:r>
        <w:t xml:space="preserve"> : « le contrôle technique avant fin octobre, et chaque année » remplit le formulaire.</w:t>
      </w:r>
    </w:p>
    <w:p>
      <w:pPr>
        <w:pStyle w:val="ListParagraph"/>
        <w:numPr>
          <w:ilvl w:val="0"/>
          <w:numId w:val="2"/>
        </w:numPr>
        <w:spacing w:after="60"/>
      </w:pPr>
      <w:r>
        <w:t xml:space="preserve">Vous pouvez confier une tâche à quelqu'un d'un autre foyer (Mamie qui arrose vos plantes) : son foyer est prévenu et peut la cocher.</w:t>
      </w:r>
    </w:p>
    <w:p>
      <w:pPr>
        <w:pStyle w:val="ListParagraph"/>
        <w:numPr>
          <w:ilvl w:val="0"/>
          <w:numId w:val="2"/>
        </w:numPr>
        <w:spacing w:after="60"/>
      </w:pPr>
      <w:r>
        <w:t xml:space="preserve">Vues </w:t>
      </w:r>
      <w:r>
        <w:rPr>
          <w:b/>
          <w:bCs/>
        </w:rPr>
        <w:t xml:space="preserve">Jour</w:t>
      </w:r>
      <w:r>
        <w:t xml:space="preserve"> et </w:t>
      </w:r>
      <w:r>
        <w:rPr>
          <w:b/>
          <w:bCs/>
        </w:rPr>
        <w:t xml:space="preserve">Calendrier</w:t>
      </w:r>
      <w:r>
        <w:t xml:space="preserve">.</w:t>
      </w:r>
    </w:p>
    <w:p>
      <w:pPr>
        <w:pStyle w:val="Heading2"/>
      </w:pPr>
      <w:r>
        <w:t xml:space="preserve">Argent de poche et espace enfant</w:t>
      </w:r>
    </w:p>
    <w:p>
      <w:pPr>
        <w:pStyle w:val="ListParagraph"/>
        <w:numPr>
          <w:ilvl w:val="0"/>
          <w:numId w:val="2"/>
        </w:numPr>
        <w:spacing w:after="60"/>
      </w:pPr>
      <w:r>
        <w:t xml:space="preserve">Chaque enfant a une tirelire en points, toujours affichée « 340 points (34 €) ». Aucun argent réel ne circule.</w:t>
      </w:r>
    </w:p>
    <w:p>
      <w:pPr>
        <w:pStyle w:val="ListParagraph"/>
        <w:numPr>
          <w:ilvl w:val="0"/>
          <w:numId w:val="2"/>
        </w:numPr>
        <w:spacing w:after="60"/>
      </w:pPr>
      <w:r>
        <w:t xml:space="preserve">Versement chaque semaine, bonus et dépenses saisis par un parent.</w:t>
      </w:r>
    </w:p>
    <w:p>
      <w:pPr>
        <w:pStyle w:val="ListParagraph"/>
        <w:numPr>
          <w:ilvl w:val="0"/>
          <w:numId w:val="2"/>
        </w:numPr>
        <w:spacing w:after="60"/>
      </w:pPr>
      <w:r>
        <w:t xml:space="preserve">L'</w:t>
      </w:r>
      <w:r>
        <w:rPr>
          <w:b/>
          <w:bCs/>
        </w:rPr>
        <w:t xml:space="preserve">espace enfant</w:t>
      </w:r>
      <w:r>
        <w:t xml:space="preserve"> : un lien personnel, sans compte ni email, où l'enfant voit ses tâches et appuie sur « J'ai fini ». Un parent valide, les points tombent.</w:t>
      </w:r>
    </w:p>
    <w:p>
      <w:pPr>
        <w:pStyle w:val="Heading2"/>
      </w:pPr>
      <w:r>
        <w:t xml:space="preserve">Inventaires</w:t>
      </w:r>
    </w:p>
    <w:p>
      <w:pPr>
        <w:spacing w:after="120"/>
      </w:pPr>
      <w:r>
        <w:t xml:space="preserve">Où est rangée la tente de camping ? Notez vos objets par lieu (garage, cave) et par contenant (boîte n° 3), avec une photo. Déplacer une boîte déplace son contenu. Notez aussi à qui vous avez prêté la perceuse, et quand elle doit revenir.</w:t>
      </w: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CE4EC" w:color="auto" w:val="clear"/>
            <w:tcMar>
              <w:top w:type="dxa" w:w="240"/>
              <w:left w:type="dxa" w:w="300"/>
              <w:bottom w:type="dxa" w:w="240"/>
              <w:right w:type="dxa" w:w="300"/>
            </w:tcMar>
          </w:tcPr>
          <w:p>
            <w:pPr>
              <w:pStyle w:val="Heading1"/>
              <w:spacing w:after="80" w:before="0"/>
            </w:pPr>
            <w:r>
              <w:rPr>
                <w:color w:val="B0335B"/>
              </w:rPr>
              <w:t xml:space="preserve">Cadeaux</w:t>
            </w:r>
          </w:p>
          <w:p>
            <w:r>
              <w:rPr>
                <w:color w:val="B0335B"/>
                <w:sz w:val="24"/>
                <w:szCs w:val="24"/>
              </w:rPr>
              <w:t xml:space="preserve">Des listes d'envies sans gâcher la surprise</w:t>
            </w:r>
          </w:p>
        </w:tc>
      </w:tr>
    </w:tbl>
    <w:p>
      <w:pPr>
        <w:spacing w:after="120"/>
      </w:pPr>
    </w:p>
    <w:p>
      <w:pPr>
        <w:pStyle w:val="Heading2"/>
      </w:pPr>
      <w:r>
        <w:t xml:space="preserve">Ma liste d'envies</w:t>
      </w:r>
    </w:p>
    <w:p>
      <w:pPr>
        <w:pStyle w:val="ListParagraph"/>
        <w:numPr>
          <w:ilvl w:val="0"/>
          <w:numId w:val="2"/>
        </w:numPr>
        <w:spacing w:after="60"/>
      </w:pPr>
      <w:r>
        <w:rPr>
          <w:b/>
          <w:bCs/>
        </w:rPr>
        <w:t xml:space="preserve">Mes envies</w:t>
      </w:r>
      <w:r>
        <w:t xml:space="preserve"> : ajoutez ce qui vous ferait plaisir, avec un lien, une photo, un prix, une taille.</w:t>
      </w:r>
    </w:p>
    <w:p>
      <w:pPr>
        <w:pStyle w:val="ListParagraph"/>
        <w:numPr>
          <w:ilvl w:val="0"/>
          <w:numId w:val="2"/>
        </w:numPr>
        <w:spacing w:after="60"/>
      </w:pPr>
      <w:r>
        <w:t xml:space="preserve">Collez un lien : </w:t>
      </w:r>
      <w:r>
        <w:rPr>
          <w:b/>
          <w:bCs/>
        </w:rPr>
        <w:t xml:space="preserve">✦ Remplir avec la page</w:t>
      </w:r>
      <w:r>
        <w:t xml:space="preserve"> complète le nom, le prix et l'image.</w:t>
      </w:r>
    </w:p>
    <w:p>
      <w:pPr>
        <w:pStyle w:val="ListParagraph"/>
        <w:numPr>
          <w:ilvl w:val="0"/>
          <w:numId w:val="2"/>
        </w:numPr>
        <w:spacing w:after="60"/>
      </w:pPr>
      <w:r>
        <w:t xml:space="preserve">En magasin, prenez l'objet en </w:t>
      </w:r>
      <w:r>
        <w:rPr>
          <w:b/>
          <w:bCs/>
        </w:rPr>
        <w:t xml:space="preserve">photo</w:t>
      </w:r>
      <w:r>
        <w:t xml:space="preserve"> : l'assistant le reconnaît et prépare l'envie.</w:t>
      </w:r>
    </w:p>
    <w:p>
      <w:pPr>
        <w:pStyle w:val="ListParagraph"/>
        <w:numPr>
          <w:ilvl w:val="0"/>
          <w:numId w:val="2"/>
        </w:numPr>
        <w:spacing w:after="60"/>
      </w:pPr>
      <w:r>
        <w:t xml:space="preserve">Vous ne verrez jamais qui vous offre quoi, ni les idées que vos proches ajoutent pour vous.</w:t>
      </w:r>
    </w:p>
    <w:p>
      <w:pPr>
        <w:pStyle w:val="Heading2"/>
      </w:pPr>
      <w:r>
        <w:t xml:space="preserve">Offrir</w:t>
      </w:r>
    </w:p>
    <w:p>
      <w:pPr>
        <w:pStyle w:val="ListParagraph"/>
        <w:numPr>
          <w:ilvl w:val="0"/>
          <w:numId w:val="6"/>
        </w:numPr>
        <w:spacing w:after="60"/>
      </w:pPr>
      <w:r>
        <w:t xml:space="preserve">Onglet </w:t>
      </w:r>
      <w:r>
        <w:rPr>
          <w:b/>
          <w:bCs/>
        </w:rPr>
        <w:t xml:space="preserve">Famille</w:t>
      </w:r>
      <w:r>
        <w:t xml:space="preserve"> : touchez un prénom pour ouvrir sa liste.</w:t>
      </w:r>
    </w:p>
    <w:p>
      <w:pPr>
        <w:pStyle w:val="ListParagraph"/>
        <w:numPr>
          <w:ilvl w:val="0"/>
          <w:numId w:val="6"/>
        </w:numPr>
        <w:spacing w:after="60"/>
      </w:pPr>
      <w:r>
        <w:rPr>
          <w:b/>
          <w:bCs/>
        </w:rPr>
        <w:t xml:space="preserve">Réserver</w:t>
      </w:r>
      <w:r>
        <w:t xml:space="preserve"> un cadeau : les autres voient « Réservé », sans savoir par qui. Vous pouvez noter « acheté » et une note privée.</w:t>
      </w:r>
    </w:p>
    <w:p>
      <w:pPr>
        <w:pStyle w:val="ListParagraph"/>
        <w:numPr>
          <w:ilvl w:val="0"/>
          <w:numId w:val="6"/>
        </w:numPr>
        <w:spacing w:after="60"/>
      </w:pPr>
      <w:r>
        <w:t xml:space="preserve">Pas d'idée dans sa liste ? Ajoutez une </w:t>
      </w:r>
      <w:r>
        <w:rPr>
          <w:b/>
          <w:bCs/>
        </w:rPr>
        <w:t xml:space="preserve">idée cachée</w:t>
      </w:r>
      <w:r>
        <w:t xml:space="preserve"> : toute la famille la voit, sauf lui.</w:t>
      </w:r>
    </w:p>
    <w:p>
      <w:pPr>
        <w:pStyle w:val="ListParagraph"/>
        <w:numPr>
          <w:ilvl w:val="0"/>
          <w:numId w:val="6"/>
        </w:numPr>
        <w:spacing w:after="60"/>
      </w:pPr>
      <w:r>
        <w:t xml:space="preserve">Gros cadeau ? Ouvrez un </w:t>
      </w:r>
      <w:r>
        <w:rPr>
          <w:b/>
          <w:bCs/>
        </w:rPr>
        <w:t xml:space="preserve">pot commun</w:t>
      </w:r>
      <w:r>
        <w:t xml:space="preserve"> : chacun promet une somme, on voit seulement le total réuni.</w:t>
      </w:r>
    </w:p>
    <w:p>
      <w:pPr>
        <w:pStyle w:val="ListParagraph"/>
        <w:numPr>
          <w:ilvl w:val="0"/>
          <w:numId w:val="6"/>
        </w:numPr>
        <w:spacing w:after="60"/>
      </w:pPr>
      <w:r>
        <w:t xml:space="preserve">Une fois offert, cochez </w:t>
      </w:r>
      <w:r>
        <w:rPr>
          <w:b/>
          <w:bCs/>
        </w:rPr>
        <w:t xml:space="preserve">« offert »</w:t>
      </w:r>
      <w:r>
        <w:t xml:space="preserve"> : le cadeau disparaît de sa liste.</w:t>
      </w:r>
    </w:p>
    <w:tbl>
      <w:tblPr>
        <w:tblW w:type="dxa" w:w="9638"/>
        <w:tblBorders>
          <w:top w:val="single" w:color="FFF1DB" w:sz="4"/>
          <w:left w:val="single" w:color="8A4B00" w:sz="24"/>
          <w:bottom w:val="single" w:color="FFF1DB" w:sz="4"/>
          <w:right w:val="single" w:color="FFF1DB" w:sz="4"/>
          <w:insideH w:val="single" w:color="FFF1DB" w:sz="4"/>
          <w:insideV w:val="single" w:color="FFF1DB" w:sz="4"/>
        </w:tblBorders>
      </w:tblPr>
      <w:tblGrid>
        <w:gridCol w:w="9638"/>
      </w:tblGrid>
      <w:tr>
        <w:tc>
          <w:tcPr>
            <w:tcW w:type="dxa" w:w="9638"/>
            <w:shd w:fill="FFF1DB" w:color="auto" w:val="clear"/>
            <w:tcMar>
              <w:top w:type="dxa" w:w="100"/>
              <w:left w:type="dxa" w:w="200"/>
              <w:bottom w:type="dxa" w:w="100"/>
              <w:right w:type="dxa" w:w="200"/>
            </w:tcMar>
          </w:tcPr>
          <w:p>
            <w:pPr>
              <w:spacing w:after="60" w:before="40"/>
            </w:pPr>
            <w:r>
              <w:rPr>
                <w:b/>
                <w:bCs/>
                <w:color w:val="8A4B00"/>
              </w:rPr>
              <w:t xml:space="preserve">Astuce</w:t>
            </w:r>
          </w:p>
          <w:p>
            <w:pPr>
              <w:spacing w:after="60"/>
            </w:pPr>
            <w:r>
              <w:rPr>
                <w:b/>
                <w:bCs/>
              </w:rPr>
              <w:t xml:space="preserve">Liste commune</w:t>
            </w:r>
            <w:r>
              <w:t xml:space="preserve"> : pour un cadeau à plusieurs destinataires (« les parents »), créez une liste commune : elle est invisible des personnes concernées.</w:t>
            </w:r>
          </w:p>
          <w:p>
            <w:pPr>
              <w:spacing w:after="60"/>
            </w:pPr>
            <w:r>
              <w:rPr>
                <w:b/>
                <w:bCs/>
              </w:rPr>
              <w:t xml:space="preserve">Lettre au Père Noël</w:t>
            </w:r>
            <w:r>
              <w:t xml:space="preserve"> : sur la liste d'un enfant que vous gérez, photographiez sa lettre ou son dessin (ou dictez-la) : une ligne par cadeau, orthographe corrigée, à cocher.</w:t>
            </w:r>
          </w:p>
        </w:tc>
      </w:tr>
    </w:tbl>
    <w:p>
      <w:pPr>
        <w:spacing w:after="80"/>
      </w:pPr>
    </w:p>
    <w:p>
      <w:pPr>
        <w:spacing w:after="120"/>
      </w:pPr>
      <w:r>
        <w:t xml:space="preserve">Onglet </w:t>
      </w:r>
      <w:r>
        <w:rPr>
          <w:b/>
          <w:bCs/>
        </w:rPr>
        <w:t xml:space="preserve">À offrir</w:t>
      </w:r>
      <w:r>
        <w:t xml:space="preserve"> : tout ce que vous avez réservé, par personne, avec votre budget total.</w:t>
      </w: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DDF3EF" w:color="auto" w:val="clear"/>
            <w:tcMar>
              <w:top w:type="dxa" w:w="240"/>
              <w:left w:type="dxa" w:w="300"/>
              <w:bottom w:type="dxa" w:w="240"/>
              <w:right w:type="dxa" w:w="300"/>
            </w:tcMar>
          </w:tcPr>
          <w:p>
            <w:pPr>
              <w:pStyle w:val="Heading1"/>
              <w:spacing w:after="80" w:before="0"/>
            </w:pPr>
            <w:r>
              <w:rPr>
                <w:color w:val="0F766E"/>
              </w:rPr>
              <w:t xml:space="preserve">Voyages</w:t>
            </w:r>
          </w:p>
          <w:p>
            <w:r>
              <w:rPr>
                <w:color w:val="0F766E"/>
                <w:sz w:val="24"/>
                <w:szCs w:val="24"/>
              </w:rPr>
              <w:t xml:space="preserve">Préparer un voyage ou un repas de famille</w:t>
            </w:r>
          </w:p>
        </w:tc>
      </w:tr>
    </w:tbl>
    <w:p>
      <w:pPr>
        <w:spacing w:after="120"/>
      </w:pPr>
    </w:p>
    <w:p>
      <w:pPr>
        <w:pStyle w:val="Heading2"/>
      </w:pPr>
      <w:r>
        <w:t xml:space="preserve">Le calendrier commun</w:t>
      </w:r>
    </w:p>
    <w:p>
      <w:pPr>
        <w:spacing w:after="120"/>
      </w:pPr>
      <w:r>
        <w:t xml:space="preserve">Indiquez vos périodes disponibles, peut-être ou indisponibles (avec un motif, privé si vous voulez). C'est ce qui permet de trouver des dates qui conviennent à tous.</w:t>
      </w:r>
    </w:p>
    <w:p>
      <w:pPr>
        <w:pStyle w:val="Heading2"/>
      </w:pPr>
      <w:r>
        <w:t xml:space="preserve">Proposer un voyage</w:t>
      </w:r>
    </w:p>
    <w:p>
      <w:pPr>
        <w:pStyle w:val="ListParagraph"/>
        <w:numPr>
          <w:ilvl w:val="0"/>
          <w:numId w:val="7"/>
        </w:numPr>
        <w:spacing w:after="60"/>
      </w:pPr>
      <w:r>
        <w:t xml:space="preserve">Touchez </w:t>
      </w:r>
      <w:r>
        <w:rPr>
          <w:b/>
          <w:bCs/>
        </w:rPr>
        <w:t xml:space="preserve">Proposer</w:t>
      </w:r>
      <w:r>
        <w:t xml:space="preserve"> : un voyage ou un repas, avec ou sans destination, pour toute la famille, en amoureux, ou quelques personnes.</w:t>
      </w:r>
    </w:p>
    <w:p>
      <w:pPr>
        <w:pStyle w:val="ListParagraph"/>
        <w:numPr>
          <w:ilvl w:val="0"/>
          <w:numId w:val="7"/>
        </w:numPr>
        <w:spacing w:after="60"/>
      </w:pPr>
      <w:r>
        <w:t xml:space="preserve">Ou écrivez une phrase dans </w:t>
      </w:r>
      <w:r>
        <w:rPr>
          <w:b/>
          <w:bCs/>
        </w:rPr>
        <w:t xml:space="preserve">✦ Avec l'assistant</w:t>
      </w:r>
      <w:r>
        <w:t xml:space="preserve"> : « Organise-nous un week-end en Bretagne en novembre, pas trop cher ». Il prépare des dates qui respectent le calendrier, des hébergements et activités trouvés en ligne (avec de vrais liens), un programme et un budget. Cochez ce que vous gardez.</w:t>
      </w:r>
    </w:p>
    <w:p>
      <w:pPr>
        <w:pStyle w:val="ListParagraph"/>
        <w:numPr>
          <w:ilvl w:val="0"/>
          <w:numId w:val="7"/>
        </w:numPr>
        <w:spacing w:after="60"/>
      </w:pPr>
      <w:r>
        <w:t xml:space="preserve">Les invités répondent, </w:t>
      </w:r>
      <w:r>
        <w:rPr>
          <w:b/>
          <w:bCs/>
        </w:rPr>
        <w:t xml:space="preserve">votent</w:t>
      </w:r>
      <w:r>
        <w:t xml:space="preserve"> pour les dates, donnent leur avis sur les hébergements et les activités. Les propositions de l'assistant portent la mention « ✦ Proposé par l'assistant ».</w:t>
      </w:r>
    </w:p>
    <w:p>
      <w:pPr>
        <w:pStyle w:val="ListParagraph"/>
        <w:numPr>
          <w:ilvl w:val="0"/>
          <w:numId w:val="7"/>
        </w:numPr>
        <w:spacing w:after="60"/>
      </w:pPr>
      <w:r>
        <w:t xml:space="preserve">L'organisateur retient les dates, l'hébergement, les activités : le </w:t>
      </w:r>
      <w:r>
        <w:rPr>
          <w:b/>
          <w:bCs/>
        </w:rPr>
        <w:t xml:space="preserve">programme</w:t>
      </w:r>
      <w:r>
        <w:t xml:space="preserve"> et le </w:t>
      </w:r>
      <w:r>
        <w:rPr>
          <w:b/>
          <w:bCs/>
        </w:rPr>
        <w:t xml:space="preserve">budget</w:t>
      </w:r>
      <w:r>
        <w:t xml:space="preserve"> (qui paie combien) se remplissent tout seuls.</w:t>
      </w:r>
    </w:p>
    <w:p>
      <w:pPr>
        <w:pStyle w:val="Heading2"/>
      </w:pPr>
      <w:r>
        <w:t xml:space="preserve">Le transport</w:t>
      </w:r>
    </w:p>
    <w:p>
      <w:pPr>
        <w:spacing w:after="120"/>
      </w:pPr>
      <w:r>
        <w:t xml:space="preserve">Chaque foyer indique son trajet : distance, durée et carburant sont calculés. On peut comparer plusieurs façons d'y aller (voiture, ferry, avion), se donner rendez-vous en chemin, et dire qui paie chaque étape.</w:t>
      </w:r>
    </w:p>
    <w:p>
      <w:pPr>
        <w:pStyle w:val="Heading2"/>
      </w:pPr>
      <w:r>
        <w:t xml:space="preserve">Les repas de famille</w:t>
      </w:r>
    </w:p>
    <w:p>
      <w:pPr>
        <w:spacing w:after="120"/>
      </w:pPr>
      <w:r>
        <w:t xml:space="preserve">Pour Noël ou un anniversaire : lieu, plusieurs repas, menu de l'apéritif au dessert (lié aux recettes de la famille), qui apporte quoi, et les listes de cadeaux du jour.</w:t>
      </w:r>
    </w:p>
    <w:tbl>
      <w:tblPr>
        <w:tblW w:type="dxa" w:w="9638"/>
        <w:tblBorders>
          <w:top w:val="single" w:color="FFF1DB" w:sz="4"/>
          <w:left w:val="single" w:color="8A4B00" w:sz="24"/>
          <w:bottom w:val="single" w:color="FFF1DB" w:sz="4"/>
          <w:right w:val="single" w:color="FFF1DB" w:sz="4"/>
          <w:insideH w:val="single" w:color="FFF1DB" w:sz="4"/>
          <w:insideV w:val="single" w:color="FFF1DB" w:sz="4"/>
        </w:tblBorders>
      </w:tblPr>
      <w:tblGrid>
        <w:gridCol w:w="9638"/>
      </w:tblGrid>
      <w:tr>
        <w:tc>
          <w:tcPr>
            <w:tcW w:type="dxa" w:w="9638"/>
            <w:shd w:fill="FFF1DB" w:color="auto" w:val="clear"/>
            <w:tcMar>
              <w:top w:type="dxa" w:w="100"/>
              <w:left w:type="dxa" w:w="200"/>
              <w:bottom w:type="dxa" w:w="100"/>
              <w:right w:type="dxa" w:w="200"/>
            </w:tcMar>
          </w:tcPr>
          <w:p>
            <w:pPr>
              <w:spacing w:after="60" w:before="40"/>
            </w:pPr>
            <w:r>
              <w:rPr>
                <w:b/>
                <w:bCs/>
                <w:color w:val="8A4B00"/>
              </w:rPr>
              <w:t xml:space="preserve">Astuce</w:t>
            </w:r>
          </w:p>
          <w:p>
            <w:pPr>
              <w:spacing w:after="60"/>
            </w:pPr>
            <w:r>
              <w:rPr>
                <w:b/>
                <w:bCs/>
              </w:rPr>
              <w:t xml:space="preserve">Surprise</w:t>
            </w:r>
            <w:r>
              <w:t xml:space="preserve"> : cochez « C'est une surprise », puis choisissez à qui cacher l'événement. Une personne fêtée peut ne voir que la date, le lieu et un petit mot.</w:t>
            </w:r>
          </w:p>
        </w:tc>
      </w:tr>
    </w:tbl>
    <w:p>
      <w:pPr>
        <w:spacing w:after="8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ECE7FB" w:color="auto" w:val="clear"/>
            <w:tcMar>
              <w:top w:type="dxa" w:w="240"/>
              <w:left w:type="dxa" w:w="300"/>
              <w:bottom w:type="dxa" w:w="240"/>
              <w:right w:type="dxa" w:w="300"/>
            </w:tcMar>
          </w:tcPr>
          <w:p>
            <w:pPr>
              <w:pStyle w:val="Heading1"/>
              <w:spacing w:after="80" w:before="0"/>
            </w:pPr>
            <w:r>
              <w:rPr>
                <w:color w:val="5B45B0"/>
              </w:rPr>
              <w:t xml:space="preserve">Souvenirs</w:t>
            </w:r>
          </w:p>
          <w:p>
            <w:r>
              <w:rPr>
                <w:color w:val="5B45B0"/>
                <w:sz w:val="24"/>
                <w:szCs w:val="24"/>
              </w:rPr>
              <w:t xml:space="preserve">La mémoire de la famille</w:t>
            </w:r>
          </w:p>
        </w:tc>
      </w:tr>
    </w:tbl>
    <w:p>
      <w:pPr>
        <w:spacing w:after="120"/>
      </w:pPr>
    </w:p>
    <w:p>
      <w:pPr>
        <w:pStyle w:val="ListParagraph"/>
        <w:numPr>
          <w:ilvl w:val="0"/>
          <w:numId w:val="2"/>
        </w:numPr>
        <w:spacing w:after="60"/>
      </w:pPr>
      <w:r>
        <w:rPr>
          <w:b/>
          <w:bCs/>
        </w:rPr>
        <w:t xml:space="preserve">Ajouter un souvenir</w:t>
      </w:r>
      <w:r>
        <w:t xml:space="preserve"> : un titre, une date (même approximative : « vers 2015 »), un lieu, un récit, des photos, vidéos, sons ou PDF, et les personnes concernées.</w:t>
      </w:r>
    </w:p>
    <w:p>
      <w:pPr>
        <w:pStyle w:val="ListParagraph"/>
        <w:numPr>
          <w:ilvl w:val="0"/>
          <w:numId w:val="2"/>
        </w:numPr>
        <w:spacing w:after="60"/>
      </w:pPr>
      <w:r>
        <w:rPr>
          <w:b/>
          <w:bCs/>
        </w:rPr>
        <w:t xml:space="preserve">Qui le voit</w:t>
      </w:r>
      <w:r>
        <w:t xml:space="preserve"> : toute la famille, votre foyer, les personnes du souvenir, ou vous seul.</w:t>
      </w:r>
    </w:p>
    <w:p>
      <w:pPr>
        <w:pStyle w:val="ListParagraph"/>
        <w:numPr>
          <w:ilvl w:val="0"/>
          <w:numId w:val="2"/>
        </w:numPr>
        <w:spacing w:after="60"/>
      </w:pPr>
      <w:r>
        <w:rPr>
          <w:b/>
          <w:bCs/>
        </w:rPr>
        <w:t xml:space="preserve">Rechercher</w:t>
      </w:r>
      <w:r>
        <w:t xml:space="preserve"> en posant une question : « Irlande », « premiers pas de Sybille ». Les résultats donnent la date et l'âge des enfants ce jour-là.</w:t>
      </w:r>
    </w:p>
    <w:p>
      <w:pPr>
        <w:pStyle w:val="ListParagraph"/>
        <w:numPr>
          <w:ilvl w:val="0"/>
          <w:numId w:val="2"/>
        </w:numPr>
        <w:spacing w:after="60"/>
      </w:pPr>
      <w:r>
        <w:rPr>
          <w:b/>
          <w:bCs/>
        </w:rPr>
        <w:t xml:space="preserve">Ce jour-là</w:t>
      </w:r>
      <w:r>
        <w:t xml:space="preserve"> : les souvenirs du même jour, les années passées (aussi sur l'accueil, « Il y a un an »).</w:t>
      </w:r>
    </w:p>
    <w:p>
      <w:pPr>
        <w:pStyle w:val="ListParagraph"/>
        <w:numPr>
          <w:ilvl w:val="0"/>
          <w:numId w:val="2"/>
        </w:numPr>
        <w:spacing w:after="60"/>
      </w:pPr>
      <w:r>
        <w:rPr>
          <w:b/>
          <w:bCs/>
        </w:rPr>
        <w:t xml:space="preserve">Albums</w:t>
      </w:r>
      <w:r>
        <w:t xml:space="preserve"> (« Nos Noëls ») et </w:t>
      </w:r>
      <w:r>
        <w:rPr>
          <w:b/>
          <w:bCs/>
        </w:rPr>
        <w:t xml:space="preserve">souvenir d'un voyage</w:t>
      </w:r>
      <w:r>
        <w:t xml:space="preserve"> terminé, en un geste.</w:t>
      </w:r>
    </w:p>
    <w:p>
      <w:pPr>
        <w:pStyle w:val="ListParagraph"/>
        <w:numPr>
          <w:ilvl w:val="0"/>
          <w:numId w:val="2"/>
        </w:numPr>
        <w:spacing w:after="60"/>
      </w:pPr>
      <w:r>
        <w:t xml:space="preserve">Chacun peut ajouter ses photos et ses commentaires aux souvenirs qu'il voit.</w:t>
      </w:r>
    </w:p>
    <w:p>
      <w:r>
        <w:br w:type="page"/>
      </w:r>
    </w:p>
    <w:p>
      <w:pPr>
        <w:pStyle w:val="Heading1"/>
      </w:pPr>
      <w:r>
        <w:t xml:space="preserve">Nouveautés et notifications</w:t>
      </w:r>
    </w:p>
    <w:p>
      <w:pPr>
        <w:spacing w:after="120"/>
      </w:pPr>
      <w:r>
        <w:t xml:space="preserve">L'écran </w:t>
      </w:r>
      <w:r>
        <w:rPr>
          <w:b/>
          <w:bCs/>
        </w:rPr>
        <w:t xml:space="preserve">Activité</w:t>
      </w:r>
      <w:r>
        <w:t xml:space="preserve"> rassemble tout ce qui bouge dans la famille : une liste de courses partagée avec vous, des articles ajoutés, une nouvelle envie ou idée de cadeau, une nouvelle recette, un trajet de vos enfants qui trouve son conducteur (ou qui n'en a plus), une tâche qu'on vous confie, une invitation à un voyage, des dates proposées… Les non lues sont en gras ; « Tout marquer lu » fait le ménage.</w:t>
      </w:r>
    </w:p>
    <w:p>
      <w:pPr>
        <w:pStyle w:val="Heading2"/>
      </w:pPr>
      <w:r>
        <w:t xml:space="preserve">Sur votre téléphone</w:t>
      </w:r>
    </w:p>
    <w:p>
      <w:pPr>
        <w:pStyle w:val="ListParagraph"/>
        <w:numPr>
          <w:ilvl w:val="0"/>
          <w:numId w:val="8"/>
        </w:numPr>
        <w:spacing w:after="60"/>
      </w:pPr>
      <w:r>
        <w:t xml:space="preserve">Allez dans </w:t>
      </w:r>
      <w:r>
        <w:rPr>
          <w:b/>
          <w:bCs/>
        </w:rPr>
        <w:t xml:space="preserve">Moi › Notifications sur ce téléphone</w:t>
      </w:r>
      <w:r>
        <w:t xml:space="preserve"> et activez l'interrupteur ; acceptez la demande du téléphone.</w:t>
      </w:r>
    </w:p>
    <w:p>
      <w:pPr>
        <w:pStyle w:val="ListParagraph"/>
        <w:numPr>
          <w:ilvl w:val="0"/>
          <w:numId w:val="8"/>
        </w:numPr>
        <w:spacing w:after="60"/>
      </w:pPr>
      <w:r>
        <w:t xml:space="preserve">Vous recevrez les nouveautés de la famille et les rappels de vos trajets la veille.</w:t>
      </w:r>
    </w:p>
    <w:p>
      <w:pPr>
        <w:pStyle w:val="ListParagraph"/>
        <w:numPr>
          <w:ilvl w:val="0"/>
          <w:numId w:val="8"/>
        </w:numPr>
        <w:spacing w:after="60"/>
      </w:pPr>
      <w:r>
        <w:t xml:space="preserve">Trop de notifications ? Dans </w:t>
      </w:r>
      <w:r>
        <w:rPr>
          <w:b/>
          <w:bCs/>
        </w:rPr>
        <w:t xml:space="preserve">Moi › Notifications par module</w:t>
      </w:r>
      <w:r>
        <w:t xml:space="preserve">, coupez les modules qui ne vous intéressent pas.</w:t>
      </w:r>
    </w:p>
    <w:p>
      <w:pPr>
        <w:spacing w:after="120"/>
      </w:pPr>
      <w:r>
        <w:t xml:space="preserve">Touchez une notification : l'app s'ouvre directement sur le bon écran.</w:t>
      </w:r>
    </w:p>
    <w:p>
      <w:r>
        <w:br w:type="page"/>
      </w:r>
    </w:p>
    <w:p>
      <w:pPr>
        <w:pStyle w:val="Heading1"/>
      </w:pPr>
      <w:r>
        <w:t xml:space="preserve">Moi : vos réglages</w:t>
      </w:r>
    </w:p>
    <w:p>
      <w:pPr>
        <w:pStyle w:val="ListParagraph"/>
        <w:numPr>
          <w:ilvl w:val="0"/>
          <w:numId w:val="2"/>
        </w:numPr>
        <w:spacing w:after="60"/>
      </w:pPr>
      <w:r>
        <w:rPr>
          <w:b/>
          <w:bCs/>
        </w:rPr>
        <w:t xml:space="preserve">Famille</w:t>
      </w:r>
      <w:r>
        <w:t xml:space="preserve"> : vos familles, votre foyer et ses membres, les personnes sans compte, </w:t>
      </w:r>
      <w:r>
        <w:rPr>
          <w:b/>
          <w:bCs/>
        </w:rPr>
        <w:t xml:space="preserve">Inviter un proche</w:t>
      </w:r>
      <w:r>
        <w:t xml:space="preserve">, quitter un foyer.</w:t>
      </w:r>
    </w:p>
    <w:p>
      <w:pPr>
        <w:pStyle w:val="ListParagraph"/>
        <w:numPr>
          <w:ilvl w:val="0"/>
          <w:numId w:val="2"/>
        </w:numPr>
        <w:spacing w:after="60"/>
      </w:pPr>
      <w:r>
        <w:rPr>
          <w:b/>
          <w:bCs/>
        </w:rPr>
        <w:t xml:space="preserve">Visibilité des enfants</w:t>
      </w:r>
      <w:r>
        <w:t xml:space="preserve"> (familles recomposées) : masquer un enfant dans l'une des familles de votre foyer ; elle ne le voit plus nulle part.</w:t>
      </w:r>
    </w:p>
    <w:p>
      <w:pPr>
        <w:pStyle w:val="ListParagraph"/>
        <w:numPr>
          <w:ilvl w:val="0"/>
          <w:numId w:val="2"/>
        </w:numPr>
        <w:spacing w:after="60"/>
      </w:pPr>
      <w:r>
        <w:rPr>
          <w:b/>
          <w:bCs/>
        </w:rPr>
        <w:t xml:space="preserve">Notifications</w:t>
      </w:r>
      <w:r>
        <w:t xml:space="preserve"> : par module et sur ce téléphone.</w:t>
      </w:r>
    </w:p>
    <w:p>
      <w:pPr>
        <w:pStyle w:val="ListParagraph"/>
        <w:numPr>
          <w:ilvl w:val="0"/>
          <w:numId w:val="2"/>
        </w:numPr>
        <w:spacing w:after="60"/>
      </w:pPr>
      <w:r>
        <w:rPr>
          <w:b/>
          <w:bCs/>
        </w:rPr>
        <w:t xml:space="preserve">Assistant du foyer</w:t>
      </w:r>
      <w:r>
        <w:t xml:space="preserve"> : la jauge du mois ; l'administrateur du foyer règle le budget et peut « Vérifier l'assistant ».</w:t>
      </w:r>
    </w:p>
    <w:p>
      <w:pPr>
        <w:pStyle w:val="ListParagraph"/>
        <w:numPr>
          <w:ilvl w:val="0"/>
          <w:numId w:val="2"/>
        </w:numPr>
        <w:spacing w:after="60"/>
      </w:pPr>
      <w:r>
        <w:rPr>
          <w:b/>
          <w:bCs/>
        </w:rPr>
        <w:t xml:space="preserve">Préférences</w:t>
      </w:r>
      <w:r>
        <w:t xml:space="preserve"> : apparence (automatique, clair, sombre), lecture des étapes à voix haute.</w:t>
      </w:r>
    </w:p>
    <w:p>
      <w:pPr>
        <w:pStyle w:val="ListParagraph"/>
        <w:numPr>
          <w:ilvl w:val="0"/>
          <w:numId w:val="2"/>
        </w:numPr>
        <w:spacing w:after="60"/>
      </w:pPr>
      <w:r>
        <w:rPr>
          <w:b/>
          <w:bCs/>
        </w:rPr>
        <w:t xml:space="preserve">Compte</w:t>
      </w:r>
      <w:r>
        <w:t xml:space="preserve"> : changer de mot de passe, se déconnecter.</w:t>
      </w:r>
    </w:p>
    <w:p>
      <w:r>
        <w:br w:type="page"/>
      </w:r>
    </w:p>
    <w:p>
      <w:pPr>
        <w:pStyle w:val="Heading1"/>
      </w:pPr>
      <w:r>
        <w:t xml:space="preserve">Questions fréquentes</w:t>
      </w:r>
    </w:p>
    <w:p>
      <w:pPr>
        <w:pStyle w:val="Heading3"/>
      </w:pPr>
      <w:r>
        <w:t xml:space="preserve">Je ne vois pas une liste, un voyage ou une recette dont on m'a parlé.</w:t>
      </w:r>
    </w:p>
    <w:p>
      <w:pPr>
        <w:spacing w:after="120"/>
      </w:pPr>
      <w:r>
        <w:t xml:space="preserve">Vérifiez la famille affichée en haut de l'accueil. Sinon, c'est peut-être une surprise… qui vous est destinée.</w:t>
      </w:r>
    </w:p>
    <w:p>
      <w:pPr>
        <w:pStyle w:val="Heading3"/>
      </w:pPr>
      <w:r>
        <w:t xml:space="preserve">L'assistant s'est trompé.</w:t>
      </w:r>
    </w:p>
    <w:p>
      <w:pPr>
        <w:spacing w:after="120"/>
      </w:pPr>
      <w:r>
        <w:t xml:space="preserve">C'est prévu : rien n'est enregistré sans vous. Corrigez le champ (surtout ceux marqués « À vérifier ») avant d'enregistrer, ou remplissez à la main.</w:t>
      </w:r>
    </w:p>
    <w:p>
      <w:pPr>
        <w:pStyle w:val="Heading3"/>
      </w:pPr>
      <w:r>
        <w:t xml:space="preserve">L'assistant dit qu'il « fait une pause ».</w:t>
      </w:r>
    </w:p>
    <w:p>
      <w:pPr>
        <w:spacing w:after="120"/>
      </w:pPr>
      <w:r>
        <w:t xml:space="preserve">Le budget du mois de votre foyer est atteint. Il reprend le 1er du mois ; tout le reste marche. L'administrateur du foyer peut augmenter le budget dans Moi.</w:t>
      </w:r>
    </w:p>
    <w:p>
      <w:pPr>
        <w:pStyle w:val="Heading3"/>
      </w:pPr>
      <w:r>
        <w:t xml:space="preserve">Je n'ai pas de réseau au magasin.</w:t>
      </w:r>
    </w:p>
    <w:p>
      <w:pPr>
        <w:spacing w:after="120"/>
      </w:pPr>
      <w:r>
        <w:t xml:space="preserve">Ouvrez la liste avant de perdre le réseau : elle reste sur le téléphone, et ce que vous cochez est envoyé dès le retour du réseau.</w:t>
      </w:r>
    </w:p>
    <w:p>
      <w:pPr>
        <w:pStyle w:val="Heading3"/>
      </w:pPr>
      <w:r>
        <w:t xml:space="preserve">Le micro ou les notifications ne marchent pas.</w:t>
      </w:r>
    </w:p>
    <w:p>
      <w:pPr>
        <w:spacing w:after="120"/>
      </w:pPr>
      <w:r>
        <w:t xml:space="preserve">Autorisez le micro et les notifications pour l'app dans les réglages du téléphone. Le micro n'est pas disponible dans toutes les versions de test de l'app.</w:t>
      </w:r>
    </w:p>
    <w:p>
      <w:pPr>
        <w:pStyle w:val="Heading3"/>
      </w:pPr>
      <w:r>
        <w:t xml:space="preserve">Nous partageons un téléphone à deux.</w:t>
      </w:r>
    </w:p>
    <w:p>
      <w:pPr>
        <w:spacing w:after="120"/>
      </w:pPr>
      <w:r>
        <w:t xml:space="preserve">Chacun doit avoir son compte, sinon les surprises de l'un sont visibles par l'autre. Déconnectez-vous (Moi › Se déconnecter) avant de passer le téléphone.</w:t>
      </w:r>
    </w:p>
    <w:p>
      <w:pPr>
        <w:pStyle w:val="Heading3"/>
      </w:pPr>
      <w:r>
        <w:t xml:space="preserve">Un souci, une idée ?</w:t>
      </w:r>
    </w:p>
    <w:p>
      <w:pPr>
        <w:spacing w:after="120"/>
      </w:pPr>
      <w:r>
        <w:t xml:space="preserve">Parlez-en à Yves : l'app est faite pour la famille, et elle évolue avec vos retours.</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2656C"/>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2656C"/>
        <w:sz w:val="16"/>
        <w:szCs w:val="16"/>
      </w:rPr>
      <w:t xml:space="preserve">Guide de l'app Famille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rPr>
        <w:color w:val="D2432B"/>
      </w:rPr>
    </w:lvl>
    <w:lvl w:ilvl="1" w:tentative="1">
      <w:start w:val="1"/>
      <w:numFmt w:val="bullet"/>
      <w:lvlText w:val="–"/>
      <w:lvlJc w:val="left"/>
      <w:pPr>
        <w:ind w:left="1134" w:hanging="283"/>
      </w:pPr>
      <w:rPr>
        <w:color w:val="D2432B"/>
      </w:rPr>
    </w:lvl>
  </w:abstractNum>
  <w:abstractNum w:abstractNumId="3" w15:restartNumberingAfterBreak="0">
    <w:multiLevelType w:val="hybridMultilevel"/>
    <w:lvl w:ilvl="0" w:tentative="1">
      <w:start w:val="1"/>
      <w:numFmt w:val="decimal"/>
      <w:lvlText w:val="%1."/>
      <w:lvlJc w:val="left"/>
      <w:pPr>
        <w:ind w:left="567" w:hanging="340"/>
      </w:pPr>
      <w:rPr>
        <w:b/>
        <w:bCs/>
        <w:color w:val="D2432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181C"/>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Georgia" w:cs="Georgia" w:eastAsia="Georgia" w:hAnsi="Georgia"/>
      <w:b/>
      <w:bCs/>
      <w:color w:val="17181C"/>
      <w:sz w:val="40"/>
      <w:szCs w:val="40"/>
    </w:rPr>
  </w:style>
  <w:style w:type="paragraph" w:styleId="Heading2">
    <w:name w:val="Heading 2"/>
    <w:basedOn w:val="Normal"/>
    <w:next w:val="Normal"/>
    <w:qFormat/>
    <w:pPr>
      <w:keepNext/>
      <w:spacing w:after="120" w:before="300"/>
      <w:outlineLvl w:val="1"/>
    </w:pPr>
    <w:rPr>
      <w:rFonts w:ascii="Georgia" w:cs="Georgia" w:eastAsia="Georgia" w:hAnsi="Georgia"/>
      <w:b/>
      <w:bCs/>
      <w:color w:val="17181C"/>
      <w:sz w:val="28"/>
      <w:szCs w:val="28"/>
    </w:rPr>
  </w:style>
  <w:style w:type="paragraph" w:styleId="Heading3">
    <w:name w:val="Heading 3"/>
    <w:basedOn w:val="Normal"/>
    <w:next w:val="Normal"/>
    <w:qFormat/>
    <w:pPr>
      <w:keepNext/>
      <w:spacing w:after="60" w:before="220"/>
      <w:outlineLvl w:val="2"/>
    </w:pPr>
    <w:rPr>
      <w:b/>
      <w:bCs/>
      <w:color w:val="17181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 L'app Famille</dc:title>
  <dc:creator>Yves Morel</dc:creator>
  <cp:lastModifiedBy>Un-named</cp:lastModifiedBy>
  <cp:revision>1</cp:revision>
  <dcterms:created xsi:type="dcterms:W3CDTF">2026-10-21T08:53:52.763Z</dcterms:created>
  <dcterms:modified xsi:type="dcterms:W3CDTF">2026-10-21T08:53:52.763Z</dcterms:modified>
</cp:coreProperties>
</file>

<file path=docProps/custom.xml><?xml version="1.0" encoding="utf-8"?>
<Properties xmlns="http://schemas.openxmlformats.org/officeDocument/2006/custom-properties" xmlns:vt="http://schemas.openxmlformats.org/officeDocument/2006/docPropsVTypes"/>
</file>