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984c9d0788c8c12e9685122f11b51eb67e4a9d"/>
      <w:r>
        <w:t xml:space="preserve">Plan de trabajo — Coordinación de Innovación (CIFP Villa de Agüimes)</w:t>
      </w:r>
      <w:bookmarkEnd w:id="20"/>
    </w:p>
    <w:p>
      <w:pPr>
        <w:pStyle w:val="FirstParagraph"/>
      </w:pPr>
      <w:r>
        <w:rPr>
          <w:b/>
        </w:rPr>
        <w:t xml:space="preserve">Fecha:</w:t>
      </w:r>
      <w:r>
        <w:t xml:space="preserve"> 06/07/2026 (actualizado) </w:t>
      </w:r>
      <w:r>
        <w:rPr>
          <w:b/>
        </w:rPr>
        <w:t xml:space="preserve">Elaborado por:</w:t>
      </w:r>
      <w:r>
        <w:t xml:space="preserve"> Asistente de coordinación · </w:t>
      </w:r>
      <w:r>
        <w:rPr>
          <w:b/>
        </w:rPr>
        <w:t xml:space="preserve">Responsable:</w:t>
      </w:r>
      <w:r>
        <w:t xml:space="preserve"> Yeray</w:t>
      </w:r>
    </w:p>
    <w:p>
      <w:pPr>
        <w:pStyle w:val="BodyText"/>
      </w:pPr>
      <w:r>
        <w:t xml:space="preserve">Este plan organiza las líneas de trabajo solicitadas. Los documentos de coordinación se guardan en esta carpeta (</w:t>
      </w:r>
      <w:r>
        <w:rPr>
          <w:rStyle w:val="VerbatimChar"/>
        </w:rPr>
        <w:t xml:space="preserve">INNOVACIÓN/</w:t>
      </w:r>
      <w:r>
        <w:t xml:space="preserve">) en formato Word; los manuales del Aula ATECA se publican como Markdown en el repositorio MkDocs (</w:t>
      </w:r>
      <w:r>
        <w:rPr>
          <w:rStyle w:val="VerbatimChar"/>
        </w:rPr>
        <w:t xml:space="preserve">innovacion/docs/ateca/</w:t>
      </w:r>
      <w:r>
        <w:t xml:space="preserve">), ya que están pensados para la web de documentación técnica.</w:t>
      </w:r>
    </w:p>
    <w:p>
      <w:pPr>
        <w:pStyle w:val="Heading2"/>
      </w:pPr>
      <w:bookmarkStart w:id="21" w:name="dónde-está-cada-cosa"/>
      <w:r>
        <w:t xml:space="preserve">Dónde está cada cosa</w:t>
      </w:r>
      <w:bookmarkEnd w:id="21"/>
    </w:p>
    <w:p>
      <w:pPr>
        <w:pStyle w:val="SourceCode"/>
      </w:pPr>
      <w:r>
        <w:rPr>
          <w:rStyle w:val="VerbatimChar"/>
        </w:rPr>
        <w:t xml:space="preserve">INNOVACIÓN/                                    (documentos de coordinación, en Word)</w:t>
      </w:r>
      <w:r>
        <w:br/>
      </w:r>
      <w:r>
        <w:rPr>
          <w:rStyle w:val="VerbatimChar"/>
        </w:rPr>
        <w:t xml:space="preserve">├── Plan de trabajo — Coordinación de Innovación.docx</w:t>
      </w:r>
      <w:r>
        <w:br/>
      </w:r>
      <w:r>
        <w:rPr>
          <w:rStyle w:val="VerbatimChar"/>
        </w:rPr>
        <w:t xml:space="preserve">├── consejeria/</w:t>
      </w:r>
      <w:r>
        <w:br/>
      </w:r>
      <w:r>
        <w:rPr>
          <w:rStyle w:val="VerbatimChar"/>
        </w:rPr>
        <w:t xml:space="preserve">│   ├── Proyectos de Innovación FP Canarias.docx</w:t>
      </w:r>
      <w:r>
        <w:br/>
      </w:r>
      <w:r>
        <w:rPr>
          <w:rStyle w:val="VerbatimChar"/>
        </w:rPr>
        <w:t xml:space="preserve">│   ├── Subvenciones e Innovación en FP.docx</w:t>
      </w:r>
      <w:r>
        <w:br/>
      </w:r>
      <w:r>
        <w:rPr>
          <w:rStyle w:val="VerbatimChar"/>
        </w:rPr>
        <w:t xml:space="preserve">│   └── descargar_documentos_consejeria.py      (script de descarga — ver más abajo)</w:t>
      </w:r>
      <w:r>
        <w:br/>
      </w:r>
      <w:r>
        <w:rPr>
          <w:rStyle w:val="VerbatimChar"/>
        </w:rPr>
        <w:t xml:space="preserve">├── excelencia/</w:t>
      </w:r>
      <w:r>
        <w:br/>
      </w:r>
      <w:r>
        <w:rPr>
          <w:rStyle w:val="VerbatimChar"/>
        </w:rPr>
        <w:t xml:space="preserve">│   └── Centro de Excelencia FP.docx</w:t>
      </w:r>
      <w:r>
        <w:br/>
      </w:r>
      <w:r>
        <w:rPr>
          <w:rStyle w:val="VerbatimChar"/>
        </w:rPr>
        <w:t xml:space="preserve">└── proyectos/</w:t>
      </w:r>
      <w:r>
        <w:br/>
      </w:r>
      <w:r>
        <w:rPr>
          <w:rStyle w:val="VerbatimChar"/>
        </w:rPr>
        <w:t xml:space="preserve">    └── Propuesta de Proyectos de Innovación.docx</w:t>
      </w:r>
      <w:r>
        <w:br/>
        <w:br/>
      </w:r>
      <w:r>
        <w:rPr>
          <w:rStyle w:val="VerbatimChar"/>
        </w:rPr>
        <w:t xml:space="preserve">innovacion/docs/ateca/                         (manuales del Aula ATECA, en Markdown para la web)</w:t>
      </w:r>
      <w:r>
        <w:br/>
      </w:r>
      <w:r>
        <w:rPr>
          <w:rStyle w:val="VerbatimChar"/>
        </w:rPr>
        <w:t xml:space="preserve">├── 01-realidad-virtual-aumentada.md</w:t>
      </w:r>
      <w:r>
        <w:br/>
      </w:r>
      <w:r>
        <w:rPr>
          <w:rStyle w:val="VerbatimChar"/>
        </w:rPr>
        <w:t xml:space="preserve">├── 02-diseno-fabricacion-3d.md</w:t>
      </w:r>
      <w:r>
        <w:br/>
      </w:r>
      <w:r>
        <w:rPr>
          <w:rStyle w:val="VerbatimChar"/>
        </w:rPr>
        <w:t xml:space="preserve">├── repositorios-diseños-3d-gratuitos.md</w:t>
      </w:r>
      <w:r>
        <w:br/>
      </w:r>
      <w:r>
        <w:rPr>
          <w:rStyle w:val="VerbatimChar"/>
        </w:rPr>
        <w:t xml:space="preserve">├── 03-radio-audio.md</w:t>
      </w:r>
      <w:r>
        <w:br/>
      </w:r>
      <w:r>
        <w:rPr>
          <w:rStyle w:val="VerbatimChar"/>
        </w:rPr>
        <w:t xml:space="preserve">├── 04-video-streaming.md</w:t>
      </w:r>
      <w:r>
        <w:br/>
      </w:r>
      <w:r>
        <w:rPr>
          <w:rStyle w:val="VerbatimChar"/>
        </w:rPr>
        <w:t xml:space="preserve">├── obs.md</w:t>
      </w:r>
      <w:r>
        <w:br/>
      </w:r>
      <w:r>
        <w:rPr>
          <w:rStyle w:val="VerbatimChar"/>
        </w:rPr>
        <w:t xml:space="preserve">├── 05-edicion-imagen-impresion.md</w:t>
      </w:r>
      <w:r>
        <w:br/>
      </w:r>
      <w:r>
        <w:rPr>
          <w:rStyle w:val="VerbatimChar"/>
        </w:rPr>
        <w:t xml:space="preserve">├── 06-domotica-automatizacion.md</w:t>
      </w:r>
      <w:r>
        <w:br/>
      </w:r>
      <w:r>
        <w:rPr>
          <w:rStyle w:val="VerbatimChar"/>
        </w:rPr>
        <w:t xml:space="preserve">├── comparativa-webs-ateca.md</w:t>
      </w:r>
      <w:r>
        <w:br/>
      </w:r>
      <w:r>
        <w:rPr>
          <w:rStyle w:val="VerbatimChar"/>
        </w:rPr>
        <w:t xml:space="preserve">└── plan-mejora-web-ateca.md</w:t>
      </w:r>
    </w:p>
    <w:p>
      <w:pPr>
        <w:pStyle w:val="Heading2"/>
      </w:pPr>
      <w:bookmarkStart w:id="22" w:name="estado-de-las-líneas-de-trabajo"/>
      <w:r>
        <w:t xml:space="preserve">Estado de las líneas de trabajo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Dónde está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Plan de trabajo</w:t>
            </w:r>
          </w:p>
        </w:tc>
        <w:tc>
          <w:p>
            <w:pPr>
              <w:pStyle w:val="Compact"/>
              <w:jc w:val="left"/>
            </w:pPr>
            <w:r>
              <w:t xml:space="preserve">Este documento</w:t>
            </w:r>
          </w:p>
        </w:tc>
        <w:tc>
          <w:p>
            <w:pPr>
              <w:pStyle w:val="Compact"/>
              <w:jc w:val="left"/>
            </w:pPr>
            <w:r>
              <w:t xml:space="preserve">✅ Hecho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Manuales de herramientas del Aula ATECA (con diagramas propios)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innovacion/docs/ateca/</w:t>
            </w:r>
          </w:p>
        </w:tc>
        <w:tc>
          <w:p>
            <w:pPr>
              <w:pStyle w:val="Compact"/>
              <w:jc w:val="left"/>
            </w:pPr>
            <w:r>
              <w:t xml:space="preserve">✅ Hecho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Repositorios gratuitos de diseños 3D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innovacion/docs/ateca/repositorios-diseños-3d-gratuitos.md</w:t>
            </w:r>
          </w:p>
        </w:tc>
        <w:tc>
          <w:p>
            <w:pPr>
              <w:pStyle w:val="Compact"/>
              <w:jc w:val="left"/>
            </w:pPr>
            <w:r>
              <w:t xml:space="preserve">✅ Hecho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Comparativa web ATECA (3 centros) + plan de mejora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innovacion/docs/ateca/</w:t>
            </w:r>
          </w:p>
        </w:tc>
        <w:tc>
          <w:p>
            <w:pPr>
              <w:pStyle w:val="Compact"/>
              <w:jc w:val="left"/>
            </w:pPr>
            <w:r>
              <w:t xml:space="preserve">✅ Hecho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Información de la Consejería + subvenciones + script de descarga</w:t>
            </w:r>
          </w:p>
        </w:tc>
        <w:tc>
          <w:p>
            <w:pPr>
              <w:pStyle w:val="Compact"/>
              <w:jc w:val="left"/>
            </w:pPr>
            <w:r>
              <w:t xml:space="preserve">Carpeta </w:t>
            </w:r>
            <w:r>
              <w:rPr>
                <w:rStyle w:val="VerbatimChar"/>
              </w:rPr>
              <w:t xml:space="preserve">consejeria/</w:t>
            </w:r>
          </w:p>
        </w:tc>
        <w:tc>
          <w:p>
            <w:pPr>
              <w:pStyle w:val="Compact"/>
              <w:jc w:val="left"/>
            </w:pPr>
            <w:r>
              <w:t xml:space="preserve">✅ Hecho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Centro de Excelencia (proceso, plazos, viabilidad)</w:t>
            </w:r>
          </w:p>
        </w:tc>
        <w:tc>
          <w:p>
            <w:pPr>
              <w:pStyle w:val="Compact"/>
              <w:jc w:val="left"/>
            </w:pPr>
            <w:r>
              <w:t xml:space="preserve">Carpeta </w:t>
            </w:r>
            <w:r>
              <w:rPr>
                <w:rStyle w:val="VerbatimChar"/>
              </w:rPr>
              <w:t xml:space="preserve">excelencia/</w:t>
            </w:r>
          </w:p>
        </w:tc>
        <w:tc>
          <w:p>
            <w:pPr>
              <w:pStyle w:val="Compact"/>
              <w:jc w:val="left"/>
            </w:pPr>
            <w:r>
              <w:t xml:space="preserve">✅ Hecho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Propuesta de proyectos de innovación (3 ideas con fuentes)</w:t>
            </w:r>
          </w:p>
        </w:tc>
        <w:tc>
          <w:p>
            <w:pPr>
              <w:pStyle w:val="Compact"/>
              <w:jc w:val="left"/>
            </w:pPr>
            <w:r>
              <w:t xml:space="preserve">Carpeta </w:t>
            </w:r>
            <w:r>
              <w:rPr>
                <w:rStyle w:val="VerbatimChar"/>
              </w:rPr>
              <w:t xml:space="preserve">proyectos/</w:t>
            </w:r>
          </w:p>
        </w:tc>
        <w:tc>
          <w:p>
            <w:pPr>
              <w:pStyle w:val="Compact"/>
              <w:jc w:val="left"/>
            </w:pPr>
            <w:r>
              <w:t xml:space="preserve">✅ Hecho</w:t>
            </w:r>
          </w:p>
        </w:tc>
      </w:tr>
    </w:tbl>
    <w:p>
      <w:pPr>
        <w:pStyle w:val="Heading2"/>
      </w:pPr>
      <w:bookmarkStart w:id="23" w:name="notas-importantes"/>
      <w:r>
        <w:t xml:space="preserve">Notas importantes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Descarga de PDF/ODT de la Consejería:</w:t>
      </w:r>
      <w:r>
        <w:t xml:space="preserve"> el asistente no tiene acceso de red para descargar archivos binarios. En su lugar, se ha creado el script </w:t>
      </w:r>
      <w:r>
        <w:rPr>
          <w:rStyle w:val="VerbatimChar"/>
        </w:rPr>
        <w:t xml:space="preserve">descargar_documentos_consejeria.py</w:t>
      </w:r>
      <w:r>
        <w:t xml:space="preserve"> (carpeta Consejería): ejecútalo una vez en tu ordenador (</w:t>
      </w:r>
      <w:r>
        <w:rPr>
          <w:rStyle w:val="VerbatimChar"/>
        </w:rPr>
        <w:t xml:space="preserve">python descargar_documentos_consejeria.py</w:t>
      </w:r>
      <w:r>
        <w:t xml:space="preserve">, sin dependencias que instalar) y descargará los 13 documentos oficiales en </w:t>
      </w:r>
      <w:r>
        <w:rPr>
          <w:rStyle w:val="VerbatimChar"/>
        </w:rPr>
        <w:t xml:space="preserve">consejeria/documentos-oficiales/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Manuales del Aula ATECA:</w:t>
      </w:r>
      <w:r>
        <w:t xml:space="preserve"> se han ampliado con más profundidad (pasos numerados, tablas de resolución de problemas, temperaturas, atajos) y con diagramas propios en SVG (flujos de trabajo, esquemas de conexión), ya que no ha sido posible descargar fotografías reales del equipamiento desde este entorno. Quedan marcados con "📷 Pendiente" los puntos donde conviene añadir fotos reales del aula cuando se puedan tomar.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Propuesta de proyectos (punto 7):</w:t>
      </w:r>
      <w:r>
        <w:t xml:space="preserve"> incluye ahora tres ideas distintas (simulacros VR, dron de apoyo a Protección Civil, red IoT/IA de detección de incendios), cada una con enlaces a los centros de FP reales de los que se ha tomado la referencia.</w:t>
      </w:r>
    </w:p>
    <w:p>
      <w:pPr>
        <w:pStyle w:val="Heading2"/>
      </w:pPr>
      <w:bookmarkStart w:id="24" w:name="X0caa0f8f078adb20e1d1cac867c294e33a64008"/>
      <w:r>
        <w:t xml:space="preserve">Qué falta por decidir (pendiente de tu confirmación)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Confirmar si el proyecto de referencia de Barcelona para la Idea C (bosques/incendios) era efectivamente el de Institut Barcelona FP o si tenías en mente otro centro/proyecto concreto.</w:t>
      </w:r>
    </w:p>
    <w:p>
      <w:pPr>
        <w:numPr>
          <w:ilvl w:val="0"/>
          <w:numId w:val="1002"/>
        </w:numPr>
        <w:pStyle w:val="Compact"/>
      </w:pPr>
      <w:r>
        <w:t xml:space="preserve">Elegir cuál de las tres ideas de proyecto (VR, dron, IoT/IA) —o qué combinación— se quiere desarrollar primero como candidata a la convocatoria de innovación.</w:t>
      </w:r>
    </w:p>
    <w:p>
      <w:pPr>
        <w:numPr>
          <w:ilvl w:val="0"/>
          <w:numId w:val="1002"/>
        </w:numPr>
        <w:pStyle w:val="Compact"/>
      </w:pPr>
      <w:r>
        <w:t>Decidir si la propuesta de proyecto debe quedar como documento de reflexión interna o pasar a redactarse ya como memoria formal (Anexo III/IV de la convocatoria).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2026-07-06T20:02:00Z</dcterms:created>
  <dcterms:modified xsi:type="dcterms:W3CDTF">2026-07-06T20:02:00Z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