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44473" w14:textId="649720F4" w:rsidR="00475D61" w:rsidRDefault="006E6CFB" w:rsidP="006E6CFB">
      <w:pPr>
        <w:pStyle w:val="1"/>
      </w:pPr>
      <w:r>
        <w:rPr>
          <w:rFonts w:hint="eastAsia"/>
        </w:rPr>
        <w:t>电子束传输包络计算报告</w:t>
      </w:r>
    </w:p>
    <w:p w14:paraId="7555A5D3" w14:textId="5700A003" w:rsidR="004C199F" w:rsidRPr="001E4BC3" w:rsidRDefault="004C199F" w:rsidP="001E4BC3">
      <w:pPr>
        <w:pStyle w:val="2"/>
        <w:rPr>
          <w:rFonts w:hint="eastAsia"/>
        </w:rPr>
      </w:pPr>
      <w:r w:rsidRPr="001E4BC3">
        <w:t>一、理论</w:t>
      </w:r>
      <w:r w:rsidRPr="001E4BC3">
        <w:rPr>
          <w:rFonts w:hint="eastAsia"/>
        </w:rPr>
        <w:t>公式</w:t>
      </w:r>
    </w:p>
    <w:p w14:paraId="5247684C" w14:textId="77F48E31" w:rsidR="004C199F" w:rsidRDefault="004C199F" w:rsidP="004C199F">
      <w:pPr>
        <w:pStyle w:val="ae"/>
        <w:ind w:firstLine="480"/>
      </w:pPr>
      <w:r w:rsidRPr="00C40AB4">
        <w:t>考虑</w:t>
      </w:r>
      <w:r w:rsidR="00AD29B9">
        <w:rPr>
          <w:rFonts w:hint="eastAsia"/>
        </w:rPr>
        <w:t>纵向尺寸远远大于横向尺寸</w:t>
      </w:r>
      <w:r w:rsidRPr="00C40AB4">
        <w:t>的</w:t>
      </w:r>
      <w:r w:rsidR="00AD29B9">
        <w:rPr>
          <w:rFonts w:hint="eastAsia"/>
        </w:rPr>
        <w:t>电子</w:t>
      </w:r>
      <w:r w:rsidRPr="00C40AB4">
        <w:t>束团</w:t>
      </w:r>
      <w:r w:rsidR="00402062">
        <w:rPr>
          <w:rFonts w:hint="eastAsia"/>
        </w:rPr>
        <w:t>，</w:t>
      </w:r>
      <w:r w:rsidRPr="00C40AB4">
        <w:t>其包络方程为</w:t>
      </w:r>
    </w:p>
    <w:p w14:paraId="18791ACE" w14:textId="4104342F" w:rsidR="004C199F" w:rsidRPr="00F53586" w:rsidRDefault="00000000" w:rsidP="004C199F">
      <w:pPr>
        <w:pStyle w:val="ae"/>
        <w:ind w:firstLineChars="0" w:firstLine="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6E14FE57" w14:textId="77777777" w:rsidR="00C574FD" w:rsidRDefault="004C199F" w:rsidP="000134E7">
      <w:pPr>
        <w:pStyle w:val="ae"/>
        <w:ind w:firstLineChars="0" w:firstLine="0"/>
      </w:pPr>
      <w:r w:rsidRPr="00867B77"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=4π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βγ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e≈17βγ [</m:t>
        </m:r>
        <m:r>
          <m:rPr>
            <m:sty m:val="p"/>
          </m:rPr>
          <w:rPr>
            <w:rFonts w:ascii="Cambria Math" w:hAnsi="Cambria Math"/>
          </w:rPr>
          <m:t>kA</m:t>
        </m:r>
        <m:r>
          <w:rPr>
            <w:rFonts w:ascii="Cambria Math" w:hAnsi="Cambria Math"/>
          </w:rPr>
          <m:t>]</m:t>
        </m:r>
      </m:oMath>
      <w:r w:rsidR="0008579A">
        <w:rPr>
          <w:rFonts w:hint="eastAsia"/>
        </w:rPr>
        <w:t>为阿尔</w:t>
      </w:r>
      <w:proofErr w:type="gramStart"/>
      <w:r w:rsidR="0008579A">
        <w:rPr>
          <w:rFonts w:hint="eastAsia"/>
        </w:rPr>
        <w:t>芬限制</w:t>
      </w:r>
      <w:proofErr w:type="gramEnd"/>
      <w:r w:rsidR="0008579A">
        <w:rPr>
          <w:rFonts w:hint="eastAsia"/>
        </w:rPr>
        <w:t>电流，</w:t>
      </w:r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m:rPr>
            <m:lit/>
          </m:rP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C6DE1"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,</m:t>
        </m:r>
      </m:oMath>
      <w:r w:rsidR="0008579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08579A">
        <w:rPr>
          <w:rFonts w:hint="eastAsia"/>
        </w:rPr>
        <w:t>为背景离子密度和束流内电子数密度</w:t>
      </w:r>
      <w:r w:rsidR="00171BD3"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(π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eβc)</m:t>
        </m:r>
      </m:oMath>
      <w:r w:rsidR="0008579A">
        <w:rPr>
          <w:rFonts w:hint="eastAsia"/>
        </w:rPr>
        <w:t>；</w:t>
      </w:r>
      <w:r w:rsidR="005D3734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⊥</m:t>
            </m:r>
          </m:sub>
        </m:sSub>
      </m:oMath>
      <w:r>
        <w:rPr>
          <w:rFonts w:hint="eastAsia"/>
        </w:rPr>
        <w:t>为横向</w:t>
      </w:r>
      <w:r w:rsidR="000134E7">
        <w:rPr>
          <w:rFonts w:hint="eastAsia"/>
        </w:rPr>
        <w:t>几何</w:t>
      </w:r>
      <w:r>
        <w:rPr>
          <w:rFonts w:hint="eastAsia"/>
        </w:rPr>
        <w:t>发射度，</w:t>
      </w:r>
      <w:r w:rsidR="00C74C9D">
        <w:rPr>
          <w:rFonts w:hint="eastAsia"/>
        </w:rPr>
        <w:t>与归一化发射度的关系为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βγ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⊥</m:t>
            </m:r>
          </m:sub>
        </m:sSub>
      </m:oMath>
      <w:r w:rsidR="00C63168">
        <w:rPr>
          <w:rFonts w:hint="eastAsia"/>
        </w:rPr>
        <w:t xml:space="preserve">; </w:t>
      </w:r>
    </w:p>
    <w:p w14:paraId="0B9ADD60" w14:textId="77777777" w:rsidR="00EC2C63" w:rsidRDefault="00EC2C63" w:rsidP="00EC2C63">
      <w:pPr>
        <w:pStyle w:val="2"/>
      </w:pPr>
      <w:r>
        <w:rPr>
          <w:rFonts w:hint="eastAsia"/>
        </w:rPr>
        <w:t>二、输入参数</w:t>
      </w:r>
    </w:p>
    <w:p w14:paraId="78588712" w14:textId="52118865" w:rsidR="003A10EE" w:rsidRPr="003A10EE" w:rsidRDefault="00423F98" w:rsidP="00F42E7E">
      <w:pPr>
        <w:pStyle w:val="af6"/>
        <w:ind w:firstLineChars="0" w:firstLine="0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电子束传输横向包络计算输入参数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128"/>
        <w:gridCol w:w="1277"/>
        <w:gridCol w:w="851"/>
        <w:gridCol w:w="1701"/>
        <w:gridCol w:w="1559"/>
        <w:gridCol w:w="1559"/>
      </w:tblGrid>
      <w:tr w:rsidR="003542AC" w14:paraId="30603008" w14:textId="77777777" w:rsidTr="00DA2C55">
        <w:trPr>
          <w:jc w:val="center"/>
        </w:trPr>
        <w:tc>
          <w:tcPr>
            <w:tcW w:w="1128" w:type="dxa"/>
            <w:vAlign w:val="center"/>
          </w:tcPr>
          <w:p w14:paraId="27BF9720" w14:textId="77777777" w:rsidR="00C816F6" w:rsidRPr="001A5269" w:rsidRDefault="00C816F6" w:rsidP="00DA2C55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输入参数</w:t>
            </w:r>
          </w:p>
        </w:tc>
        <w:tc>
          <w:tcPr>
            <w:tcW w:w="1277" w:type="dxa"/>
            <w:vAlign w:val="center"/>
          </w:tcPr>
          <w:p w14:paraId="7C15779F" w14:textId="77777777" w:rsidR="00C816F6" w:rsidRPr="001A5269" w:rsidRDefault="00C816F6" w:rsidP="00DA2C55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能量</w:t>
            </w:r>
          </w:p>
        </w:tc>
        <w:tc>
          <w:tcPr>
            <w:tcW w:w="851" w:type="dxa"/>
            <w:vAlign w:val="center"/>
          </w:tcPr>
          <w:p w14:paraId="5E9AF629" w14:textId="77777777" w:rsidR="00C816F6" w:rsidRPr="001A5269" w:rsidRDefault="00C816F6" w:rsidP="00DA2C55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sz w:val="21"/>
                <w:szCs w:val="21"/>
              </w:rPr>
              <w:t>流强</w:t>
            </w:r>
            <w:proofErr w:type="gramEnd"/>
          </w:p>
        </w:tc>
        <w:tc>
          <w:tcPr>
            <w:tcW w:w="1701" w:type="dxa"/>
            <w:vAlign w:val="center"/>
          </w:tcPr>
          <w:p w14:paraId="79E27635" w14:textId="77777777" w:rsidR="00C816F6" w:rsidRPr="001A5269" w:rsidRDefault="00C816F6" w:rsidP="00DA2C55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归一化发射度</w:t>
            </w:r>
          </w:p>
        </w:tc>
        <w:tc>
          <w:tcPr>
            <w:tcW w:w="1559" w:type="dxa"/>
            <w:vAlign w:val="center"/>
          </w:tcPr>
          <w:p w14:paraId="7FDDBDFF" w14:textId="77777777" w:rsidR="00C816F6" w:rsidRPr="001A5269" w:rsidRDefault="00C816F6" w:rsidP="00DA2C55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出</w:t>
            </w:r>
            <w:proofErr w:type="gramStart"/>
            <w:r>
              <w:rPr>
                <w:rFonts w:ascii="黑体" w:eastAsia="黑体" w:hAnsi="黑体" w:hint="eastAsia"/>
                <w:sz w:val="21"/>
                <w:szCs w:val="21"/>
              </w:rPr>
              <w:t>束发散角</w:t>
            </w:r>
            <w:proofErr w:type="gramEnd"/>
          </w:p>
        </w:tc>
        <w:tc>
          <w:tcPr>
            <w:tcW w:w="1559" w:type="dxa"/>
            <w:vAlign w:val="center"/>
          </w:tcPr>
          <w:p w14:paraId="78CECB75" w14:textId="77777777" w:rsidR="00C816F6" w:rsidRDefault="00C816F6" w:rsidP="00DA2C55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背景离子密度</w:t>
            </w:r>
          </w:p>
        </w:tc>
      </w:tr>
      <w:tr w:rsidR="003542AC" w14:paraId="1D03991A" w14:textId="77777777" w:rsidTr="00DA2C55">
        <w:trPr>
          <w:jc w:val="center"/>
        </w:trPr>
        <w:tc>
          <w:tcPr>
            <w:tcW w:w="1128" w:type="dxa"/>
            <w:vAlign w:val="center"/>
          </w:tcPr>
          <w:p w14:paraId="751F655D" w14:textId="77777777" w:rsidR="00C816F6" w:rsidRPr="001A5269" w:rsidRDefault="00C816F6" w:rsidP="00DA2C55">
            <w:pPr>
              <w:spacing w:line="240" w:lineRule="atLeas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取值范围</w:t>
            </w:r>
          </w:p>
        </w:tc>
        <w:tc>
          <w:tcPr>
            <w:tcW w:w="1277" w:type="dxa"/>
            <w:vAlign w:val="center"/>
          </w:tcPr>
          <w:p w14:paraId="5080A568" w14:textId="77777777" w:rsidR="00C816F6" w:rsidRPr="001A5269" w:rsidRDefault="00C816F6" w:rsidP="00DA2C55">
            <w:pPr>
              <w:spacing w:line="240" w:lineRule="atLeast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35MeV</w:t>
            </w:r>
          </w:p>
        </w:tc>
        <w:tc>
          <w:tcPr>
            <w:tcW w:w="851" w:type="dxa"/>
            <w:vAlign w:val="center"/>
          </w:tcPr>
          <w:p w14:paraId="72567419" w14:textId="77777777" w:rsidR="00C816F6" w:rsidRPr="001A5269" w:rsidRDefault="00C816F6" w:rsidP="00DA2C55">
            <w:pPr>
              <w:spacing w:line="240" w:lineRule="atLeas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1.8A</w:t>
            </w:r>
          </w:p>
        </w:tc>
        <w:tc>
          <w:tcPr>
            <w:tcW w:w="1701" w:type="dxa"/>
            <w:vAlign w:val="center"/>
          </w:tcPr>
          <w:p w14:paraId="79B0E3CE" w14:textId="77777777" w:rsidR="00C816F6" w:rsidRPr="001A5269" w:rsidRDefault="00C816F6" w:rsidP="00DA2C55">
            <w:pPr>
              <w:spacing w:line="240" w:lineRule="atLeas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 w:rsidRPr="001A5269">
              <w:rPr>
                <w:rFonts w:eastAsia="黑体" w:cs="Times New Roman" w:hint="eastAsia"/>
                <w:sz w:val="21"/>
                <w:szCs w:val="21"/>
              </w:rPr>
              <w:t xml:space="preserve"> mm-</w:t>
            </w:r>
            <w:proofErr w:type="spellStart"/>
            <w:r w:rsidRPr="001A5269">
              <w:rPr>
                <w:rFonts w:eastAsia="黑体" w:cs="Times New Roman" w:hint="eastAsia"/>
                <w:sz w:val="21"/>
                <w:szCs w:val="21"/>
              </w:rPr>
              <w:t>mrad</w:t>
            </w:r>
            <w:proofErr w:type="spellEnd"/>
          </w:p>
        </w:tc>
        <w:tc>
          <w:tcPr>
            <w:tcW w:w="1559" w:type="dxa"/>
            <w:vAlign w:val="center"/>
          </w:tcPr>
          <w:p w14:paraId="12205870" w14:textId="77777777" w:rsidR="00C816F6" w:rsidRPr="001A5269" w:rsidRDefault="00C816F6" w:rsidP="00DA2C55">
            <w:pPr>
              <w:spacing w:line="240" w:lineRule="atLeast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eastAsia="黑体" w:cs="Times New Roman" w:hint="eastAsia"/>
                <w:sz w:val="21"/>
                <w:szCs w:val="21"/>
              </w:rPr>
              <w:t>1</w:t>
            </w:r>
            <w:r w:rsidRPr="001A5269">
              <w:rPr>
                <w:rFonts w:eastAsia="黑体" w:cs="Times New Roman" w:hint="eastAsia"/>
                <w:sz w:val="21"/>
                <w:szCs w:val="21"/>
              </w:rPr>
              <w:t>mrad</w:t>
            </w:r>
          </w:p>
        </w:tc>
        <w:tc>
          <w:tcPr>
            <w:tcW w:w="1559" w:type="dxa"/>
            <w:vAlign w:val="center"/>
          </w:tcPr>
          <w:p w14:paraId="7DED8B3D" w14:textId="77777777" w:rsidR="00C816F6" w:rsidRDefault="00C816F6" w:rsidP="00DA2C55">
            <w:pPr>
              <w:spacing w:line="240" w:lineRule="atLeast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 w:rsidRPr="001A5269">
              <w:rPr>
                <w:rFonts w:eastAsia="黑体" w:cs="Times New Roman" w:hint="eastAsia"/>
                <w:sz w:val="21"/>
                <w:szCs w:val="21"/>
              </w:rPr>
              <w:t>cm</w:t>
            </w:r>
            <w:r w:rsidRPr="00477157">
              <w:rPr>
                <w:rFonts w:eastAsia="黑体" w:cs="Times New Roman" w:hint="eastAsia"/>
                <w:sz w:val="21"/>
                <w:szCs w:val="21"/>
                <w:vertAlign w:val="superscript"/>
              </w:rPr>
              <w:t>-3</w:t>
            </w:r>
          </w:p>
        </w:tc>
      </w:tr>
      <w:tr w:rsidR="00B90676" w14:paraId="6AA93887" w14:textId="77777777" w:rsidTr="00DA2C55">
        <w:trPr>
          <w:jc w:val="center"/>
        </w:trPr>
        <w:tc>
          <w:tcPr>
            <w:tcW w:w="1128" w:type="dxa"/>
            <w:vAlign w:val="center"/>
          </w:tcPr>
          <w:p w14:paraId="7462F640" w14:textId="77777777" w:rsidR="00B90676" w:rsidRPr="00335BBB" w:rsidRDefault="00B90676" w:rsidP="00B90676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  <w:r w:rsidRPr="00335BBB">
              <w:rPr>
                <w:rFonts w:ascii="黑体" w:eastAsia="黑体" w:hAnsi="黑体" w:hint="eastAsia"/>
                <w:sz w:val="21"/>
                <w:szCs w:val="21"/>
              </w:rPr>
              <w:t>导出参数</w:t>
            </w:r>
          </w:p>
        </w:tc>
        <w:tc>
          <w:tcPr>
            <w:tcW w:w="1277" w:type="dxa"/>
            <w:vAlign w:val="center"/>
          </w:tcPr>
          <w:p w14:paraId="138DFC0D" w14:textId="3F288073" w:rsidR="00B90676" w:rsidRDefault="00B90676" w:rsidP="00B90676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  <m:oMathPara>
              <m:oMath>
                <m:r>
                  <w:rPr>
                    <w:rFonts w:ascii="Cambria Math" w:eastAsia="黑体" w:hAnsi="Cambria Math"/>
                    <w:sz w:val="21"/>
                    <w:szCs w:val="21"/>
                  </w:rPr>
                  <m:t>γ</m:t>
                </m:r>
              </m:oMath>
            </m:oMathPara>
          </w:p>
        </w:tc>
        <w:tc>
          <w:tcPr>
            <w:tcW w:w="851" w:type="dxa"/>
            <w:vAlign w:val="center"/>
          </w:tcPr>
          <w:p w14:paraId="490B2982" w14:textId="2832B576" w:rsidR="00B90676" w:rsidRDefault="00B90676" w:rsidP="00B90676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701" w:type="dxa"/>
            <w:vAlign w:val="center"/>
          </w:tcPr>
          <w:p w14:paraId="4C442F33" w14:textId="733F2CF8" w:rsidR="00B90676" w:rsidRDefault="00B90676" w:rsidP="00B90676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21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21"/>
                        <w:szCs w:val="21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6ED3A299" w14:textId="2D73328C" w:rsidR="00B90676" w:rsidRDefault="00660137" w:rsidP="00B90676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  <m:oMathPara>
              <m:oMath>
                <m:r>
                  <w:rPr>
                    <w:rFonts w:ascii="Cambria Math" w:eastAsia="黑体" w:hAnsi="Cambria Math"/>
                    <w:sz w:val="21"/>
                    <w:szCs w:val="21"/>
                  </w:rPr>
                  <m:t>x</m:t>
                </m:r>
              </m:oMath>
            </m:oMathPara>
          </w:p>
        </w:tc>
        <w:tc>
          <w:tcPr>
            <w:tcW w:w="1559" w:type="dxa"/>
          </w:tcPr>
          <w:p w14:paraId="4811B713" w14:textId="159E5C27" w:rsidR="00B90676" w:rsidRPr="005E73A7" w:rsidRDefault="005E73A7" w:rsidP="00B90676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⊥</m:t>
                    </m:r>
                  </m:sub>
                </m:sSub>
              </m:oMath>
            </m:oMathPara>
          </w:p>
        </w:tc>
      </w:tr>
      <w:tr w:rsidR="00B90676" w14:paraId="5B60AC49" w14:textId="77777777" w:rsidTr="00DA2C55">
        <w:trPr>
          <w:jc w:val="center"/>
        </w:trPr>
        <w:tc>
          <w:tcPr>
            <w:tcW w:w="1128" w:type="dxa"/>
            <w:vAlign w:val="center"/>
          </w:tcPr>
          <w:p w14:paraId="78EA9112" w14:textId="77777777" w:rsidR="00B90676" w:rsidRPr="00812610" w:rsidRDefault="00B90676" w:rsidP="00B90676">
            <w:pPr>
              <w:spacing w:line="240" w:lineRule="atLeast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取值范围</w:t>
            </w:r>
          </w:p>
        </w:tc>
        <w:tc>
          <w:tcPr>
            <w:tcW w:w="1277" w:type="dxa"/>
            <w:vAlign w:val="center"/>
          </w:tcPr>
          <w:p w14:paraId="59CC4D4F" w14:textId="41AD11F3" w:rsidR="00B90676" w:rsidRPr="00812610" w:rsidRDefault="00B90676" w:rsidP="00B90676">
            <w:pPr>
              <w:spacing w:line="240" w:lineRule="atLeast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70</w:t>
            </w:r>
          </w:p>
        </w:tc>
        <w:tc>
          <w:tcPr>
            <w:tcW w:w="851" w:type="dxa"/>
            <w:vAlign w:val="center"/>
          </w:tcPr>
          <w:p w14:paraId="0DBEAD96" w14:textId="51C459B6" w:rsidR="00B90676" w:rsidRPr="00812610" w:rsidRDefault="00B90676" w:rsidP="00B90676">
            <w:pPr>
              <w:spacing w:line="240" w:lineRule="atLeast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μm</m:t>
              </m:r>
            </m:oMath>
          </w:p>
        </w:tc>
        <w:tc>
          <w:tcPr>
            <w:tcW w:w="1701" w:type="dxa"/>
            <w:vAlign w:val="center"/>
          </w:tcPr>
          <w:p w14:paraId="67161DD2" w14:textId="5C88F229" w:rsidR="00B90676" w:rsidRPr="00812610" w:rsidRDefault="00D13E4F" w:rsidP="00B90676">
            <w:pPr>
              <w:spacing w:line="240" w:lineRule="atLeast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6.1e3cm</w:t>
            </w:r>
            <w:r w:rsidRPr="00D13E4F">
              <w:rPr>
                <w:rFonts w:hint="eastAsia"/>
                <w:sz w:val="21"/>
                <w:szCs w:val="21"/>
                <w:vertAlign w:val="superscript"/>
              </w:rPr>
              <w:t>-3</w:t>
            </w:r>
          </w:p>
        </w:tc>
        <w:tc>
          <w:tcPr>
            <w:tcW w:w="1559" w:type="dxa"/>
            <w:vAlign w:val="center"/>
          </w:tcPr>
          <w:p w14:paraId="5682E252" w14:textId="08C47EA2" w:rsidR="00B90676" w:rsidRPr="00812610" w:rsidRDefault="001373E9" w:rsidP="00B90676">
            <w:pPr>
              <w:spacing w:line="240" w:lineRule="atLeast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-4.0</w:t>
            </w:r>
          </w:p>
        </w:tc>
        <w:tc>
          <w:tcPr>
            <w:tcW w:w="1559" w:type="dxa"/>
          </w:tcPr>
          <w:p w14:paraId="7631463E" w14:textId="56B12174" w:rsidR="00B90676" w:rsidRPr="00812610" w:rsidRDefault="00E71F63" w:rsidP="00B90676">
            <w:pPr>
              <w:spacing w:line="240" w:lineRule="atLeas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μ</m:t>
              </m:r>
            </m:oMath>
            <w:r w:rsidR="00FB7048">
              <w:rPr>
                <w:sz w:val="21"/>
                <w:szCs w:val="21"/>
              </w:rPr>
              <w:t>m-</w:t>
            </w:r>
            <w:proofErr w:type="spellStart"/>
            <w:r w:rsidR="00FB7048">
              <w:rPr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rad</w:t>
            </w:r>
            <w:proofErr w:type="spellEnd"/>
          </w:p>
        </w:tc>
      </w:tr>
    </w:tbl>
    <w:p w14:paraId="52C7D3D4" w14:textId="083B9EBF" w:rsidR="00851BCC" w:rsidRDefault="00DD3C47" w:rsidP="00EC3594">
      <w:pPr>
        <w:pStyle w:val="2"/>
      </w:pPr>
      <w:r>
        <w:rPr>
          <w:rFonts w:asciiTheme="minorHAnsi" w:hAnsiTheme="minorHAnsi" w:hint="eastAsia"/>
        </w:rPr>
        <w:t>三</w:t>
      </w:r>
      <w:r>
        <w:rPr>
          <w:rFonts w:hint="eastAsia"/>
        </w:rPr>
        <w:t>、</w:t>
      </w:r>
      <w:r>
        <w:rPr>
          <w:rFonts w:hint="eastAsia"/>
        </w:rPr>
        <w:t>数值求解</w:t>
      </w:r>
    </w:p>
    <w:p w14:paraId="78812011" w14:textId="77777777" w:rsidR="00DD3C47" w:rsidRPr="00DD3C47" w:rsidRDefault="00DD3C47" w:rsidP="00DD3C47">
      <w:pPr>
        <w:ind w:firstLine="560"/>
        <w:rPr>
          <w:rFonts w:hint="eastAsia"/>
        </w:rPr>
      </w:pPr>
    </w:p>
    <w:sectPr w:rsidR="00DD3C47" w:rsidRPr="00DD3C47" w:rsidSect="00EC35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27374C" w14:textId="77777777" w:rsidR="00E846D2" w:rsidRDefault="00E846D2" w:rsidP="00AD29B9">
      <w:pPr>
        <w:spacing w:line="240" w:lineRule="auto"/>
        <w:ind w:firstLine="560"/>
      </w:pPr>
      <w:r>
        <w:separator/>
      </w:r>
    </w:p>
  </w:endnote>
  <w:endnote w:type="continuationSeparator" w:id="0">
    <w:p w14:paraId="417FDD94" w14:textId="77777777" w:rsidR="00E846D2" w:rsidRDefault="00E846D2" w:rsidP="00AD29B9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D1DAB" w14:textId="77777777" w:rsidR="00AD29B9" w:rsidRDefault="00AD29B9">
    <w:pPr>
      <w:pStyle w:val="af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541C41" w14:textId="77777777" w:rsidR="00AD29B9" w:rsidRDefault="00AD29B9">
    <w:pPr>
      <w:pStyle w:val="af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7DBE0" w14:textId="77777777" w:rsidR="00AD29B9" w:rsidRDefault="00AD29B9">
    <w:pPr>
      <w:pStyle w:val="af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6043D6" w14:textId="77777777" w:rsidR="00E846D2" w:rsidRDefault="00E846D2" w:rsidP="00AD29B9">
      <w:pPr>
        <w:spacing w:line="240" w:lineRule="auto"/>
        <w:ind w:firstLine="560"/>
      </w:pPr>
      <w:r>
        <w:separator/>
      </w:r>
    </w:p>
  </w:footnote>
  <w:footnote w:type="continuationSeparator" w:id="0">
    <w:p w14:paraId="53A6F130" w14:textId="77777777" w:rsidR="00E846D2" w:rsidRDefault="00E846D2" w:rsidP="00AD29B9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C8B5DA" w14:textId="77777777" w:rsidR="00AD29B9" w:rsidRDefault="00AD29B9">
    <w:pPr>
      <w:pStyle w:val="af2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A9DA2D" w14:textId="77777777" w:rsidR="00AD29B9" w:rsidRDefault="00AD29B9">
    <w:pPr>
      <w:pStyle w:val="af2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BB6A1B" w14:textId="77777777" w:rsidR="00AD29B9" w:rsidRDefault="00AD29B9">
    <w:pPr>
      <w:pStyle w:val="af2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FB"/>
    <w:rsid w:val="00002DD2"/>
    <w:rsid w:val="000134E7"/>
    <w:rsid w:val="00073570"/>
    <w:rsid w:val="000749B5"/>
    <w:rsid w:val="0008007D"/>
    <w:rsid w:val="0008579A"/>
    <w:rsid w:val="001373E9"/>
    <w:rsid w:val="00171BD3"/>
    <w:rsid w:val="0018264E"/>
    <w:rsid w:val="001A5269"/>
    <w:rsid w:val="001E4BC3"/>
    <w:rsid w:val="00224A6D"/>
    <w:rsid w:val="002B43C9"/>
    <w:rsid w:val="002E7D29"/>
    <w:rsid w:val="003071A6"/>
    <w:rsid w:val="00335BBB"/>
    <w:rsid w:val="003542AC"/>
    <w:rsid w:val="003A10EE"/>
    <w:rsid w:val="00402062"/>
    <w:rsid w:val="00423F98"/>
    <w:rsid w:val="00475D61"/>
    <w:rsid w:val="00477157"/>
    <w:rsid w:val="004B6D1B"/>
    <w:rsid w:val="004B74C7"/>
    <w:rsid w:val="004C199F"/>
    <w:rsid w:val="00531D89"/>
    <w:rsid w:val="00534143"/>
    <w:rsid w:val="005A4C7B"/>
    <w:rsid w:val="005B799C"/>
    <w:rsid w:val="005C75CB"/>
    <w:rsid w:val="005D3734"/>
    <w:rsid w:val="005E25C4"/>
    <w:rsid w:val="005E73A7"/>
    <w:rsid w:val="005F6887"/>
    <w:rsid w:val="00616F6D"/>
    <w:rsid w:val="00620520"/>
    <w:rsid w:val="00660137"/>
    <w:rsid w:val="00696437"/>
    <w:rsid w:val="006E6CFB"/>
    <w:rsid w:val="00715BB7"/>
    <w:rsid w:val="00767420"/>
    <w:rsid w:val="0079600E"/>
    <w:rsid w:val="007D191A"/>
    <w:rsid w:val="00851BCC"/>
    <w:rsid w:val="008A1523"/>
    <w:rsid w:val="008E01EE"/>
    <w:rsid w:val="009966B9"/>
    <w:rsid w:val="009E2AD0"/>
    <w:rsid w:val="00A9456C"/>
    <w:rsid w:val="00AC1EE3"/>
    <w:rsid w:val="00AC4649"/>
    <w:rsid w:val="00AC6DE1"/>
    <w:rsid w:val="00AD29B9"/>
    <w:rsid w:val="00B90676"/>
    <w:rsid w:val="00BC1D5D"/>
    <w:rsid w:val="00C574FD"/>
    <w:rsid w:val="00C63168"/>
    <w:rsid w:val="00C74C9D"/>
    <w:rsid w:val="00C816F6"/>
    <w:rsid w:val="00D13E4F"/>
    <w:rsid w:val="00D27431"/>
    <w:rsid w:val="00D45765"/>
    <w:rsid w:val="00DD3C47"/>
    <w:rsid w:val="00E365E9"/>
    <w:rsid w:val="00E62FCC"/>
    <w:rsid w:val="00E71F63"/>
    <w:rsid w:val="00E846D2"/>
    <w:rsid w:val="00EA526C"/>
    <w:rsid w:val="00EB4EDF"/>
    <w:rsid w:val="00EC2C63"/>
    <w:rsid w:val="00EC3594"/>
    <w:rsid w:val="00EF57C1"/>
    <w:rsid w:val="00F25A51"/>
    <w:rsid w:val="00F42E7E"/>
    <w:rsid w:val="00FB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0372F"/>
  <w15:chartTrackingRefBased/>
  <w15:docId w15:val="{7F363DDE-635A-4BD7-B5FB-941221411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07D"/>
    <w:pPr>
      <w:widowControl w:val="0"/>
      <w:spacing w:after="0" w:line="579" w:lineRule="exact"/>
      <w:ind w:firstLineChars="200" w:firstLine="200"/>
    </w:pPr>
    <w:rPr>
      <w:rFonts w:ascii="Times New Roman" w:eastAsia="仿宋_GB2312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8007D"/>
    <w:pPr>
      <w:keepNext/>
      <w:keepLines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4BC3"/>
    <w:pPr>
      <w:keepNext/>
      <w:keepLines/>
      <w:ind w:firstLineChars="0" w:firstLine="0"/>
      <w:outlineLvl w:val="1"/>
    </w:pPr>
    <w:rPr>
      <w:rFonts w:ascii="仿宋_GB2312" w:hAnsiTheme="majorHAnsi" w:cstheme="majorBidi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6C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6CFB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6CFB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6CFB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6CFB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6CFB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6CFB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007D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E4BC3"/>
    <w:rPr>
      <w:rFonts w:ascii="仿宋_GB2312" w:eastAsia="仿宋_GB2312" w:hAnsiTheme="majorHAnsi" w:cstheme="majorBidi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E6C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E6CF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E6CF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E6CFB"/>
    <w:rPr>
      <w:rFonts w:cstheme="majorBidi"/>
      <w:b/>
      <w:bCs/>
      <w:color w:val="0F4761" w:themeColor="accent1" w:themeShade="BF"/>
      <w:sz w:val="28"/>
    </w:rPr>
  </w:style>
  <w:style w:type="character" w:customStyle="1" w:styleId="70">
    <w:name w:val="标题 7 字符"/>
    <w:basedOn w:val="a0"/>
    <w:link w:val="7"/>
    <w:uiPriority w:val="9"/>
    <w:semiHidden/>
    <w:rsid w:val="006E6CFB"/>
    <w:rPr>
      <w:rFonts w:cstheme="majorBidi"/>
      <w:b/>
      <w:bCs/>
      <w:color w:val="595959" w:themeColor="text1" w:themeTint="A6"/>
      <w:sz w:val="28"/>
    </w:rPr>
  </w:style>
  <w:style w:type="character" w:customStyle="1" w:styleId="80">
    <w:name w:val="标题 8 字符"/>
    <w:basedOn w:val="a0"/>
    <w:link w:val="8"/>
    <w:uiPriority w:val="9"/>
    <w:semiHidden/>
    <w:rsid w:val="006E6CFB"/>
    <w:rPr>
      <w:rFonts w:cstheme="majorBidi"/>
      <w:color w:val="595959" w:themeColor="text1" w:themeTint="A6"/>
      <w:sz w:val="28"/>
    </w:rPr>
  </w:style>
  <w:style w:type="character" w:customStyle="1" w:styleId="90">
    <w:name w:val="标题 9 字符"/>
    <w:basedOn w:val="a0"/>
    <w:link w:val="9"/>
    <w:uiPriority w:val="9"/>
    <w:semiHidden/>
    <w:rsid w:val="006E6CFB"/>
    <w:rPr>
      <w:rFonts w:eastAsiaTheme="majorEastAsia" w:cstheme="majorBidi"/>
      <w:color w:val="595959" w:themeColor="text1" w:themeTint="A6"/>
      <w:sz w:val="28"/>
    </w:rPr>
  </w:style>
  <w:style w:type="paragraph" w:styleId="a3">
    <w:name w:val="Title"/>
    <w:basedOn w:val="a"/>
    <w:next w:val="a"/>
    <w:link w:val="a4"/>
    <w:uiPriority w:val="10"/>
    <w:qFormat/>
    <w:rsid w:val="006E6CF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E6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6CFB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character" w:customStyle="1" w:styleId="a6">
    <w:name w:val="副标题 字符"/>
    <w:basedOn w:val="a0"/>
    <w:link w:val="a5"/>
    <w:uiPriority w:val="11"/>
    <w:rsid w:val="006E6C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E6C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E6CFB"/>
    <w:rPr>
      <w:rFonts w:ascii="Times New Roman" w:eastAsia="仿宋_GB2312" w:hAnsi="Times New Roman"/>
      <w:i/>
      <w:iCs/>
      <w:color w:val="404040" w:themeColor="text1" w:themeTint="BF"/>
      <w:sz w:val="28"/>
    </w:rPr>
  </w:style>
  <w:style w:type="paragraph" w:styleId="a9">
    <w:name w:val="List Paragraph"/>
    <w:basedOn w:val="a"/>
    <w:uiPriority w:val="34"/>
    <w:qFormat/>
    <w:rsid w:val="006E6C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E6C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E6C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E6CFB"/>
    <w:rPr>
      <w:rFonts w:ascii="Times New Roman" w:eastAsia="仿宋_GB2312" w:hAnsi="Times New Roman"/>
      <w:i/>
      <w:iCs/>
      <w:color w:val="0F4761" w:themeColor="accent1" w:themeShade="BF"/>
      <w:sz w:val="28"/>
    </w:rPr>
  </w:style>
  <w:style w:type="character" w:styleId="ad">
    <w:name w:val="Intense Reference"/>
    <w:basedOn w:val="a0"/>
    <w:uiPriority w:val="32"/>
    <w:qFormat/>
    <w:rsid w:val="006E6CFB"/>
    <w:rPr>
      <w:b/>
      <w:bCs/>
      <w:smallCaps/>
      <w:color w:val="0F4761" w:themeColor="accent1" w:themeShade="BF"/>
      <w:spacing w:val="5"/>
    </w:rPr>
  </w:style>
  <w:style w:type="paragraph" w:styleId="ae">
    <w:name w:val="Body Text"/>
    <w:basedOn w:val="a"/>
    <w:link w:val="af"/>
    <w:autoRedefine/>
    <w:rsid w:val="004C199F"/>
    <w:pPr>
      <w:widowControl/>
      <w:spacing w:before="180" w:after="180"/>
    </w:pPr>
    <w:rPr>
      <w:kern w:val="0"/>
      <w:sz w:val="24"/>
      <w14:ligatures w14:val="none"/>
    </w:rPr>
  </w:style>
  <w:style w:type="character" w:customStyle="1" w:styleId="af">
    <w:name w:val="正文文本 字符"/>
    <w:basedOn w:val="a0"/>
    <w:link w:val="ae"/>
    <w:rsid w:val="004C199F"/>
    <w:rPr>
      <w:rFonts w:ascii="Times New Roman" w:eastAsia="仿宋_GB2312" w:hAnsi="Times New Roman"/>
      <w:kern w:val="0"/>
      <w:sz w:val="24"/>
      <w14:ligatures w14:val="none"/>
    </w:rPr>
  </w:style>
  <w:style w:type="character" w:styleId="af0">
    <w:name w:val="Placeholder Text"/>
    <w:basedOn w:val="a0"/>
    <w:uiPriority w:val="99"/>
    <w:semiHidden/>
    <w:rsid w:val="005D3734"/>
    <w:rPr>
      <w:color w:val="666666"/>
    </w:rPr>
  </w:style>
  <w:style w:type="table" w:styleId="af1">
    <w:name w:val="Table Grid"/>
    <w:basedOn w:val="a1"/>
    <w:uiPriority w:val="39"/>
    <w:rsid w:val="001A5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iPriority w:val="99"/>
    <w:unhideWhenUsed/>
    <w:rsid w:val="00AD29B9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AD29B9"/>
    <w:rPr>
      <w:rFonts w:ascii="Times New Roman" w:eastAsia="仿宋_GB2312" w:hAnsi="Times New Roman"/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AD29B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AD29B9"/>
    <w:rPr>
      <w:rFonts w:ascii="Times New Roman" w:eastAsia="仿宋_GB2312" w:hAnsi="Times New Roman"/>
      <w:sz w:val="18"/>
      <w:szCs w:val="18"/>
    </w:rPr>
  </w:style>
  <w:style w:type="paragraph" w:styleId="af6">
    <w:name w:val="caption"/>
    <w:basedOn w:val="a"/>
    <w:next w:val="a"/>
    <w:uiPriority w:val="35"/>
    <w:unhideWhenUsed/>
    <w:qFormat/>
    <w:rsid w:val="00423F9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BA27C-0A68-4807-9813-CB5AF8D10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嘉宝 张</dc:creator>
  <cp:keywords/>
  <dc:description/>
  <cp:lastModifiedBy>嘉宝 张</cp:lastModifiedBy>
  <cp:revision>68</cp:revision>
  <dcterms:created xsi:type="dcterms:W3CDTF">2025-10-16T01:07:00Z</dcterms:created>
  <dcterms:modified xsi:type="dcterms:W3CDTF">2025-10-16T06:37:00Z</dcterms:modified>
</cp:coreProperties>
</file>