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FCDFD" w14:textId="32C38A34" w:rsidR="0073689D" w:rsidRDefault="000759B2" w:rsidP="00A27F3D">
      <w:pPr>
        <w:pStyle w:val="a5"/>
        <w:keepNext w:val="0"/>
        <w:keepLines w:val="0"/>
        <w:widowControl w:val="0"/>
        <w:spacing w:before="0" w:after="80"/>
        <w:contextualSpacing/>
        <w:rPr>
          <w:lang w:eastAsia="zh-CN"/>
        </w:rPr>
      </w:pPr>
      <w:bookmarkStart w:id="0" w:name="header-n0"/>
      <w:r w:rsidRPr="00A27F3D">
        <w:rPr>
          <w:rFonts w:ascii="仿宋_GB2312" w:eastAsia="仿宋_GB2312" w:hAnsi="仿宋_GB2312"/>
          <w:b w:val="0"/>
          <w:bCs w:val="0"/>
          <w:color w:val="auto"/>
          <w:spacing w:val="-10"/>
          <w:kern w:val="28"/>
          <w:sz w:val="56"/>
          <w:szCs w:val="56"/>
          <w:lang w:eastAsia="zh-CN"/>
          <w14:ligatures w14:val="standardContextual"/>
        </w:rPr>
        <w:t>束流传输</w:t>
      </w:r>
      <w:bookmarkStart w:id="1" w:name="header-n2"/>
      <w:bookmarkEnd w:id="0"/>
      <w:r w:rsidR="006822FA" w:rsidRPr="00A27F3D">
        <w:rPr>
          <w:rFonts w:ascii="仿宋_GB2312" w:eastAsia="仿宋_GB2312" w:hAnsi="仿宋_GB2312" w:hint="eastAsia"/>
          <w:b w:val="0"/>
          <w:bCs w:val="0"/>
          <w:color w:val="auto"/>
          <w:spacing w:val="-10"/>
          <w:kern w:val="28"/>
          <w:sz w:val="56"/>
          <w:szCs w:val="56"/>
          <w:lang w:eastAsia="zh-CN"/>
          <w14:ligatures w14:val="standardContextual"/>
        </w:rPr>
        <w:t>基础概念</w:t>
      </w:r>
    </w:p>
    <w:p w14:paraId="41C28D65" w14:textId="77777777" w:rsidR="009E2260" w:rsidRPr="009C7622" w:rsidRDefault="009E2260" w:rsidP="009E2260">
      <w:pPr>
        <w:pStyle w:val="2"/>
        <w:rPr>
          <w:lang w:eastAsia="zh-CN"/>
        </w:rPr>
      </w:pPr>
      <w:bookmarkStart w:id="2" w:name="header-n42"/>
      <w:r w:rsidRPr="009C7622">
        <w:rPr>
          <w:lang w:eastAsia="zh-CN"/>
        </w:rPr>
        <w:t>束流的基本性质</w:t>
      </w:r>
      <w:bookmarkEnd w:id="2"/>
    </w:p>
    <w:p w14:paraId="5FB73E25" w14:textId="77777777" w:rsidR="009E2260" w:rsidRPr="009C7622" w:rsidRDefault="009E2260" w:rsidP="009E2260">
      <w:pPr>
        <w:pStyle w:val="3"/>
      </w:pPr>
      <w:bookmarkStart w:id="3" w:name="header-n43"/>
      <w:r w:rsidRPr="009C7622">
        <w:t>能散度</w:t>
      </w:r>
      <w:bookmarkEnd w:id="3"/>
    </w:p>
    <w:p w14:paraId="13D80535" w14:textId="77777777" w:rsidR="009E2260" w:rsidRPr="009C7622" w:rsidRDefault="009C7622" w:rsidP="00BA1407">
      <w:pPr>
        <w:pStyle w:val="FirstParagraph"/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δε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1/2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,</m:t>
          </m:r>
        </m:oMath>
      </m:oMathPara>
    </w:p>
    <w:p w14:paraId="614C8E14" w14:textId="77777777" w:rsidR="009E2260" w:rsidRPr="009C7622" w:rsidRDefault="009E2260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其中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Δ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1/2</m:t>
            </m:r>
          </m:sub>
        </m:sSub>
      </m:oMath>
      <w:r w:rsidR="000759B2" w:rsidRPr="009C7622">
        <w:rPr>
          <w:rFonts w:hint="eastAsia"/>
          <w:lang w:eastAsia="zh-CN"/>
        </w:rPr>
        <w:t>是</w:t>
      </w:r>
      <w:r w:rsidRPr="009C7622">
        <w:rPr>
          <w:lang w:eastAsia="zh-CN"/>
        </w:rPr>
        <w:t>粒子束流强度随能量分布曲线中流强最大值一半处的能量宽度，即</w:t>
      </w:r>
      <w:r w:rsidRPr="0090463A">
        <w:rPr>
          <w:rFonts w:ascii="黑体" w:eastAsia="黑体" w:hAnsi="黑体"/>
          <w:b/>
          <w:lang w:eastAsia="zh-CN"/>
        </w:rPr>
        <w:t>半高全宽</w:t>
      </w:r>
      <w:r w:rsidRPr="009C7622">
        <w:rPr>
          <w:lang w:eastAsia="zh-CN"/>
        </w:rPr>
        <w:t>，又称</w:t>
      </w:r>
      <w:r w:rsidRPr="0090463A">
        <w:rPr>
          <w:rFonts w:ascii="黑体" w:eastAsia="黑体" w:hAnsi="黑体"/>
          <w:b/>
          <w:lang w:eastAsia="zh-CN"/>
        </w:rPr>
        <w:t>绝对能散度</w:t>
      </w:r>
      <w:r w:rsidRPr="009C7622">
        <w:rPr>
          <w:lang w:eastAsia="zh-CN"/>
        </w:rPr>
        <w:t>。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9C7622">
        <w:rPr>
          <w:lang w:eastAsia="zh-CN"/>
        </w:rPr>
        <w:t>为流强峰值处所对应的能量。</w:t>
      </w:r>
    </w:p>
    <w:p w14:paraId="50F38E93" w14:textId="77777777" w:rsidR="009E2260" w:rsidRPr="009C7622" w:rsidRDefault="009E2260" w:rsidP="00BA1407">
      <w:pPr>
        <w:pStyle w:val="a0"/>
        <w:rPr>
          <w:lang w:eastAsia="zh-CN"/>
        </w:rPr>
      </w:pPr>
      <w:r w:rsidRPr="009C7622">
        <w:rPr>
          <w:lang w:eastAsia="zh-CN"/>
        </w:rPr>
        <w:t>传统加速器的能散度可以达到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≤0.1%</m:t>
        </m:r>
      </m:oMath>
      <w:r w:rsidRPr="009C7622">
        <w:rPr>
          <w:lang w:eastAsia="zh-CN"/>
        </w:rPr>
        <w:t>，而激光加速产生的高能电子的能散度已可低于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1%</m:t>
        </m:r>
      </m:oMath>
      <w:r w:rsidRPr="009C7622">
        <w:rPr>
          <w:lang w:eastAsia="zh-CN"/>
        </w:rPr>
        <w:t>。</w:t>
      </w:r>
    </w:p>
    <w:p w14:paraId="2AB17A2A" w14:textId="77777777" w:rsidR="009E2260" w:rsidRPr="009C7622" w:rsidRDefault="009E2260" w:rsidP="009E2260">
      <w:pPr>
        <w:pStyle w:val="3"/>
      </w:pPr>
      <w:bookmarkStart w:id="4" w:name="header-n47"/>
      <w:r w:rsidRPr="009C7622">
        <w:t>电流强度</w:t>
      </w:r>
      <w:bookmarkEnd w:id="4"/>
    </w:p>
    <w:p w14:paraId="75A87226" w14:textId="77777777" w:rsidR="009E2260" w:rsidRPr="009C7622" w:rsidRDefault="009C7622" w:rsidP="00BA1407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den>
          </m:f>
        </m:oMath>
      </m:oMathPara>
    </w:p>
    <w:p w14:paraId="5A30144A" w14:textId="77777777" w:rsidR="009E2260" w:rsidRPr="009C7622" w:rsidRDefault="009E2260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其中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q</m:t>
        </m:r>
      </m:oMath>
      <w:r w:rsidRPr="009C7622">
        <w:rPr>
          <w:lang w:eastAsia="zh-CN"/>
        </w:rPr>
        <w:t>是束的总电荷量，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τ</m:t>
        </m:r>
      </m:oMath>
      <w:r w:rsidRPr="009C7622">
        <w:rPr>
          <w:lang w:eastAsia="zh-CN"/>
        </w:rPr>
        <w:t>可以是单个脉冲的时间，对应单脉冲峰值电流；也可以是与传统的电流强度定义不同，高能粒子束的电流强度没有除以面积。如再除以面积，则称为电流密度。所谓</w:t>
      </w:r>
      <w:r w:rsidRPr="0090463A">
        <w:rPr>
          <w:rFonts w:ascii="黑体" w:eastAsia="黑体" w:hAnsi="黑体"/>
          <w:b/>
          <w:lang w:eastAsia="zh-CN"/>
        </w:rPr>
        <w:t>强流粒子束</w:t>
      </w:r>
      <w:r w:rsidRPr="009C7622">
        <w:rPr>
          <w:lang w:eastAsia="zh-CN"/>
        </w:rPr>
        <w:t>，指的是电流密度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≥1 kA</m:t>
        </m:r>
        <m:r>
          <m:rPr>
            <m:lit/>
            <m:sty m:val="p"/>
          </m:rPr>
          <w:rPr>
            <w:rFonts w:ascii="Cambria Math" w:hAnsi="Cambria Math"/>
            <w:lang w:eastAsia="zh-CN"/>
          </w:rPr>
          <m:t>/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Pr="009C7622">
        <w:rPr>
          <w:lang w:eastAsia="zh-CN"/>
        </w:rPr>
        <w:t>的粒子束（对中性束可采用等效流强）。</w:t>
      </w:r>
    </w:p>
    <w:p w14:paraId="018737B9" w14:textId="77777777" w:rsidR="009E2260" w:rsidRPr="009C7622" w:rsidRDefault="009E2260" w:rsidP="009E2260">
      <w:pPr>
        <w:pStyle w:val="3"/>
      </w:pPr>
      <w:bookmarkStart w:id="5" w:name="header-n50"/>
      <w:r w:rsidRPr="009C7622">
        <w:t>发射度</w:t>
      </w:r>
      <w:bookmarkEnd w:id="5"/>
    </w:p>
    <w:p w14:paraId="3B7169B5" w14:textId="77777777" w:rsidR="009E2260" w:rsidRPr="009C7622" w:rsidRDefault="009E2260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理论上，束流发射度可以定义为束流中振幅最大的粒子的相空间面积。实际上不可能知道这一振幅，因此发射度的定义往往基于粒子在相空间呈</w:t>
      </w:r>
      <w:r w:rsidRPr="009C7622">
        <w:rPr>
          <w:lang w:eastAsia="zh-CN"/>
        </w:rPr>
        <w:t>Gaussian</w:t>
      </w:r>
      <w:r w:rsidRPr="009C7622">
        <w:rPr>
          <w:lang w:eastAsia="zh-CN"/>
        </w:rPr>
        <w:t>分布的假设：</w:t>
      </w:r>
    </w:p>
    <w:p w14:paraId="08F112C2" w14:textId="77777777" w:rsidR="009E2260" w:rsidRPr="009C7622" w:rsidRDefault="009C7622" w:rsidP="00BA1407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f(x,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b>
              </m:sSub>
            </m:den>
          </m:f>
          <m:r>
            <m:rPr>
              <m:nor/>
            </m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23695ECA" w14:textId="77777777" w:rsidR="009E2260" w:rsidRPr="009C7622" w:rsidRDefault="009E2260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有效发射度（</w:t>
      </w:r>
      <w:r w:rsidRPr="009C7622">
        <w:rPr>
          <w:lang w:eastAsia="zh-CN"/>
        </w:rPr>
        <w:t>4-rms</w:t>
      </w:r>
      <w:r w:rsidRPr="009C7622">
        <w:rPr>
          <w:lang w:eastAsia="zh-CN"/>
        </w:rPr>
        <w:t>发射度）定义为</w:t>
      </w:r>
    </w:p>
    <w:p w14:paraId="1C663BB5" w14:textId="77777777" w:rsidR="009E2260" w:rsidRPr="009C7622" w:rsidRDefault="00000000" w:rsidP="00BA1407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≡4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⟨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⟩⟨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⟩-⟨x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⟩</m:t>
              </m:r>
            </m:e>
          </m:rad>
        </m:oMath>
      </m:oMathPara>
    </w:p>
    <w:p w14:paraId="190D5DCE" w14:textId="77777777" w:rsidR="009E2260" w:rsidRPr="00343636" w:rsidRDefault="009E2260" w:rsidP="00343636">
      <w:pPr>
        <w:pStyle w:val="3"/>
      </w:pPr>
      <w:bookmarkStart w:id="6" w:name="header-n55"/>
      <w:r w:rsidRPr="009C7622">
        <w:t>K-V</w:t>
      </w:r>
      <w:r w:rsidRPr="009C7622">
        <w:t>分布</w:t>
      </w:r>
      <w:bookmarkEnd w:id="6"/>
    </w:p>
    <w:p w14:paraId="30D47384" w14:textId="77777777" w:rsidR="009E2260" w:rsidRPr="009C7622" w:rsidRDefault="009E2260" w:rsidP="00BA1407">
      <w:pPr>
        <w:pStyle w:val="a0"/>
        <w:rPr>
          <w:lang w:eastAsia="zh-CN"/>
        </w:rPr>
      </w:pPr>
      <w:r w:rsidRPr="009C7622">
        <w:rPr>
          <w:lang w:eastAsia="zh-CN"/>
        </w:rPr>
        <w:t>考虑一个连续分布的轴对称束流，其粒子数密度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9C7622">
        <w:rPr>
          <w:lang w:eastAsia="zh-CN"/>
        </w:rPr>
        <w:t>为常数，束流半径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r=a</m:t>
        </m:r>
      </m:oMath>
      <w:r w:rsidRPr="009C7622">
        <w:rPr>
          <w:lang w:eastAsia="zh-CN"/>
        </w:rPr>
        <w:t>，且所有粒子的能量相同，纵向速度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v=βc</m:t>
        </m:r>
      </m:oMath>
      <w:r w:rsidR="00B22C74" w:rsidRPr="009C7622">
        <w:rPr>
          <w:rFonts w:hint="eastAsia"/>
          <w:lang w:eastAsia="zh-CN"/>
        </w:rPr>
        <w:t xml:space="preserve"> </w:t>
      </w:r>
      <w:r w:rsidRPr="009C7622">
        <w:rPr>
          <w:lang w:eastAsia="zh-CN"/>
        </w:rPr>
        <w:t>。束流由外部的均匀聚焦透镜控制，聚焦常数为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9C7622">
        <w:rPr>
          <w:lang w:eastAsia="zh-CN"/>
        </w:rPr>
        <w:t>，单位是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-1</m:t>
            </m:r>
          </m:sup>
        </m:sSup>
      </m:oMath>
      <w:r w:rsidR="009C7622">
        <w:rPr>
          <w:rFonts w:hint="eastAsia"/>
          <w:lang w:eastAsia="zh-CN"/>
        </w:rPr>
        <w:t xml:space="preserve">  </w:t>
      </w:r>
      <w:r w:rsidRPr="009C7622">
        <w:rPr>
          <w:lang w:eastAsia="zh-CN"/>
        </w:rPr>
        <w:t>。这样的束流构成了</w:t>
      </w:r>
      <w:r w:rsidRPr="009C7622">
        <w:rPr>
          <w:lang w:eastAsia="zh-CN"/>
        </w:rPr>
        <w:t>2D K-V(Kapchinskij-Vladimirskij)</w:t>
      </w:r>
      <w:r w:rsidRPr="009C7622">
        <w:rPr>
          <w:lang w:eastAsia="zh-CN"/>
        </w:rPr>
        <w:t>分布</w:t>
      </w:r>
    </w:p>
    <w:p w14:paraId="616053F6" w14:textId="77777777" w:rsidR="009E2260" w:rsidRPr="009C7622" w:rsidRDefault="00000000" w:rsidP="00BA1407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⊥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,γ)=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2πγm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⊥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⊥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,γ)-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4781E95F" w14:textId="77777777" w:rsidR="009E2260" w:rsidRPr="009C7622" w:rsidRDefault="00000000" w:rsidP="00BA1407">
      <w:pPr>
        <w:pStyle w:val="FirstParagraph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="007B65BE">
        <w:rPr>
          <w:rFonts w:hint="eastAsia"/>
          <w:lang w:eastAsia="zh-CN"/>
        </w:rPr>
        <w:t xml:space="preserve"> </w:t>
      </w:r>
      <w:r w:rsidR="009E2260" w:rsidRPr="009C7622">
        <w:rPr>
          <w:lang w:eastAsia="zh-CN"/>
        </w:rPr>
        <w:t>是横向能量，为常数；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⊥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⊥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,γ)</m:t>
        </m:r>
      </m:oMath>
      <w:r w:rsidR="009E2260" w:rsidRPr="009C7622">
        <w:rPr>
          <w:lang w:eastAsia="zh-CN"/>
        </w:rPr>
        <w:t>是横向的</w:t>
      </w:r>
      <w:r w:rsidR="009E2260" w:rsidRPr="009C7622">
        <w:rPr>
          <w:lang w:eastAsia="zh-CN"/>
        </w:rPr>
        <w:t>Hamiltonian</w:t>
      </w:r>
    </w:p>
    <w:p w14:paraId="5DE2B5A8" w14:textId="77777777" w:rsidR="009E2260" w:rsidRPr="009C7622" w:rsidRDefault="00000000" w:rsidP="00BA1407">
      <w:pPr>
        <w:pStyle w:val="a0"/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⊥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⊥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⊥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2m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+q</m:t>
          </m:r>
          <m:r>
            <m:rPr>
              <m:sty m:val="p"/>
            </m:rP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(r)</m:t>
          </m:r>
        </m:oMath>
      </m:oMathPara>
    </w:p>
    <w:p w14:paraId="5D5FC732" w14:textId="77777777" w:rsidR="009E2260" w:rsidRPr="009C7622" w:rsidRDefault="009E2260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其中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qϕ(r)</m:t>
        </m:r>
      </m:oMath>
      <w:r w:rsidRPr="009C7622">
        <w:rPr>
          <w:lang w:eastAsia="zh-CN"/>
        </w:rPr>
        <w:t>是电荷为</w:t>
      </w:r>
      <w:r w:rsidRPr="009C7622">
        <w:rPr>
          <w:lang w:eastAsia="zh-CN"/>
        </w:rPr>
        <w:t>q</w:t>
      </w:r>
      <w:r w:rsidRPr="009C7622">
        <w:rPr>
          <w:lang w:eastAsia="zh-CN"/>
        </w:rPr>
        <w:t>的粒子具有的势能，电势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ϕ(r)</m:t>
        </m:r>
      </m:oMath>
      <w:r w:rsidRPr="009C7622">
        <w:rPr>
          <w:lang w:eastAsia="zh-CN"/>
        </w:rPr>
        <w:t>是由线性空间电荷产生的</w:t>
      </w:r>
    </w:p>
    <w:p w14:paraId="3E69A8D9" w14:textId="77777777" w:rsidR="009E2260" w:rsidRPr="009C7622" w:rsidRDefault="009C7622" w:rsidP="00BA1407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(r)=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, 0≤r≤a</m:t>
          </m:r>
        </m:oMath>
      </m:oMathPara>
    </w:p>
    <w:p w14:paraId="767F64F2" w14:textId="77777777" w:rsidR="009E2260" w:rsidRPr="009C7622" w:rsidRDefault="009E2260" w:rsidP="00BA1407">
      <w:pPr>
        <w:pStyle w:val="FirstParagraph"/>
      </w:pPr>
      <w:r w:rsidRPr="009C7622">
        <w:t>定义广义导流系数</w:t>
      </w:r>
    </w:p>
    <w:p w14:paraId="10508922" w14:textId="77777777" w:rsidR="009E2260" w:rsidRPr="009C7622" w:rsidRDefault="009C7622" w:rsidP="00BA1407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K=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CA9A282" w14:textId="77777777" w:rsidR="009E2260" w:rsidRPr="009C7622" w:rsidRDefault="009E2260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其中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  <w:r w:rsidRPr="009C7622">
        <w:rPr>
          <w:lang w:eastAsia="zh-CN"/>
        </w:rPr>
        <w:t>为等离子体频率，</w:t>
      </w:r>
    </w:p>
    <w:p w14:paraId="12CC482B" w14:textId="77777777" w:rsidR="00852152" w:rsidRDefault="00852152" w:rsidP="00BA1407">
      <w:pPr>
        <w:pStyle w:val="a0"/>
        <w:rPr>
          <w:lang w:eastAsia="zh-CN"/>
        </w:rPr>
      </w:pPr>
    </w:p>
    <w:p w14:paraId="41F96586" w14:textId="77777777" w:rsidR="006417EF" w:rsidRPr="00793A32" w:rsidRDefault="006417EF" w:rsidP="00793A32">
      <w:pPr>
        <w:pStyle w:val="2"/>
        <w:rPr>
          <w:lang w:eastAsia="zh-CN"/>
        </w:rPr>
      </w:pPr>
      <w:r>
        <w:rPr>
          <w:rFonts w:hint="eastAsia"/>
          <w:lang w:eastAsia="zh-CN"/>
        </w:rPr>
        <w:t>束流</w:t>
      </w:r>
      <w:r w:rsidR="000F6006">
        <w:rPr>
          <w:rFonts w:hint="eastAsia"/>
          <w:lang w:eastAsia="zh-CN"/>
        </w:rPr>
        <w:t>光</w:t>
      </w:r>
      <w:r>
        <w:rPr>
          <w:lang w:eastAsia="zh-CN"/>
        </w:rPr>
        <w:t>学</w:t>
      </w:r>
    </w:p>
    <w:p w14:paraId="17B89F99" w14:textId="77777777" w:rsidR="006417EF" w:rsidRDefault="00D3041E" w:rsidP="0044432D">
      <w:pPr>
        <w:pStyle w:val="3"/>
      </w:pPr>
      <w:r>
        <w:rPr>
          <w:rFonts w:hint="eastAsia"/>
        </w:rPr>
        <w:t>旁轴</w:t>
      </w:r>
      <w:r>
        <w:t>近似</w:t>
      </w:r>
    </w:p>
    <w:p w14:paraId="20CF62DC" w14:textId="77777777" w:rsidR="006417EF" w:rsidRDefault="006E17C6" w:rsidP="00BA1407">
      <w:pPr>
        <w:pStyle w:val="a0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带电粒子</w:t>
      </w:r>
      <w:r w:rsidR="00311987">
        <w:rPr>
          <w:rFonts w:hint="eastAsia"/>
          <w:lang w:eastAsia="zh-CN"/>
        </w:rPr>
        <w:t>在外</w:t>
      </w:r>
      <w:r w:rsidR="00311987">
        <w:rPr>
          <w:lang w:eastAsia="zh-CN"/>
        </w:rPr>
        <w:t>电磁</w:t>
      </w:r>
      <w:r w:rsidR="00311987">
        <w:rPr>
          <w:rFonts w:hint="eastAsia"/>
          <w:lang w:eastAsia="zh-CN"/>
        </w:rPr>
        <w:t>场</w:t>
      </w:r>
      <w:r w:rsidR="00311987">
        <w:rPr>
          <w:lang w:eastAsia="zh-CN"/>
        </w:rPr>
        <w:t>作用下</w:t>
      </w:r>
      <w:r w:rsidR="00BE1025">
        <w:rPr>
          <w:rFonts w:hint="eastAsia"/>
          <w:lang w:eastAsia="zh-CN"/>
        </w:rPr>
        <w:t>的运动局限于离</w:t>
      </w:r>
      <w:r w:rsidR="00BE1025" w:rsidRPr="00BE1025">
        <w:rPr>
          <w:i/>
          <w:lang w:eastAsia="zh-CN"/>
        </w:rPr>
        <w:t>参考轨道</w:t>
      </w:r>
      <w:r w:rsidR="00B06D01">
        <w:rPr>
          <w:rFonts w:hint="eastAsia"/>
          <w:i/>
          <w:lang w:eastAsia="zh-CN"/>
        </w:rPr>
        <w:t>(</w:t>
      </w:r>
      <w:r w:rsidR="00B06D01">
        <w:rPr>
          <w:i/>
          <w:lang w:eastAsia="zh-CN"/>
        </w:rPr>
        <w:t>reference orbit)</w:t>
      </w:r>
      <w:r w:rsidR="00BE1025">
        <w:rPr>
          <w:rFonts w:hint="eastAsia"/>
          <w:lang w:eastAsia="zh-CN"/>
        </w:rPr>
        <w:t>很近</w:t>
      </w:r>
      <w:r w:rsidR="00BE1025">
        <w:rPr>
          <w:lang w:eastAsia="zh-CN"/>
        </w:rPr>
        <w:t>的空间区域</w:t>
      </w:r>
      <w:r w:rsidR="00B06D01">
        <w:rPr>
          <w:rFonts w:hint="eastAsia"/>
          <w:lang w:eastAsia="zh-CN"/>
        </w:rPr>
        <w:t>时</w:t>
      </w:r>
      <w:r w:rsidR="00636922">
        <w:rPr>
          <w:rFonts w:hint="eastAsia"/>
          <w:lang w:eastAsia="zh-CN"/>
        </w:rPr>
        <w:t>，</w:t>
      </w:r>
      <w:r w:rsidR="00021353">
        <w:rPr>
          <w:rFonts w:hint="eastAsia"/>
          <w:lang w:eastAsia="zh-CN"/>
        </w:rPr>
        <w:t>其运动</w:t>
      </w:r>
      <w:r w:rsidR="00EE5887">
        <w:rPr>
          <w:lang w:eastAsia="zh-CN"/>
        </w:rPr>
        <w:t>可</w:t>
      </w:r>
      <w:r w:rsidR="00EE5887">
        <w:rPr>
          <w:rFonts w:hint="eastAsia"/>
          <w:lang w:eastAsia="zh-CN"/>
        </w:rPr>
        <w:t>被</w:t>
      </w:r>
      <w:r w:rsidR="00021353">
        <w:rPr>
          <w:lang w:eastAsia="zh-CN"/>
        </w:rPr>
        <w:t>一组</w:t>
      </w:r>
      <w:r w:rsidR="00021353">
        <w:rPr>
          <w:rFonts w:hint="eastAsia"/>
          <w:lang w:eastAsia="zh-CN"/>
        </w:rPr>
        <w:t>线性方程</w:t>
      </w:r>
      <w:r w:rsidR="00EE5887">
        <w:rPr>
          <w:rFonts w:hint="eastAsia"/>
          <w:lang w:eastAsia="zh-CN"/>
        </w:rPr>
        <w:t>来</w:t>
      </w:r>
      <w:r w:rsidR="00EE5887">
        <w:rPr>
          <w:lang w:eastAsia="zh-CN"/>
        </w:rPr>
        <w:t>简单</w:t>
      </w:r>
      <w:r w:rsidR="00EE5887">
        <w:rPr>
          <w:rFonts w:hint="eastAsia"/>
          <w:lang w:eastAsia="zh-CN"/>
        </w:rPr>
        <w:t>地</w:t>
      </w:r>
      <w:r w:rsidR="00EE5887">
        <w:rPr>
          <w:lang w:eastAsia="zh-CN"/>
        </w:rPr>
        <w:t>描述</w:t>
      </w:r>
    </w:p>
    <w:p w14:paraId="4F106731" w14:textId="77777777" w:rsidR="0093108E" w:rsidRPr="00FD3EDF" w:rsidRDefault="00FC669D" w:rsidP="00BA1407">
      <w:pPr>
        <w:pStyle w:val="a0"/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x''(s)+κ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x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=0,</m:t>
          </m:r>
        </m:oMath>
      </m:oMathPara>
    </w:p>
    <w:p w14:paraId="43539167" w14:textId="77777777" w:rsidR="006417EF" w:rsidRPr="00FC669D" w:rsidRDefault="003F5819" w:rsidP="00BA1407">
      <w:pPr>
        <w:pStyle w:val="a0"/>
        <w:rPr>
          <w:lang w:eastAsia="zh-CN"/>
        </w:rPr>
      </w:pPr>
      <w:r>
        <w:rPr>
          <w:rFonts w:hint="eastAsia"/>
          <w:lang w:eastAsia="zh-CN"/>
        </w:rPr>
        <w:t>其中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κ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s</m:t>
            </m:r>
          </m:e>
        </m:d>
      </m:oMath>
      <w:r>
        <w:rPr>
          <w:rFonts w:hint="eastAsia"/>
          <w:lang w:eastAsia="zh-CN"/>
        </w:rPr>
        <w:t>是</w:t>
      </w:r>
      <w:r>
        <w:rPr>
          <w:lang w:eastAsia="zh-CN"/>
        </w:rPr>
        <w:t>聚焦函数</w:t>
      </w:r>
      <w:r w:rsidR="00BF791D">
        <w:rPr>
          <w:rFonts w:hint="eastAsia"/>
          <w:lang w:eastAsia="zh-CN"/>
        </w:rPr>
        <w:t>，</w:t>
      </w:r>
      <w:r w:rsidR="00BF791D">
        <w:rPr>
          <w:lang w:eastAsia="zh-CN"/>
        </w:rPr>
        <w:t>该方程被称为</w:t>
      </w:r>
      <w:r w:rsidR="00BF791D">
        <w:rPr>
          <w:rFonts w:hint="eastAsia"/>
          <w:lang w:eastAsia="zh-CN"/>
        </w:rPr>
        <w:t>Hill</w:t>
      </w:r>
      <w:r w:rsidR="00BF791D">
        <w:rPr>
          <w:rFonts w:hint="eastAsia"/>
          <w:lang w:eastAsia="zh-CN"/>
        </w:rPr>
        <w:t>方程</w:t>
      </w:r>
      <w:r w:rsidR="00FC669D">
        <w:rPr>
          <w:rFonts w:hint="eastAsia"/>
          <w:lang w:eastAsia="zh-CN"/>
        </w:rPr>
        <w:t>。</w:t>
      </w:r>
      <w:r w:rsidR="00FC669D">
        <w:rPr>
          <w:lang w:eastAsia="zh-CN"/>
        </w:rPr>
        <w:t>显然</w:t>
      </w:r>
      <w:r w:rsidR="00FC669D">
        <w:rPr>
          <w:rFonts w:hint="eastAsia"/>
          <w:lang w:eastAsia="zh-CN"/>
        </w:rPr>
        <w:t>，</w:t>
      </w:r>
      <w:r w:rsidR="00FC669D">
        <w:rPr>
          <w:lang w:eastAsia="zh-CN"/>
        </w:rPr>
        <w:t>对这样的二阶常微分方程，其解仅依赖于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x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,x'(0)</m:t>
        </m:r>
      </m:oMath>
      <w:r w:rsidR="00A901F1">
        <w:rPr>
          <w:rFonts w:hint="eastAsia"/>
          <w:lang w:eastAsia="zh-CN"/>
        </w:rPr>
        <w:t>，</w:t>
      </w:r>
      <w:r w:rsidR="00A901F1">
        <w:rPr>
          <w:lang w:eastAsia="zh-CN"/>
        </w:rPr>
        <w:t>而不依赖于更高阶的</w:t>
      </w:r>
      <w:r w:rsidR="00A901F1">
        <w:rPr>
          <w:rFonts w:hint="eastAsia"/>
          <w:lang w:eastAsia="zh-CN"/>
        </w:rPr>
        <w:t>边界条件，</w:t>
      </w:r>
      <w:r w:rsidR="00A901F1">
        <w:rPr>
          <w:lang w:eastAsia="zh-CN"/>
        </w:rPr>
        <w:t>这就是</w:t>
      </w:r>
      <w:r w:rsidR="00A901F1" w:rsidRPr="00A901F1">
        <w:rPr>
          <w:rFonts w:hint="eastAsia"/>
          <w:b/>
          <w:lang w:eastAsia="zh-CN"/>
        </w:rPr>
        <w:t>旁轴</w:t>
      </w:r>
      <w:r w:rsidR="00A901F1" w:rsidRPr="00A901F1">
        <w:rPr>
          <w:b/>
          <w:lang w:eastAsia="zh-CN"/>
        </w:rPr>
        <w:t>近似</w:t>
      </w:r>
      <w:r w:rsidR="00A901F1">
        <w:rPr>
          <w:rFonts w:hint="eastAsia"/>
          <w:lang w:eastAsia="zh-CN"/>
        </w:rPr>
        <w:t>。</w:t>
      </w:r>
    </w:p>
    <w:p w14:paraId="77FDE4A5" w14:textId="77777777" w:rsidR="006417EF" w:rsidRDefault="003C53A2" w:rsidP="00BA1407">
      <w:pPr>
        <w:pStyle w:val="a0"/>
        <w:rPr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>ill</w:t>
      </w:r>
      <w:r>
        <w:rPr>
          <w:rFonts w:hint="eastAsia"/>
          <w:lang w:eastAsia="zh-CN"/>
        </w:rPr>
        <w:t>方程</w:t>
      </w:r>
      <w:r>
        <w:rPr>
          <w:lang w:eastAsia="zh-CN"/>
        </w:rPr>
        <w:t>的解可表示为类</w:t>
      </w:r>
      <w:r>
        <w:rPr>
          <w:rFonts w:hint="eastAsia"/>
          <w:lang w:eastAsia="zh-CN"/>
        </w:rPr>
        <w:t>正余弦</w:t>
      </w:r>
      <w:r>
        <w:rPr>
          <w:lang w:eastAsia="zh-CN"/>
        </w:rPr>
        <w:t>函数</w:t>
      </w:r>
      <w:r>
        <w:rPr>
          <w:rFonts w:hint="eastAsia"/>
          <w:lang w:eastAsia="zh-CN"/>
        </w:rPr>
        <w:t>(</w:t>
      </w:r>
      <w:r>
        <w:rPr>
          <w:lang w:eastAsia="zh-CN"/>
        </w:rPr>
        <w:t>sine-like and cosine-like)</w:t>
      </w:r>
      <w:r>
        <w:rPr>
          <w:lang w:eastAsia="zh-CN"/>
        </w:rPr>
        <w:t>的叠加</w:t>
      </w:r>
    </w:p>
    <w:p w14:paraId="6239920A" w14:textId="77777777" w:rsidR="00A21AED" w:rsidRPr="00D84FCA" w:rsidRDefault="005D1CEA" w:rsidP="00BA1407">
      <w:pPr>
        <w:pStyle w:val="a0"/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x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=x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C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S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,</m:t>
          </m:r>
        </m:oMath>
      </m:oMathPara>
    </w:p>
    <w:p w14:paraId="1FE1DB1D" w14:textId="0D21471A" w:rsidR="006417EF" w:rsidRPr="00D54530" w:rsidRDefault="005D1CEA" w:rsidP="00BA1407">
      <w:pPr>
        <w:pStyle w:val="a0"/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x'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=x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C'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S'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,</m:t>
          </m:r>
        </m:oMath>
      </m:oMathPara>
    </w:p>
    <w:p w14:paraId="369F9EC2" w14:textId="4FD6729D" w:rsidR="006417EF" w:rsidRDefault="0009798C" w:rsidP="0009798C">
      <w:pPr>
        <w:pStyle w:val="2"/>
        <w:rPr>
          <w:lang w:eastAsia="zh-CN"/>
        </w:rPr>
      </w:pPr>
      <w:r w:rsidRPr="009C7622">
        <w:rPr>
          <w:lang w:eastAsia="zh-CN"/>
        </w:rPr>
        <w:t>束流</w:t>
      </w:r>
      <w:r>
        <w:rPr>
          <w:rFonts w:hint="eastAsia"/>
          <w:lang w:eastAsia="zh-CN"/>
        </w:rPr>
        <w:t>传输中的能量损失机制</w:t>
      </w:r>
    </w:p>
    <w:p w14:paraId="6E009B9B" w14:textId="7B8C4D8A" w:rsidR="0009798C" w:rsidRDefault="00924779" w:rsidP="0009798C">
      <w:pPr>
        <w:pStyle w:val="a0"/>
        <w:rPr>
          <w:lang w:eastAsia="zh-CN"/>
        </w:rPr>
      </w:pPr>
      <w:r>
        <w:rPr>
          <w:rFonts w:hint="eastAsia"/>
          <w:lang w:eastAsia="zh-CN"/>
        </w:rPr>
        <w:t>碰撞激发：</w:t>
      </w:r>
    </w:p>
    <w:p w14:paraId="7D25F744" w14:textId="4C41F5C3" w:rsidR="00924779" w:rsidRPr="0009798C" w:rsidRDefault="00924779" w:rsidP="0009798C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电离：</w:t>
      </w:r>
    </w:p>
    <w:p w14:paraId="249A4D4C" w14:textId="77777777" w:rsidR="000759B2" w:rsidRPr="009C7622" w:rsidRDefault="000759B2" w:rsidP="000759B2">
      <w:pPr>
        <w:pStyle w:val="2"/>
        <w:rPr>
          <w:lang w:eastAsia="zh-CN"/>
        </w:rPr>
      </w:pPr>
      <w:bookmarkStart w:id="7" w:name="header-n67"/>
      <w:bookmarkEnd w:id="1"/>
      <w:r w:rsidRPr="009C7622">
        <w:rPr>
          <w:lang w:eastAsia="zh-CN"/>
        </w:rPr>
        <w:lastRenderedPageBreak/>
        <w:t>粒子</w:t>
      </w:r>
      <w:r w:rsidRPr="009C7622">
        <w:rPr>
          <w:lang w:eastAsia="zh-CN"/>
        </w:rPr>
        <w:t>-</w:t>
      </w:r>
      <w:r w:rsidRPr="009C7622">
        <w:rPr>
          <w:lang w:eastAsia="zh-CN"/>
        </w:rPr>
        <w:t>束流运动学</w:t>
      </w:r>
      <w:bookmarkEnd w:id="7"/>
    </w:p>
    <w:p w14:paraId="4E9427C3" w14:textId="77777777" w:rsidR="000759B2" w:rsidRPr="009C7622" w:rsidRDefault="000759B2" w:rsidP="000759B2">
      <w:pPr>
        <w:pStyle w:val="3"/>
      </w:pPr>
      <w:bookmarkStart w:id="8" w:name="header-n68"/>
      <w:r w:rsidRPr="009C7622">
        <w:t>单粒子运动方程</w:t>
      </w:r>
      <w:bookmarkEnd w:id="8"/>
    </w:p>
    <w:p w14:paraId="24C644CD" w14:textId="77777777" w:rsidR="000B52A8" w:rsidRDefault="000759B2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带电粒子所受</w:t>
      </w:r>
      <w:r w:rsidR="000B52A8">
        <w:rPr>
          <w:rFonts w:hint="eastAsia"/>
          <w:lang w:eastAsia="zh-CN"/>
        </w:rPr>
        <w:t>Min</w:t>
      </w:r>
      <w:r w:rsidR="000B52A8">
        <w:rPr>
          <w:lang w:eastAsia="zh-CN"/>
        </w:rPr>
        <w:t>kovski</w:t>
      </w:r>
      <w:r w:rsidR="000B52A8">
        <w:rPr>
          <w:rFonts w:hint="eastAsia"/>
          <w:lang w:eastAsia="zh-CN"/>
        </w:rPr>
        <w:t>力为</w:t>
      </w:r>
    </w:p>
    <w:p w14:paraId="654A2198" w14:textId="77777777" w:rsidR="000B52A8" w:rsidRPr="00D52996" w:rsidRDefault="00000000" w:rsidP="00BA1407">
      <w:pPr>
        <w:pStyle w:val="a0"/>
        <w:rPr>
          <w:lang w:eastAsia="zh-C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μ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dp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μ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dτ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ev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ν</m:t>
              </m:r>
            </m:sub>
          </m:sSub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νμ</m:t>
              </m:r>
            </m:sup>
          </m:sSup>
        </m:oMath>
      </m:oMathPara>
    </w:p>
    <w:p w14:paraId="67F7BC1A" w14:textId="77777777" w:rsidR="00D52996" w:rsidRDefault="00D52996" w:rsidP="00BA140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其中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μ</m:t>
            </m:r>
          </m:sup>
        </m:sSup>
        <m:r>
          <w:rPr>
            <w:rFonts w:ascii="Cambria Math" w:hAnsi="Cambria Math"/>
            <w:lang w:eastAsia="zh-CN"/>
          </w:rPr>
          <m:t>=m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p>
            <m:r>
              <w:rPr>
                <w:rFonts w:ascii="Cambria Math" w:hAnsi="Cambria Math"/>
                <w:lang w:eastAsia="zh-CN"/>
              </w:rPr>
              <m:t>μ</m:t>
            </m:r>
          </m:sup>
        </m:sSup>
        <m:r>
          <w:rPr>
            <w:rFonts w:ascii="Cambria Math" w:hAnsi="Cambria Math"/>
            <w:lang w:eastAsia="zh-CN"/>
          </w:rPr>
          <m:t>=(γmc,γm</m:t>
        </m:r>
        <m:r>
          <m:rPr>
            <m:sty m:val="bi"/>
          </m:rPr>
          <w:rPr>
            <w:rFonts w:ascii="Cambria Math" w:hAnsi="Cambria Math"/>
            <w:lang w:eastAsia="zh-CN"/>
          </w:rPr>
          <m:t>v</m:t>
        </m:r>
        <m:r>
          <w:rPr>
            <w:rFonts w:ascii="Cambria Math" w:hAnsi="Cambria Math"/>
            <w:lang w:eastAsia="zh-CN"/>
          </w:rPr>
          <m:t>)</m:t>
        </m:r>
      </m:oMath>
      <w:r w:rsidR="001961E2">
        <w:rPr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τ</m:t>
        </m:r>
      </m:oMath>
      <w:r w:rsidR="001961E2">
        <w:rPr>
          <w:rFonts w:hint="eastAsia"/>
          <w:lang w:eastAsia="zh-CN"/>
        </w:rPr>
        <w:t>为</w:t>
      </w:r>
      <w:r w:rsidR="001961E2">
        <w:rPr>
          <w:lang w:eastAsia="zh-CN"/>
        </w:rPr>
        <w:t>固有时</w:t>
      </w:r>
      <w:r w:rsidR="001961E2">
        <w:rPr>
          <w:rFonts w:hint="eastAsia"/>
          <w:lang w:eastAsia="zh-CN"/>
        </w:rPr>
        <w:t>，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μν</m:t>
            </m:r>
          </m:sup>
        </m:sSup>
      </m:oMath>
      <w:r w:rsidR="00DB15E5">
        <w:rPr>
          <w:rFonts w:hint="eastAsia"/>
          <w:lang w:eastAsia="zh-CN"/>
        </w:rPr>
        <w:t>为</w:t>
      </w:r>
      <w:r w:rsidR="00DB15E5">
        <w:rPr>
          <w:lang w:eastAsia="zh-CN"/>
        </w:rPr>
        <w:t>电磁场场强张量</w:t>
      </w:r>
      <w:r w:rsidR="005C1F68">
        <w:rPr>
          <w:rFonts w:hint="eastAsia"/>
          <w:lang w:eastAsia="zh-CN"/>
        </w:rPr>
        <w:t>，</w:t>
      </w:r>
      <w:r w:rsidR="005C1F68">
        <w:rPr>
          <w:lang w:eastAsia="zh-CN"/>
        </w:rPr>
        <w:t>具体表达式为</w:t>
      </w:r>
    </w:p>
    <w:p w14:paraId="25F82343" w14:textId="77777777" w:rsidR="005C1F68" w:rsidRPr="005C1F68" w:rsidRDefault="00000000" w:rsidP="00BA1407">
      <w:pPr>
        <w:pStyle w:val="a0"/>
        <w:rPr>
          <w:lang w:eastAsia="zh-C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μν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z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B6D97CF" w14:textId="77777777" w:rsidR="000759B2" w:rsidRDefault="009C29C6" w:rsidP="00BA140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上述</w:t>
      </w:r>
      <w:r>
        <w:rPr>
          <w:lang w:eastAsia="zh-CN"/>
        </w:rPr>
        <w:t>方程的时间</w:t>
      </w:r>
      <w:r>
        <w:rPr>
          <w:rFonts w:hint="eastAsia"/>
          <w:lang w:eastAsia="zh-CN"/>
        </w:rPr>
        <w:t>和</w:t>
      </w:r>
      <w:r>
        <w:rPr>
          <w:lang w:eastAsia="zh-CN"/>
        </w:rPr>
        <w:t>空间分量分别对应</w:t>
      </w:r>
      <w:r w:rsidRPr="009C29C6">
        <w:rPr>
          <w:lang w:eastAsia="zh-CN"/>
        </w:rPr>
        <w:t>粒子能量</w:t>
      </w:r>
      <w:r>
        <w:rPr>
          <w:rFonts w:hint="eastAsia"/>
          <w:lang w:eastAsia="zh-CN"/>
        </w:rPr>
        <w:t>变化率</w:t>
      </w:r>
      <w:r>
        <w:rPr>
          <w:lang w:eastAsia="zh-CN"/>
        </w:rPr>
        <w:t>以及</w:t>
      </w:r>
      <w:r w:rsidR="000759B2" w:rsidRPr="009C7622">
        <w:rPr>
          <w:lang w:eastAsia="zh-CN"/>
        </w:rPr>
        <w:t>Lorentz</w:t>
      </w:r>
      <w:r w:rsidR="000759B2" w:rsidRPr="009C7622">
        <w:rPr>
          <w:lang w:eastAsia="zh-CN"/>
        </w:rPr>
        <w:t>力</w:t>
      </w:r>
      <w:r w:rsidR="00BA4944">
        <w:rPr>
          <w:rFonts w:hint="eastAsia"/>
          <w:lang w:eastAsia="zh-CN"/>
        </w:rPr>
        <w:t>方程</w:t>
      </w:r>
    </w:p>
    <w:p w14:paraId="7665AB33" w14:textId="77777777" w:rsidR="009C29C6" w:rsidRPr="00337CD5" w:rsidRDefault="00000000" w:rsidP="00BA1407">
      <w:pPr>
        <w:pStyle w:val="a0"/>
        <w:rPr>
          <w:lang w:eastAsia="zh-C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(γm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)=e</m:t>
          </m:r>
          <m:r>
            <m:rPr>
              <m:sty m:val="b"/>
            </m:rPr>
            <w:rPr>
              <w:rFonts w:ascii="Cambria Math" w:hAnsi="Cambria Math"/>
              <w:lang w:eastAsia="zh-CN"/>
            </w:rPr>
            <m:t>v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⋅</m:t>
          </m:r>
          <m:r>
            <m:rPr>
              <m:sty m:val="b"/>
            </m:rPr>
            <w:rPr>
              <w:rFonts w:ascii="Cambria Math" w:hAnsi="Cambria Math"/>
              <w:lang w:eastAsia="zh-CN"/>
            </w:rPr>
            <m:t>E</m:t>
          </m:r>
        </m:oMath>
      </m:oMathPara>
    </w:p>
    <w:p w14:paraId="3565BCEA" w14:textId="77777777" w:rsidR="000759B2" w:rsidRPr="00337CD5" w:rsidRDefault="00000000" w:rsidP="00BA1407">
      <w:pPr>
        <w:pStyle w:val="a0"/>
        <w:rPr>
          <w:lang w:eastAsia="zh-C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dt</m:t>
              </m:r>
            </m:den>
          </m:f>
          <m:r>
            <m:rPr>
              <m:sty m:val="b"/>
            </m:rPr>
            <w:rPr>
              <w:rFonts w:ascii="Cambria Math" w:hAnsi="Cambria Math"/>
              <w:lang w:eastAsia="zh-CN"/>
            </w:rPr>
            <m:t>p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=e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B</m:t>
              </m:r>
            </m:e>
          </m:d>
        </m:oMath>
      </m:oMathPara>
    </w:p>
    <w:p w14:paraId="1B0D1A60" w14:textId="77777777" w:rsidR="000759B2" w:rsidRPr="009C7622" w:rsidRDefault="00CB1F79" w:rsidP="00BA1407">
      <w:pPr>
        <w:pStyle w:val="a0"/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lang w:eastAsia="zh-CN"/>
        </w:rPr>
        <w:t>用到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dt=γdτ</m:t>
        </m:r>
      </m:oMath>
      <w:r w:rsidR="00120DCE">
        <w:rPr>
          <w:lang w:eastAsia="zh-CN"/>
        </w:rPr>
        <w:t>.</w:t>
      </w:r>
      <w:r w:rsidR="005C5158">
        <w:rPr>
          <w:lang w:eastAsia="zh-CN"/>
        </w:rPr>
        <w:t xml:space="preserve"> </w:t>
      </w:r>
      <w:r w:rsidR="003A409D">
        <w:rPr>
          <w:lang w:eastAsia="zh-CN"/>
        </w:rPr>
        <w:t xml:space="preserve"> </w:t>
      </w:r>
      <w:r w:rsidR="000759B2" w:rsidRPr="009C7622">
        <w:rPr>
          <w:lang w:eastAsia="zh-CN"/>
        </w:rPr>
        <w:t>选取柱坐标系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(r,θ,z)</m:t>
        </m:r>
      </m:oMath>
      <w:r w:rsidR="000759B2" w:rsidRPr="009C7622">
        <w:rPr>
          <w:lang w:eastAsia="zh-CN"/>
        </w:rPr>
        <w:t>，其中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θ</m:t>
        </m:r>
      </m:oMath>
      <w:r w:rsidR="000759B2" w:rsidRPr="009C7622">
        <w:rPr>
          <w:lang w:eastAsia="zh-CN"/>
        </w:rPr>
        <w:t>是</w:t>
      </w:r>
      <w:r w:rsidR="000759B2" w:rsidRPr="009C7622">
        <w:rPr>
          <w:lang w:eastAsia="zh-CN"/>
        </w:rPr>
        <w:t>x-y</w:t>
      </w:r>
      <w:r w:rsidR="000759B2" w:rsidRPr="009C7622">
        <w:rPr>
          <w:lang w:eastAsia="zh-CN"/>
        </w:rPr>
        <w:t>平面中的极角，</w:t>
      </w:r>
      <w:r w:rsidR="000759B2" w:rsidRPr="009C7622">
        <w:rPr>
          <w:lang w:eastAsia="zh-CN"/>
        </w:rPr>
        <w:t>r</w:t>
      </w:r>
      <w:r w:rsidR="000759B2" w:rsidRPr="009C7622">
        <w:rPr>
          <w:lang w:eastAsia="zh-CN"/>
        </w:rPr>
        <w:t>是到</w:t>
      </w:r>
      <w:r w:rsidR="000759B2" w:rsidRPr="009C7622">
        <w:rPr>
          <w:lang w:eastAsia="zh-CN"/>
        </w:rPr>
        <w:t>z</w:t>
      </w:r>
      <w:r w:rsidR="009016D5">
        <w:rPr>
          <w:lang w:eastAsia="zh-CN"/>
        </w:rPr>
        <w:t>轴的径向距离</w:t>
      </w:r>
    </w:p>
    <w:p w14:paraId="60B9A5A5" w14:textId="77777777" w:rsidR="00030E34" w:rsidRPr="00DA2499" w:rsidRDefault="00030E34" w:rsidP="00BA1407">
      <w:pPr>
        <w:pStyle w:val="a0"/>
        <w:ind w:firstLine="489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lang w:eastAsia="zh-CN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=r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+z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+sin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=-sin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+cosθ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4D14A3CD" w14:textId="77777777" w:rsidR="000759B2" w:rsidRPr="00DA2499" w:rsidRDefault="00000000" w:rsidP="00BA1407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+r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2BDCC8CA" w14:textId="77777777" w:rsidR="000759B2" w:rsidRPr="009C7622" w:rsidRDefault="000759B2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将速度分解为横向与纵向，</w:t>
      </w:r>
      <w:r w:rsidR="007418AA" w:rsidRPr="007418AA">
        <w:rPr>
          <w:b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⊥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acc>
          <m:accPr>
            <m:chr m:val="̇"/>
            <m:ctrlPr>
              <w:rPr>
                <w:rFonts w:ascii="Cambria Math" w:hAnsi="Cambria Math"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r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+r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θ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∥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acc>
          <m:accPr>
            <m:chr m:val="̇"/>
            <m:ctrlPr>
              <w:rPr>
                <w:rFonts w:ascii="Cambria Math" w:hAnsi="Cambria Math"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z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Pr="009C7622">
        <w:rPr>
          <w:lang w:eastAsia="zh-CN"/>
        </w:rPr>
        <w:t>。相应地，</w:t>
      </w:r>
      <w:r w:rsidR="00F20670">
        <w:rPr>
          <w:rFonts w:hint="eastAsia"/>
          <w:lang w:eastAsia="zh-CN"/>
        </w:rPr>
        <w:t>单粒子</w:t>
      </w:r>
      <w:r w:rsidR="00F20670">
        <w:rPr>
          <w:lang w:eastAsia="zh-CN"/>
        </w:rPr>
        <w:t>运动方程</w:t>
      </w:r>
      <w:r w:rsidRPr="009C7622">
        <w:rPr>
          <w:lang w:eastAsia="zh-CN"/>
        </w:rPr>
        <w:t>也可按此分解，由于</w:t>
      </w:r>
    </w:p>
    <w:p w14:paraId="500FB4A4" w14:textId="77777777" w:rsidR="000759B2" w:rsidRPr="009C7622" w:rsidRDefault="00000000" w:rsidP="00BA1407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⊥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+(2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+r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</m:oMath>
      </m:oMathPara>
    </w:p>
    <w:p w14:paraId="0591C775" w14:textId="77777777" w:rsidR="000759B2" w:rsidRPr="009C7622" w:rsidRDefault="000759B2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运动方程的径向分量为</w:t>
      </w:r>
    </w:p>
    <w:p w14:paraId="449D78BE" w14:textId="77777777" w:rsidR="000759B2" w:rsidRPr="009C7622" w:rsidRDefault="00000000" w:rsidP="00BA1407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+(r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682DF56D" w14:textId="77777777" w:rsidR="000759B2" w:rsidRPr="009C7622" w:rsidRDefault="000759B2" w:rsidP="00BA1407">
      <w:pPr>
        <w:pStyle w:val="FirstParagraph"/>
      </w:pPr>
      <w:r w:rsidRPr="009C7622">
        <w:t>角向分量为</w:t>
      </w:r>
    </w:p>
    <w:p w14:paraId="462D3FB9" w14:textId="77777777" w:rsidR="000759B2" w:rsidRPr="00E47528" w:rsidRDefault="00000000" w:rsidP="00BA1407">
      <w:pPr>
        <w:pStyle w:val="a0"/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mr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+2γm(2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+r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γm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+(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50F26FFA" w14:textId="77777777" w:rsidR="00E47528" w:rsidRDefault="00E47528" w:rsidP="00BA1407">
      <w:pPr>
        <w:pStyle w:val="a0"/>
        <w:rPr>
          <w:lang w:eastAsia="zh-CN"/>
        </w:rPr>
      </w:pPr>
      <w:r>
        <w:rPr>
          <w:rFonts w:hint="eastAsia"/>
          <w:lang w:eastAsia="zh-CN"/>
        </w:rPr>
        <w:lastRenderedPageBreak/>
        <w:t>纵向分量</w:t>
      </w:r>
      <w:r>
        <w:rPr>
          <w:lang w:eastAsia="zh-CN"/>
        </w:rPr>
        <w:t>为</w:t>
      </w:r>
    </w:p>
    <w:p w14:paraId="7FBEA681" w14:textId="77777777" w:rsidR="00E47528" w:rsidRPr="009C7622" w:rsidRDefault="00000000" w:rsidP="00BA1407">
      <w:pPr>
        <w:pStyle w:val="a0"/>
        <w:rPr>
          <w:lang w:eastAsia="zh-C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γm</m:t>
              </m:r>
              <m:acc>
                <m:accPr>
                  <m:chr m:val="̇"/>
                  <m:ctrlPr>
                    <w:rPr>
                      <w:rFonts w:ascii="Cambria Math" w:hAnsi="Cambria Math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z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=e(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-r</m:t>
          </m:r>
          <m:acc>
            <m:accPr>
              <m:chr m:val="̇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θ</m:t>
              </m:r>
            </m:e>
          </m:acc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)</m:t>
          </m:r>
        </m:oMath>
      </m:oMathPara>
    </w:p>
    <w:p w14:paraId="50069727" w14:textId="77777777" w:rsidR="000759B2" w:rsidRDefault="000759B2" w:rsidP="000759B2">
      <w:pPr>
        <w:pStyle w:val="4"/>
        <w:rPr>
          <w:i w:val="0"/>
          <w:lang w:eastAsia="zh-CN"/>
        </w:rPr>
      </w:pPr>
      <w:bookmarkStart w:id="9" w:name="header-n81"/>
      <w:r w:rsidRPr="009C7622">
        <w:rPr>
          <w:i w:val="0"/>
          <w:lang w:eastAsia="zh-CN"/>
        </w:rPr>
        <w:t>包络方程</w:t>
      </w:r>
      <w:bookmarkEnd w:id="9"/>
    </w:p>
    <w:p w14:paraId="27E1896A" w14:textId="77777777" w:rsidR="008467FF" w:rsidRPr="008467FF" w:rsidRDefault="008467FF" w:rsidP="00BA1407">
      <w:pPr>
        <w:pStyle w:val="a0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无限长圆柱体</w:t>
      </w:r>
    </w:p>
    <w:p w14:paraId="12615D9C" w14:textId="77777777" w:rsidR="000759B2" w:rsidRDefault="00B0674C" w:rsidP="00BA1407">
      <w:pPr>
        <w:pStyle w:val="FirstParagraph"/>
        <w:rPr>
          <w:lang w:eastAsia="zh-CN"/>
        </w:rPr>
      </w:pPr>
      <w:r>
        <w:rPr>
          <w:lang w:eastAsia="zh-CN"/>
        </w:rPr>
        <w:t>对一束无限长</w:t>
      </w:r>
      <w:r w:rsidR="00E437DA">
        <w:rPr>
          <w:rFonts w:hint="eastAsia"/>
          <w:lang w:eastAsia="zh-CN"/>
        </w:rPr>
        <w:t>、</w:t>
      </w:r>
      <w:r w:rsidR="000320BF">
        <w:rPr>
          <w:lang w:eastAsia="zh-CN"/>
        </w:rPr>
        <w:t>均匀连续分布的在真空中传播的带电粒子束流，</w:t>
      </w:r>
      <w:r w:rsidR="00242484">
        <w:rPr>
          <w:rFonts w:hint="eastAsia"/>
          <w:lang w:eastAsia="zh-CN"/>
        </w:rPr>
        <w:t>在</w:t>
      </w:r>
      <w:r w:rsidR="00242484">
        <w:rPr>
          <w:lang w:eastAsia="zh-CN"/>
        </w:rPr>
        <w:t>其静止系中，</w:t>
      </w:r>
      <w:r w:rsidR="000320BF">
        <w:rPr>
          <w:rFonts w:hint="eastAsia"/>
          <w:lang w:eastAsia="zh-CN"/>
        </w:rPr>
        <w:t>自</w:t>
      </w:r>
      <w:r w:rsidR="000320BF">
        <w:rPr>
          <w:lang w:eastAsia="zh-CN"/>
        </w:rPr>
        <w:t>生</w:t>
      </w:r>
      <w:r w:rsidR="000759B2" w:rsidRPr="009C7622">
        <w:rPr>
          <w:lang w:eastAsia="zh-CN"/>
        </w:rPr>
        <w:t>电磁场为</w:t>
      </w:r>
    </w:p>
    <w:p w14:paraId="3C50E2B1" w14:textId="77777777" w:rsidR="00260077" w:rsidRPr="00F37DB1" w:rsidRDefault="00000000" w:rsidP="00BA1407">
      <w:pPr>
        <w:pStyle w:val="a0"/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r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ρ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r, </m:t>
          </m:r>
          <m:r>
            <m:rPr>
              <m:sty m:val="b"/>
            </m:rPr>
            <w:rPr>
              <w:rFonts w:ascii="Cambria Math" w:hAnsi="Cambria Math"/>
              <w:lang w:eastAsia="zh-CN"/>
            </w:rPr>
            <m:t>B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0</m:t>
          </m:r>
        </m:oMath>
      </m:oMathPara>
    </w:p>
    <w:p w14:paraId="061582E9" w14:textId="77777777" w:rsidR="001C46C2" w:rsidRPr="001C46C2" w:rsidRDefault="00D244F6" w:rsidP="00BA140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其中</w:t>
      </w:r>
      <m:oMath>
        <m:r>
          <w:rPr>
            <w:rFonts w:ascii="Cambria Math" w:hAnsi="Cambria Math"/>
            <w:lang w:eastAsia="zh-CN"/>
          </w:rPr>
          <m:t>ρ</m:t>
        </m:r>
      </m:oMath>
      <w:r w:rsidR="00237432" w:rsidRPr="00237432">
        <w:rPr>
          <w:rFonts w:hint="eastAsia"/>
          <w:lang w:eastAsia="zh-CN"/>
        </w:rPr>
        <w:t>为电荷</w:t>
      </w:r>
      <w:r w:rsidR="00237432" w:rsidRPr="00237432">
        <w:rPr>
          <w:lang w:eastAsia="zh-CN"/>
        </w:rPr>
        <w:t>密度</w:t>
      </w:r>
      <w:r w:rsidR="00484136">
        <w:rPr>
          <w:rFonts w:hint="eastAsia"/>
          <w:lang w:eastAsia="zh-CN"/>
        </w:rPr>
        <w:t>，</w:t>
      </w:r>
      <w:r w:rsidR="0002631C">
        <w:rPr>
          <w:rFonts w:hint="eastAsia"/>
          <w:lang w:eastAsia="zh-CN"/>
        </w:rPr>
        <w:t>对</w:t>
      </w:r>
      <w:r w:rsidR="000759B2" w:rsidRPr="009C7622">
        <w:rPr>
          <w:lang w:eastAsia="zh-CN"/>
        </w:rPr>
        <w:t>处在束边界上的粒子，</w:t>
      </w:r>
      <w:r w:rsidR="001C46C2" w:rsidRPr="001C46C2">
        <w:rPr>
          <w:rFonts w:hint="eastAsia"/>
          <w:lang w:eastAsia="zh-CN"/>
        </w:rPr>
        <w:t>初始条件</w:t>
      </w:r>
      <w:r w:rsidR="001C46C2" w:rsidRPr="001C46C2">
        <w:rPr>
          <w:lang w:eastAsia="zh-CN"/>
        </w:rPr>
        <w:t>包括</w:t>
      </w:r>
    </w:p>
    <w:p w14:paraId="024BD99F" w14:textId="77777777" w:rsidR="001C46C2" w:rsidRPr="001C46C2" w:rsidRDefault="001C46C2" w:rsidP="00BA1407">
      <w:pPr>
        <w:pStyle w:val="FirstParagraph"/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(</m:t>
          </m:r>
          <m:acc>
            <m:accPr>
              <m:chr m:val="̇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zh-CN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zh-CN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)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∣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=(0,0,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,R)</m:t>
          </m:r>
        </m:oMath>
      </m:oMathPara>
    </w:p>
    <w:p w14:paraId="32E86C59" w14:textId="77777777" w:rsidR="001C46C2" w:rsidRDefault="005A22E9" w:rsidP="00BA140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结合角向</w:t>
      </w:r>
      <w:r>
        <w:rPr>
          <w:lang w:eastAsia="zh-CN"/>
        </w:rPr>
        <w:t>和纵向运动方程，可得</w:t>
      </w:r>
    </w:p>
    <w:p w14:paraId="19916608" w14:textId="77777777" w:rsidR="005A22E9" w:rsidRPr="006B135B" w:rsidRDefault="00000000" w:rsidP="00BA1407">
      <w:pPr>
        <w:pStyle w:val="a0"/>
        <w:rPr>
          <w:lang w:eastAsia="zh-CN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=0,  </m:t>
          </m:r>
          <m:acc>
            <m:accPr>
              <m:chr m:val="̇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zh-CN"/>
            </w:rPr>
            <m:t>=0</m:t>
          </m:r>
        </m:oMath>
      </m:oMathPara>
    </w:p>
    <w:p w14:paraId="7A040743" w14:textId="77777777" w:rsidR="00F52079" w:rsidRDefault="000759B2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横向运动方程化为</w:t>
      </w:r>
    </w:p>
    <w:p w14:paraId="079784B0" w14:textId="77777777" w:rsidR="002C2134" w:rsidRPr="002C2134" w:rsidRDefault="00000000" w:rsidP="00BA1407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2γm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ACA0444" w14:textId="77777777" w:rsidR="00FE5189" w:rsidRDefault="004D09C2" w:rsidP="00BA1407">
      <w:pPr>
        <w:pStyle w:val="a0"/>
        <w:rPr>
          <w:lang w:eastAsia="zh-CN"/>
        </w:rPr>
      </w:pPr>
      <w:r>
        <w:rPr>
          <w:rFonts w:hint="eastAsia"/>
          <w:lang w:eastAsia="zh-CN"/>
        </w:rPr>
        <w:t>由</w:t>
      </w:r>
      <w:r w:rsidR="00FE5189">
        <w:rPr>
          <w:rFonts w:hint="eastAsia"/>
          <w:lang w:eastAsia="zh-CN"/>
        </w:rPr>
        <w:t>粒子能量随</w:t>
      </w:r>
      <w:r w:rsidR="00FE5189">
        <w:rPr>
          <w:lang w:eastAsia="zh-CN"/>
        </w:rPr>
        <w:t>时间</w:t>
      </w:r>
      <w:r>
        <w:rPr>
          <w:rFonts w:hint="eastAsia"/>
          <w:lang w:eastAsia="zh-CN"/>
        </w:rPr>
        <w:t>变化</w:t>
      </w:r>
      <w:r w:rsidR="00273A57">
        <w:rPr>
          <w:rFonts w:hint="eastAsia"/>
          <w:lang w:eastAsia="zh-CN"/>
        </w:rPr>
        <w:t>率</w:t>
      </w:r>
      <w:r>
        <w:rPr>
          <w:rFonts w:hint="eastAsia"/>
          <w:lang w:eastAsia="zh-CN"/>
        </w:rPr>
        <w:t>可得</w:t>
      </w:r>
    </w:p>
    <w:p w14:paraId="1312849D" w14:textId="77777777" w:rsidR="00272A41" w:rsidRPr="00272A41" w:rsidRDefault="00000000" w:rsidP="00BA1407">
      <w:pPr>
        <w:pStyle w:val="a0"/>
        <w:rPr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eastAsia="zh-CN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γ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e</m:t>
                  </m:r>
                  <m:r>
                    <w:rPr>
                      <w:rFonts w:ascii="Cambria Math" w:hAnsi="Cambria Math"/>
                      <w:lang w:eastAsia="zh-CN"/>
                    </w:rPr>
                    <m:t>ρ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eastAsia="zh-CN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d>
            </m:e>
          </m:eqArr>
        </m:oMath>
      </m:oMathPara>
    </w:p>
    <w:p w14:paraId="487641B1" w14:textId="77777777" w:rsidR="003346B6" w:rsidRDefault="003346B6" w:rsidP="00BA1407">
      <w:pPr>
        <w:pStyle w:val="a0"/>
        <w:rPr>
          <w:lang w:eastAsia="zh-CN"/>
        </w:rPr>
      </w:pPr>
      <w:r>
        <w:rPr>
          <w:rFonts w:hint="eastAsia"/>
          <w:lang w:eastAsia="zh-CN"/>
        </w:rPr>
        <w:t>结合</w:t>
      </w:r>
      <w:r>
        <w:rPr>
          <w:lang w:eastAsia="zh-CN"/>
        </w:rPr>
        <w:t>方程</w:t>
      </w:r>
      <w:r w:rsidR="00BC1ACA">
        <w:rPr>
          <w:rFonts w:hint="eastAsia"/>
          <w:lang w:eastAsia="zh-CN"/>
        </w:rPr>
        <w:t>(</w:t>
      </w:r>
      <w:r w:rsidR="00BC1ACA">
        <w:rPr>
          <w:lang w:eastAsia="zh-CN"/>
        </w:rPr>
        <w:t>1)(</w:t>
      </w:r>
      <w:r w:rsidR="00272A41">
        <w:rPr>
          <w:lang w:eastAsia="zh-CN"/>
        </w:rPr>
        <w:t>2</w:t>
      </w:r>
      <w:r w:rsidR="00BC1ACA">
        <w:rPr>
          <w:lang w:eastAsia="zh-CN"/>
        </w:rPr>
        <w:t>)</w:t>
      </w:r>
      <w:r w:rsidR="00BC1ACA">
        <w:rPr>
          <w:rFonts w:hint="eastAsia"/>
          <w:lang w:eastAsia="zh-CN"/>
        </w:rPr>
        <w:t>可</w:t>
      </w:r>
      <w:r w:rsidR="00BC1ACA">
        <w:rPr>
          <w:lang w:eastAsia="zh-CN"/>
        </w:rPr>
        <w:t>得</w:t>
      </w:r>
    </w:p>
    <w:p w14:paraId="7BC30827" w14:textId="77777777" w:rsidR="00BC1ACA" w:rsidRPr="004D78B0" w:rsidRDefault="00000000" w:rsidP="00BA1407">
      <w:pPr>
        <w:pStyle w:val="a0"/>
        <w:rPr>
          <w:lang w:eastAsia="zh-CN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</m:t>
              </m:r>
              <m:r>
                <w:rPr>
                  <w:rFonts w:ascii="Cambria Math" w:hAnsi="Cambria Math"/>
                  <w:lang w:eastAsia="zh-CN"/>
                </w:rPr>
                <m:t>ρ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m</m:t>
              </m:r>
            </m:den>
          </m:f>
          <m:r>
            <w:rPr>
              <w:rFonts w:ascii="Cambria Math" w:hAnsi="Cambria Math"/>
              <w:lang w:eastAsia="zh-CN"/>
            </w:rPr>
            <m:t>r</m:t>
          </m:r>
        </m:oMath>
      </m:oMathPara>
    </w:p>
    <w:p w14:paraId="041CACBE" w14:textId="77777777" w:rsidR="008538AB" w:rsidRDefault="00F8569C" w:rsidP="00BA1407">
      <w:pPr>
        <w:pStyle w:val="a0"/>
        <w:rPr>
          <w:lang w:eastAsia="zh-CN"/>
        </w:rPr>
      </w:pPr>
      <w:r>
        <w:rPr>
          <w:rFonts w:hint="eastAsia"/>
          <w:lang w:eastAsia="zh-CN"/>
        </w:rPr>
        <w:t>由于粒子</w:t>
      </w:r>
      <w:r>
        <w:rPr>
          <w:lang w:eastAsia="zh-CN"/>
        </w:rPr>
        <w:t>径向运动速度远小于光速，近似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γ≈1</m:t>
        </m:r>
      </m:oMath>
      <w:r>
        <w:rPr>
          <w:rFonts w:hint="eastAsia"/>
          <w:lang w:eastAsia="zh-CN"/>
        </w:rPr>
        <w:t>；</w:t>
      </w:r>
    </w:p>
    <w:p w14:paraId="5B1BB024" w14:textId="77777777" w:rsidR="004D78B0" w:rsidRDefault="00F8569C" w:rsidP="008538AB">
      <w:pPr>
        <w:pStyle w:val="a0"/>
        <w:numPr>
          <w:ilvl w:val="0"/>
          <w:numId w:val="32"/>
        </w:numPr>
        <w:ind w:firstLineChars="0"/>
        <w:rPr>
          <w:lang w:eastAsia="zh-CN"/>
        </w:rPr>
      </w:pPr>
      <w:r>
        <w:rPr>
          <w:lang w:eastAsia="zh-CN"/>
        </w:rPr>
        <w:t>假设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ρ≈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rFonts w:hint="eastAsia"/>
          <w:lang w:eastAsia="zh-CN"/>
        </w:rPr>
        <w:t>可得</w:t>
      </w:r>
    </w:p>
    <w:p w14:paraId="50413AFB" w14:textId="77777777" w:rsidR="00234842" w:rsidRPr="00A44B7E" w:rsidRDefault="00000000" w:rsidP="00BA1407">
      <w:pPr>
        <w:pStyle w:val="a0"/>
        <w:rPr>
          <w:lang w:eastAsia="zh-CN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</m:den>
          </m:f>
        </m:oMath>
      </m:oMathPara>
    </w:p>
    <w:p w14:paraId="71808A38" w14:textId="77777777" w:rsidR="00D50576" w:rsidRDefault="00D50576" w:rsidP="00BA1407">
      <w:pPr>
        <w:pStyle w:val="a0"/>
        <w:rPr>
          <w:lang w:eastAsia="zh-CN"/>
        </w:rPr>
      </w:pPr>
      <w:r>
        <w:rPr>
          <w:rFonts w:hint="eastAsia"/>
          <w:lang w:eastAsia="zh-CN"/>
        </w:rPr>
        <w:t>其中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m</m:t>
            </m:r>
            <m:r>
              <m:rPr>
                <m:lit/>
                <m:sty m:val="p"/>
              </m:rPr>
              <w:rPr>
                <w:rFonts w:ascii="Cambria Math" w:hAnsi="Cambria Math"/>
                <w:lang w:eastAsia="zh-CN"/>
              </w:rPr>
              <m:t>/</m:t>
            </m:r>
            <m:r>
              <w:rPr>
                <w:rFonts w:ascii="Cambria Math" w:hAnsi="Cambria Math"/>
                <w:lang w:eastAsia="zh-CN"/>
              </w:rPr>
              <m:t>e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rad>
      </m:oMath>
      <w:r w:rsidR="00FC250C">
        <w:rPr>
          <w:rFonts w:hint="eastAsia"/>
          <w:lang w:eastAsia="zh-CN"/>
        </w:rPr>
        <w:t>.</w:t>
      </w:r>
      <w:r w:rsidR="00FC250C">
        <w:rPr>
          <w:lang w:eastAsia="zh-CN"/>
        </w:rPr>
        <w:t xml:space="preserve"> </w:t>
      </w:r>
      <w:r w:rsidR="00A44B7E">
        <w:rPr>
          <w:rFonts w:hint="eastAsia"/>
          <w:lang w:eastAsia="zh-CN"/>
        </w:rPr>
        <w:t>作</w:t>
      </w:r>
      <w:r w:rsidR="00A44B7E">
        <w:rPr>
          <w:lang w:eastAsia="zh-CN"/>
        </w:rPr>
        <w:t>无量纲化可得</w:t>
      </w:r>
    </w:p>
    <w:p w14:paraId="6B437AC8" w14:textId="77777777" w:rsidR="00A44B7E" w:rsidRPr="0082577F" w:rsidRDefault="00000000" w:rsidP="00BA1407">
      <w:pPr>
        <w:pStyle w:val="a0"/>
        <w:rPr>
          <w:lang w:eastAsia="zh-C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''</m:t>
              </m:r>
            </m:sup>
          </m:sSup>
          <m:r>
            <w:rPr>
              <w:rFonts w:ascii="Cambria Math" w:hAnsi="Cambria Math"/>
              <w:lang w:eastAsia="zh-CN"/>
            </w:rPr>
            <m:t>=y</m:t>
          </m:r>
        </m:oMath>
      </m:oMathPara>
    </w:p>
    <w:p w14:paraId="16CA2ED7" w14:textId="77777777" w:rsidR="0082577F" w:rsidRDefault="0082577F" w:rsidP="00BA1407">
      <w:pPr>
        <w:pStyle w:val="a0"/>
        <w:rPr>
          <w:lang w:eastAsia="zh-CN"/>
        </w:rPr>
      </w:pPr>
      <w:r w:rsidRPr="0082577F">
        <w:rPr>
          <w:rFonts w:hint="eastAsia"/>
          <w:lang w:eastAsia="zh-CN"/>
        </w:rPr>
        <w:t>其中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y=r</m:t>
        </m:r>
        <m:r>
          <m:rPr>
            <m:lit/>
            <m:sty m:val="p"/>
          </m:rPr>
          <w:rPr>
            <w:rFonts w:ascii="Cambria Math" w:hAnsi="Cambria Math"/>
            <w:lang w:eastAsia="zh-CN"/>
          </w:rPr>
          <m:t>/</m:t>
        </m:r>
        <m:r>
          <m:rPr>
            <m:sty m:val="p"/>
          </m:rPr>
          <w:rPr>
            <w:rFonts w:ascii="Cambria Math" w:hAnsi="Cambria Math"/>
            <w:lang w:eastAsia="zh-CN"/>
          </w:rPr>
          <m:t>R, x=τ</m:t>
        </m:r>
        <m:r>
          <m:rPr>
            <m:lit/>
            <m:sty m:val="p"/>
          </m:rPr>
          <w:rPr>
            <w:rFonts w:ascii="Cambria Math" w:hAnsi="Cambria Math"/>
            <w:lang w:eastAsia="zh-CN"/>
          </w:rPr>
          <m:t>/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''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y</m:t>
        </m:r>
        <m:r>
          <m:rPr>
            <m:lit/>
          </m:rP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d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Pr="0082577F"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解得</w:t>
      </w:r>
    </w:p>
    <w:p w14:paraId="65739C09" w14:textId="77777777" w:rsidR="00234842" w:rsidRPr="00234842" w:rsidRDefault="00682649" w:rsidP="00C2048D">
      <w:pPr>
        <w:pStyle w:val="a0"/>
        <w:jc w:val="center"/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w:lastRenderedPageBreak/>
          <m:t>y=</m:t>
        </m:r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exp</m:t>
            </m:r>
          </m:fName>
          <m:e>
            <m:r>
              <w:rPr>
                <w:rFonts w:ascii="Cambria Math" w:hAnsi="Cambria Math"/>
                <w:lang w:eastAsia="zh-CN"/>
              </w:rPr>
              <m:t>(x)</m:t>
            </m:r>
          </m:e>
        </m:func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</m:oMath>
      <w:r w:rsidR="001C5156"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即</w:t>
      </w:r>
      <w:r w:rsidR="001C5156">
        <w:rPr>
          <w:rFonts w:hint="eastAsia"/>
          <w:lang w:eastAsia="zh-CN"/>
        </w:rPr>
        <w:t xml:space="preserve">     </w:t>
      </w:r>
      <w:r w:rsidR="00C2048D">
        <w:rPr>
          <w:rFonts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r=Rexp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τ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den>
            </m:f>
          </m:e>
        </m:d>
      </m:oMath>
    </w:p>
    <w:p w14:paraId="1F35EC60" w14:textId="77777777" w:rsidR="009E29F4" w:rsidRDefault="007C1892" w:rsidP="00E951C7">
      <w:pPr>
        <w:pStyle w:val="a0"/>
        <w:ind w:firstLineChars="0"/>
        <w:rPr>
          <w:lang w:eastAsia="zh-CN"/>
        </w:rPr>
      </w:pPr>
      <w:r>
        <w:rPr>
          <w:rFonts w:hint="eastAsia"/>
          <w:lang w:eastAsia="zh-CN"/>
        </w:rPr>
        <w:t>现在</w:t>
      </w:r>
      <w:r>
        <w:rPr>
          <w:lang w:eastAsia="zh-CN"/>
        </w:rPr>
        <w:t>变换到实验室系，假设</w:t>
      </w:r>
      <w:r>
        <w:rPr>
          <w:rFonts w:hint="eastAsia"/>
          <w:lang w:eastAsia="zh-CN"/>
        </w:rPr>
        <w:t>电子束</w:t>
      </w:r>
      <w:r>
        <w:rPr>
          <w:lang w:eastAsia="zh-CN"/>
        </w:rPr>
        <w:t>能量为</w:t>
      </w:r>
      <w:r>
        <w:rPr>
          <w:lang w:eastAsia="zh-CN"/>
        </w:rPr>
        <w:t>10MeV</w:t>
      </w:r>
      <w:r>
        <w:rPr>
          <w:rFonts w:hint="eastAsia"/>
          <w:lang w:eastAsia="zh-CN"/>
        </w:rPr>
        <w:t>，</w:t>
      </w:r>
      <w:r w:rsidR="00A67C2E">
        <w:rPr>
          <w:rFonts w:hint="eastAsia"/>
          <w:lang w:eastAsia="zh-CN"/>
        </w:rPr>
        <w:t>则其</w:t>
      </w:r>
      <w:r w:rsidR="00581466">
        <w:rPr>
          <w:rFonts w:hint="eastAsia"/>
          <w:lang w:eastAsia="zh-CN"/>
        </w:rPr>
        <w:t>相对论因子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γ≈20</m:t>
        </m:r>
      </m:oMath>
      <w:r w:rsidR="00BF46B9">
        <w:rPr>
          <w:lang w:eastAsia="zh-CN"/>
        </w:rPr>
        <w:t xml:space="preserve">. </w:t>
      </w:r>
      <w:r w:rsidR="00A960EC">
        <w:rPr>
          <w:rFonts w:hint="eastAsia"/>
          <w:lang w:eastAsia="zh-CN"/>
        </w:rPr>
        <w:t>取</w:t>
      </w:r>
      <w:r w:rsidR="00A960EC">
        <w:rPr>
          <w:lang w:eastAsia="zh-CN"/>
        </w:rPr>
        <w:t>电流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I=1A</m:t>
        </m:r>
      </m:oMath>
      <w:r w:rsidR="00A960EC">
        <w:rPr>
          <w:rFonts w:hint="eastAsia"/>
          <w:lang w:eastAsia="zh-CN"/>
        </w:rPr>
        <w:t>，</w:t>
      </w:r>
      <w:r w:rsidR="00A960EC">
        <w:rPr>
          <w:lang w:eastAsia="zh-CN"/>
        </w:rPr>
        <w:t>束流半径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R=1cm</m:t>
        </m:r>
      </m:oMath>
      <w:r w:rsidR="00A960EC">
        <w:rPr>
          <w:rFonts w:hint="eastAsia"/>
          <w:lang w:eastAsia="zh-CN"/>
        </w:rPr>
        <w:t>，</w:t>
      </w:r>
      <w:r w:rsidR="00A960EC">
        <w:rPr>
          <w:lang w:eastAsia="zh-CN"/>
        </w:rPr>
        <w:t>则电荷密度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ρ=I</m:t>
        </m:r>
        <m:r>
          <m:rPr>
            <m:lit/>
            <m:sty m:val="p"/>
          </m:rPr>
          <w:rPr>
            <w:rFonts w:ascii="Cambria Math" w:hAnsi="Cambria Math"/>
            <w:lang w:eastAsia="zh-CN"/>
          </w:rPr>
          <m:t>/</m:t>
        </m:r>
        <m:r>
          <m:rPr>
            <m:sty m:val="p"/>
          </m:rPr>
          <w:rPr>
            <w:rFonts w:ascii="Cambria Math" w:hAnsi="Cambria Math"/>
            <w:lang w:eastAsia="zh-CN"/>
          </w:rPr>
          <m:t>vπ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=1.06×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-5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C⋅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-3</m:t>
            </m:r>
          </m:sup>
        </m:sSup>
      </m:oMath>
      <w:r w:rsidR="00A960EC">
        <w:rPr>
          <w:rFonts w:hint="eastAsia"/>
          <w:lang w:eastAsia="zh-CN"/>
        </w:rPr>
        <w:t>。</w:t>
      </w:r>
      <w:r w:rsidR="00A960EC">
        <w:rPr>
          <w:lang w:eastAsia="zh-CN"/>
        </w:rPr>
        <w:t>变换到</w:t>
      </w:r>
      <w:r w:rsidR="00A960EC">
        <w:rPr>
          <w:rFonts w:hint="eastAsia"/>
          <w:lang w:eastAsia="zh-CN"/>
        </w:rPr>
        <w:t>静止系</w:t>
      </w:r>
      <w:r w:rsidR="00A960EC">
        <w:rPr>
          <w:lang w:eastAsia="zh-CN"/>
        </w:rPr>
        <w:t>可得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=ρ/γ=5.31×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-7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C⋅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-3</m:t>
            </m:r>
          </m:sup>
        </m:sSup>
      </m:oMath>
      <w:r w:rsidR="001350F8">
        <w:rPr>
          <w:rFonts w:hint="eastAsia"/>
          <w:lang w:eastAsia="zh-CN"/>
        </w:rPr>
        <w:t>，</w:t>
      </w:r>
      <w:r w:rsidR="001350F8">
        <w:rPr>
          <w:lang w:eastAsia="zh-CN"/>
        </w:rPr>
        <w:t>进而</w:t>
      </w:r>
    </w:p>
    <w:p w14:paraId="72B9CFF3" w14:textId="77777777" w:rsidR="007C1892" w:rsidRPr="00D407D5" w:rsidRDefault="00000000" w:rsidP="00BA1407">
      <w:pPr>
        <w:pStyle w:val="a0"/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  <m:r>
                    <w:rPr>
                      <w:rFonts w:ascii="Cambria Math" w:hAnsi="Cambria Math"/>
                      <w:lang w:eastAsia="zh-CN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γmv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eI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lang w:eastAsia="zh-CN"/>
            </w:rPr>
            <m:t>≈13.8 ns</m:t>
          </m:r>
        </m:oMath>
      </m:oMathPara>
    </w:p>
    <w:p w14:paraId="5D6B9C81" w14:textId="77777777" w:rsidR="00D407D5" w:rsidRDefault="00042A39" w:rsidP="00BA1407">
      <w:pPr>
        <w:pStyle w:val="a0"/>
        <w:rPr>
          <w:lang w:eastAsia="zh-CN"/>
        </w:rPr>
      </w:pPr>
      <w:r>
        <w:rPr>
          <w:rFonts w:hint="eastAsia"/>
          <w:lang w:eastAsia="zh-CN"/>
        </w:rPr>
        <w:t>实验室系</w:t>
      </w:r>
      <w:r>
        <w:rPr>
          <w:lang w:eastAsia="zh-CN"/>
        </w:rPr>
        <w:t>下</w:t>
      </w:r>
      <w:r>
        <w:rPr>
          <w:rFonts w:hint="eastAsia"/>
          <w:lang w:eastAsia="zh-CN"/>
        </w:rPr>
        <w:t>传输</w:t>
      </w:r>
      <w:r>
        <w:rPr>
          <w:lang w:eastAsia="zh-CN"/>
        </w:rPr>
        <w:t>距离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L=vt=γvτ</m:t>
        </m:r>
      </m:oMath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τ</m:t>
        </m:r>
      </m:oMath>
      <w:r>
        <w:rPr>
          <w:rFonts w:hint="eastAsia"/>
          <w:lang w:eastAsia="zh-CN"/>
        </w:rPr>
        <w:t>是</w:t>
      </w:r>
      <w:r>
        <w:rPr>
          <w:lang w:eastAsia="zh-CN"/>
        </w:rPr>
        <w:t>静止系中</w:t>
      </w:r>
      <w:r>
        <w:rPr>
          <w:rFonts w:hint="eastAsia"/>
          <w:lang w:eastAsia="zh-CN"/>
        </w:rPr>
        <w:t>经历的</w:t>
      </w:r>
      <w:r>
        <w:rPr>
          <w:lang w:eastAsia="zh-CN"/>
        </w:rPr>
        <w:t>固有时</w:t>
      </w:r>
      <w:r w:rsidR="005A7FA4">
        <w:rPr>
          <w:rFonts w:hint="eastAsia"/>
          <w:lang w:eastAsia="zh-CN"/>
        </w:rPr>
        <w:t>。</w:t>
      </w:r>
      <w:r w:rsidR="005A7FA4">
        <w:rPr>
          <w:lang w:eastAsia="zh-CN"/>
        </w:rPr>
        <w:t>根据</w:t>
      </w:r>
      <w:r w:rsidR="005A7FA4">
        <w:rPr>
          <w:rFonts w:hint="eastAsia"/>
          <w:lang w:eastAsia="zh-CN"/>
        </w:rPr>
        <w:t>扩散</w:t>
      </w:r>
      <w:r w:rsidR="005A7FA4">
        <w:rPr>
          <w:lang w:eastAsia="zh-CN"/>
        </w:rPr>
        <w:t>半径</w:t>
      </w:r>
      <w:r w:rsidR="005A7FA4">
        <w:rPr>
          <w:rFonts w:hint="eastAsia"/>
          <w:lang w:eastAsia="zh-CN"/>
        </w:rPr>
        <w:t>解出</w:t>
      </w:r>
      <w:r w:rsidR="005A7FA4">
        <w:rPr>
          <w:lang w:eastAsia="zh-CN"/>
        </w:rPr>
        <w:t>扩散时间，</w:t>
      </w:r>
      <w:r w:rsidR="005A7FA4">
        <w:rPr>
          <w:rFonts w:hint="eastAsia"/>
          <w:lang w:eastAsia="zh-CN"/>
        </w:rPr>
        <w:t>可得</w:t>
      </w:r>
    </w:p>
    <w:p w14:paraId="045FEB0A" w14:textId="77777777" w:rsidR="005A7FA4" w:rsidRPr="00A4720C" w:rsidRDefault="005A7FA4" w:rsidP="00BA1407">
      <w:pPr>
        <w:pStyle w:val="a0"/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L=γv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In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den>
              </m:f>
            </m:e>
          </m:d>
        </m:oMath>
      </m:oMathPara>
    </w:p>
    <w:p w14:paraId="6EC8A0DE" w14:textId="77777777" w:rsidR="00A4720C" w:rsidRDefault="00A4720C" w:rsidP="00BA1407">
      <w:pPr>
        <w:pStyle w:val="a0"/>
        <w:rPr>
          <w:lang w:eastAsia="zh-CN"/>
        </w:rPr>
      </w:pPr>
      <w:r>
        <w:rPr>
          <w:rFonts w:hint="eastAsia"/>
          <w:lang w:eastAsia="zh-CN"/>
        </w:rPr>
        <w:t>带入</w:t>
      </w:r>
      <w:r>
        <w:rPr>
          <w:lang w:eastAsia="zh-CN"/>
        </w:rPr>
        <w:t>上述参数可得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8E50B9" w14:paraId="6A47A2A5" w14:textId="77777777" w:rsidTr="008E50B9">
        <w:tc>
          <w:tcPr>
            <w:tcW w:w="1726" w:type="dxa"/>
          </w:tcPr>
          <w:p w14:paraId="21D0545E" w14:textId="77777777" w:rsidR="008E50B9" w:rsidRDefault="008E50B9" w:rsidP="00BA1407">
            <w:pPr>
              <w:pStyle w:val="a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电子束</w:t>
            </w:r>
            <w:r>
              <w:rPr>
                <w:lang w:eastAsia="zh-CN"/>
              </w:rPr>
              <w:t>能量</w:t>
            </w:r>
            <w:r w:rsidR="00634473">
              <w:rPr>
                <w:rFonts w:hint="eastAsia"/>
                <w:lang w:eastAsia="zh-CN"/>
              </w:rPr>
              <w:t>/</w:t>
            </w:r>
            <w:r w:rsidR="00634473">
              <w:rPr>
                <w:lang w:eastAsia="zh-CN"/>
              </w:rPr>
              <w:t>MeV</w:t>
            </w:r>
          </w:p>
        </w:tc>
        <w:tc>
          <w:tcPr>
            <w:tcW w:w="1726" w:type="dxa"/>
          </w:tcPr>
          <w:p w14:paraId="50416D65" w14:textId="77777777" w:rsidR="008E50B9" w:rsidRDefault="008E50B9" w:rsidP="00BA1407">
            <w:pPr>
              <w:pStyle w:val="a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电流</w:t>
            </w:r>
            <w:r w:rsidR="00634473">
              <w:rPr>
                <w:rFonts w:hint="eastAsia"/>
                <w:lang w:eastAsia="zh-CN"/>
              </w:rPr>
              <w:t>/</w:t>
            </w:r>
            <w:r w:rsidR="00634473">
              <w:rPr>
                <w:lang w:eastAsia="zh-CN"/>
              </w:rPr>
              <w:t>A</w:t>
            </w:r>
          </w:p>
        </w:tc>
        <w:tc>
          <w:tcPr>
            <w:tcW w:w="1726" w:type="dxa"/>
          </w:tcPr>
          <w:p w14:paraId="790E8DF6" w14:textId="77777777" w:rsidR="008E50B9" w:rsidRDefault="008E50B9" w:rsidP="00BA1407">
            <w:pPr>
              <w:pStyle w:val="a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初始半径</w:t>
            </w:r>
            <w:r w:rsidR="00634473">
              <w:rPr>
                <w:rFonts w:hint="eastAsia"/>
                <w:lang w:eastAsia="zh-CN"/>
              </w:rPr>
              <w:t>/</w:t>
            </w:r>
            <w:r w:rsidR="00634473">
              <w:rPr>
                <w:lang w:eastAsia="zh-CN"/>
              </w:rPr>
              <w:t>cm</w:t>
            </w:r>
          </w:p>
        </w:tc>
        <w:tc>
          <w:tcPr>
            <w:tcW w:w="1726" w:type="dxa"/>
          </w:tcPr>
          <w:p w14:paraId="3E690124" w14:textId="77777777" w:rsidR="008E50B9" w:rsidRDefault="00634473" w:rsidP="00BA1407">
            <w:pPr>
              <w:pStyle w:val="a0"/>
              <w:ind w:firstLineChars="0" w:firstLine="0"/>
              <w:rPr>
                <w:lang w:eastAsia="zh-CN"/>
              </w:rPr>
            </w:pPr>
            <w:r w:rsidRPr="00634473">
              <w:rPr>
                <w:rFonts w:hint="eastAsia"/>
                <w:lang w:eastAsia="zh-CN"/>
              </w:rPr>
              <w:t>扩散半径</w:t>
            </w:r>
            <w:r w:rsidRPr="00634473">
              <w:rPr>
                <w:rFonts w:hint="eastAsia"/>
                <w:lang w:eastAsia="zh-CN"/>
              </w:rPr>
              <w:t>/</w:t>
            </w:r>
            <w:r w:rsidR="008467FC">
              <w:rPr>
                <w:lang w:eastAsia="zh-CN"/>
              </w:rPr>
              <w:t>c</w:t>
            </w:r>
            <w:r w:rsidRPr="00634473">
              <w:rPr>
                <w:lang w:eastAsia="zh-CN"/>
              </w:rPr>
              <w:t>m</w:t>
            </w:r>
          </w:p>
        </w:tc>
        <w:tc>
          <w:tcPr>
            <w:tcW w:w="1726" w:type="dxa"/>
          </w:tcPr>
          <w:p w14:paraId="5D5D95C6" w14:textId="77777777" w:rsidR="008E50B9" w:rsidRDefault="00634473" w:rsidP="00BA1407">
            <w:pPr>
              <w:pStyle w:val="a0"/>
              <w:ind w:firstLineChars="0" w:firstLine="0"/>
              <w:rPr>
                <w:lang w:eastAsia="zh-CN"/>
              </w:rPr>
            </w:pPr>
            <w:r w:rsidRPr="00634473">
              <w:rPr>
                <w:rFonts w:hint="eastAsia"/>
                <w:lang w:eastAsia="zh-CN"/>
              </w:rPr>
              <w:t>传输距离</w:t>
            </w:r>
            <w:r w:rsidRPr="00634473">
              <w:rPr>
                <w:rFonts w:hint="eastAsia"/>
                <w:lang w:eastAsia="zh-CN"/>
              </w:rPr>
              <w:t>/</w:t>
            </w:r>
            <w:r w:rsidRPr="00634473">
              <w:rPr>
                <w:lang w:eastAsia="zh-CN"/>
              </w:rPr>
              <w:t>km</w:t>
            </w:r>
          </w:p>
        </w:tc>
      </w:tr>
      <w:tr w:rsidR="008E50B9" w14:paraId="73361910" w14:textId="77777777" w:rsidTr="008E50B9">
        <w:tc>
          <w:tcPr>
            <w:tcW w:w="1726" w:type="dxa"/>
          </w:tcPr>
          <w:p w14:paraId="59378C5A" w14:textId="77777777" w:rsidR="008E50B9" w:rsidRDefault="00634473" w:rsidP="000F0A84">
            <w:pPr>
              <w:pStyle w:val="a0"/>
              <w:ind w:firstLineChars="250" w:firstLine="6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</w:tcPr>
          <w:p w14:paraId="43102E90" w14:textId="77777777" w:rsidR="008E50B9" w:rsidRDefault="00634473" w:rsidP="00441C6C">
            <w:pPr>
              <w:pStyle w:val="a0"/>
              <w:ind w:firstLineChars="250" w:firstLine="6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</w:tcPr>
          <w:p w14:paraId="5ED72A4B" w14:textId="77777777" w:rsidR="008E50B9" w:rsidRDefault="00634473" w:rsidP="00BA1407">
            <w:pPr>
              <w:pStyle w:val="a0"/>
              <w:ind w:firstLineChars="250" w:firstLine="6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</w:tcPr>
          <w:p w14:paraId="7F7E733B" w14:textId="77777777" w:rsidR="008E50B9" w:rsidRDefault="008467FC" w:rsidP="00BA1407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726" w:type="dxa"/>
          </w:tcPr>
          <w:p w14:paraId="3117A588" w14:textId="77777777" w:rsidR="008E50B9" w:rsidRDefault="0039216A" w:rsidP="00BA1407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0.18</w:t>
            </w:r>
          </w:p>
        </w:tc>
      </w:tr>
      <w:tr w:rsidR="008E50B9" w14:paraId="0F57B310" w14:textId="77777777" w:rsidTr="008E50B9">
        <w:tc>
          <w:tcPr>
            <w:tcW w:w="1726" w:type="dxa"/>
          </w:tcPr>
          <w:p w14:paraId="7D6C5FAA" w14:textId="77777777" w:rsidR="008E50B9" w:rsidRDefault="00B50FF1" w:rsidP="000F0A84">
            <w:pPr>
              <w:pStyle w:val="a0"/>
              <w:ind w:firstLineChars="250" w:firstLine="6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</w:tcPr>
          <w:p w14:paraId="419EE954" w14:textId="77777777" w:rsidR="008E50B9" w:rsidRDefault="00B50FF1" w:rsidP="00BA14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.1</w:t>
            </w:r>
          </w:p>
        </w:tc>
        <w:tc>
          <w:tcPr>
            <w:tcW w:w="1726" w:type="dxa"/>
          </w:tcPr>
          <w:p w14:paraId="086A1D00" w14:textId="77777777" w:rsidR="008E50B9" w:rsidRDefault="00B50FF1" w:rsidP="00BA1407">
            <w:pPr>
              <w:pStyle w:val="a0"/>
              <w:ind w:firstLineChars="250" w:firstLine="6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</w:tcPr>
          <w:p w14:paraId="69E74889" w14:textId="77777777" w:rsidR="008E50B9" w:rsidRDefault="008467FC" w:rsidP="00BA1407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726" w:type="dxa"/>
          </w:tcPr>
          <w:p w14:paraId="68D6B12B" w14:textId="77777777" w:rsidR="008E50B9" w:rsidRDefault="0087584C" w:rsidP="00BA14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.58</w:t>
            </w:r>
          </w:p>
        </w:tc>
      </w:tr>
      <w:tr w:rsidR="00474C6B" w14:paraId="425542AD" w14:textId="77777777" w:rsidTr="008E50B9">
        <w:tc>
          <w:tcPr>
            <w:tcW w:w="1726" w:type="dxa"/>
          </w:tcPr>
          <w:p w14:paraId="327D2AA1" w14:textId="77777777" w:rsidR="00474C6B" w:rsidRDefault="00474C6B" w:rsidP="000F0A84">
            <w:pPr>
              <w:pStyle w:val="a0"/>
              <w:ind w:firstLineChars="250" w:firstLine="6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</w:tcPr>
          <w:p w14:paraId="06D936B6" w14:textId="77777777" w:rsidR="00474C6B" w:rsidRDefault="00000000" w:rsidP="00BA1407">
            <w:pPr>
              <w:pStyle w:val="a0"/>
              <w:rPr>
                <w:lang w:eastAsia="zh-C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-3</m:t>
                  </m:r>
                </m:sup>
              </m:sSup>
            </m:oMath>
            <w:r w:rsidR="00474C6B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726" w:type="dxa"/>
          </w:tcPr>
          <w:p w14:paraId="56149DE3" w14:textId="77777777" w:rsidR="00474C6B" w:rsidRDefault="00474C6B" w:rsidP="00BA1407">
            <w:pPr>
              <w:pStyle w:val="a0"/>
              <w:ind w:firstLineChars="250" w:firstLine="6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</w:tcPr>
          <w:p w14:paraId="6FF9E906" w14:textId="77777777" w:rsidR="00474C6B" w:rsidRDefault="00474C6B" w:rsidP="00BA14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</w:tcPr>
          <w:p w14:paraId="616D8A08" w14:textId="77777777" w:rsidR="00474C6B" w:rsidRDefault="00CF6837" w:rsidP="00BA14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.8</w:t>
            </w:r>
          </w:p>
        </w:tc>
      </w:tr>
      <w:tr w:rsidR="00BA1407" w14:paraId="3CEA71FC" w14:textId="77777777" w:rsidTr="008E50B9">
        <w:tc>
          <w:tcPr>
            <w:tcW w:w="1726" w:type="dxa"/>
          </w:tcPr>
          <w:p w14:paraId="5BEBC4A8" w14:textId="77777777" w:rsidR="00BA1407" w:rsidRDefault="00BA1407" w:rsidP="000F0A84">
            <w:pPr>
              <w:pStyle w:val="a0"/>
              <w:ind w:firstLineChars="250" w:firstLine="6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</w:tcPr>
          <w:p w14:paraId="7EE44AC0" w14:textId="77777777" w:rsidR="00BA1407" w:rsidRPr="00BA1407" w:rsidRDefault="00000000" w:rsidP="00BA1407">
            <w:pPr>
              <w:pStyle w:val="a0"/>
              <w:rPr>
                <w:lang w:eastAsia="zh-C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1714B345" w14:textId="77777777" w:rsidR="00BA1407" w:rsidRDefault="00BA1407" w:rsidP="00BA1407">
            <w:pPr>
              <w:pStyle w:val="a0"/>
              <w:ind w:firstLineChars="250" w:firstLine="6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</w:tcPr>
          <w:p w14:paraId="102E19CA" w14:textId="77777777" w:rsidR="00BA1407" w:rsidRDefault="0087451C" w:rsidP="00BA14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</w:tcPr>
          <w:p w14:paraId="53A004F1" w14:textId="77777777" w:rsidR="00BA1407" w:rsidRDefault="003D51BA" w:rsidP="00BA14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  <w:r>
              <w:rPr>
                <w:lang w:eastAsia="zh-CN"/>
              </w:rPr>
              <w:t>.4</w:t>
            </w:r>
          </w:p>
        </w:tc>
      </w:tr>
    </w:tbl>
    <w:p w14:paraId="0923A19F" w14:textId="77777777" w:rsidR="00655186" w:rsidRDefault="00B64304" w:rsidP="00B64304">
      <w:pPr>
        <w:pStyle w:val="a0"/>
        <w:numPr>
          <w:ilvl w:val="0"/>
          <w:numId w:val="3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考虑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ρ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I</m:t>
            </m:r>
          </m:num>
          <m:den>
            <m:r>
              <w:rPr>
                <w:rFonts w:ascii="Cambria Math" w:hAnsi="Cambria Math"/>
                <w:lang w:eastAsia="zh-CN"/>
              </w:rPr>
              <m:t>vπ</m:t>
            </m:r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d>
          </m:den>
        </m:f>
      </m:oMath>
    </w:p>
    <w:p w14:paraId="36FC18C5" w14:textId="77777777" w:rsidR="00493A24" w:rsidRDefault="002A2F1D" w:rsidP="00C6776F">
      <w:pPr>
        <w:pStyle w:val="a0"/>
        <w:ind w:firstLineChars="0"/>
        <w:rPr>
          <w:lang w:eastAsia="zh-CN"/>
        </w:rPr>
      </w:pPr>
      <w:r>
        <w:rPr>
          <w:rFonts w:hint="eastAsia"/>
          <w:lang w:eastAsia="zh-CN"/>
        </w:rPr>
        <w:t>运动方程</w:t>
      </w:r>
      <w:r>
        <w:rPr>
          <w:lang w:eastAsia="zh-CN"/>
        </w:rPr>
        <w:t>变为</w:t>
      </w:r>
    </w:p>
    <w:p w14:paraId="004F0667" w14:textId="77777777" w:rsidR="00493A24" w:rsidRPr="00D64F94" w:rsidRDefault="00000000" w:rsidP="00493A24">
      <w:pPr>
        <w:pStyle w:val="a0"/>
        <w:rPr>
          <w:lang w:eastAsia="zh-CN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zh-CN"/>
                </w:rPr>
                <m:t>r</m:t>
              </m:r>
            </m:den>
          </m:f>
          <m:r>
            <w:rPr>
              <w:rFonts w:ascii="Cambria Math" w:hAnsi="Cambria Math"/>
              <w:lang w:eastAsia="zh-CN"/>
            </w:rPr>
            <m:t xml:space="preserve"> </m:t>
          </m:r>
        </m:oMath>
      </m:oMathPara>
    </w:p>
    <w:p w14:paraId="72B53FCF" w14:textId="77777777" w:rsidR="00D64F94" w:rsidRDefault="00D64F94" w:rsidP="00AD3259">
      <w:pPr>
        <w:pStyle w:val="a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无量纲</w:t>
      </w:r>
      <w:r>
        <w:rPr>
          <w:lang w:eastAsia="zh-CN"/>
        </w:rPr>
        <w:t>化后得到</w:t>
      </w:r>
    </w:p>
    <w:p w14:paraId="2E5DD05A" w14:textId="77777777" w:rsidR="00D64F94" w:rsidRPr="004D78B0" w:rsidRDefault="00000000" w:rsidP="00493A24">
      <w:pPr>
        <w:pStyle w:val="a0"/>
        <w:rPr>
          <w:lang w:eastAsia="zh-C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''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y</m:t>
              </m:r>
            </m:den>
          </m:f>
        </m:oMath>
      </m:oMathPara>
    </w:p>
    <w:p w14:paraId="600EE0FD" w14:textId="77777777" w:rsidR="00B64304" w:rsidRDefault="00A907C4" w:rsidP="00DB6D0A">
      <w:pPr>
        <w:pStyle w:val="a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方程无初等函数解，此处直接给出数值表格</w:t>
      </w:r>
      <w:r>
        <w:rPr>
          <w:rFonts w:hint="eastAsia"/>
          <w:lang w:eastAsia="zh-CN"/>
        </w:rPr>
        <w:t>如下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DA5163" w:rsidRPr="00DA5163" w14:paraId="05C45033" w14:textId="77777777" w:rsidTr="00B22664">
        <w:tc>
          <w:tcPr>
            <w:tcW w:w="1726" w:type="dxa"/>
          </w:tcPr>
          <w:p w14:paraId="35DA3103" w14:textId="77777777" w:rsidR="00DA5163" w:rsidRPr="00DA5163" w:rsidRDefault="00DA5163" w:rsidP="00DA5163">
            <w:pPr>
              <w:pStyle w:val="a0"/>
              <w:ind w:firstLineChars="0" w:firstLine="0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lastRenderedPageBreak/>
              <w:t>电子束</w:t>
            </w:r>
            <w:r w:rsidRPr="00DA5163">
              <w:rPr>
                <w:lang w:eastAsia="zh-CN"/>
              </w:rPr>
              <w:t>能量</w:t>
            </w:r>
            <w:r w:rsidRPr="00DA5163">
              <w:rPr>
                <w:rFonts w:hint="eastAsia"/>
                <w:lang w:eastAsia="zh-CN"/>
              </w:rPr>
              <w:t>/</w:t>
            </w:r>
            <w:r w:rsidRPr="00DA5163">
              <w:rPr>
                <w:lang w:eastAsia="zh-CN"/>
              </w:rPr>
              <w:t>MeV</w:t>
            </w:r>
          </w:p>
        </w:tc>
        <w:tc>
          <w:tcPr>
            <w:tcW w:w="1726" w:type="dxa"/>
          </w:tcPr>
          <w:p w14:paraId="0E971789" w14:textId="77777777" w:rsidR="00DA5163" w:rsidRPr="00DA5163" w:rsidRDefault="00DA5163" w:rsidP="00DA5163">
            <w:pPr>
              <w:pStyle w:val="a0"/>
              <w:ind w:firstLineChars="0" w:firstLine="0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电流</w:t>
            </w:r>
            <w:r w:rsidRPr="00DA5163">
              <w:rPr>
                <w:rFonts w:hint="eastAsia"/>
                <w:lang w:eastAsia="zh-CN"/>
              </w:rPr>
              <w:t>/</w:t>
            </w:r>
            <w:r w:rsidRPr="00DA5163">
              <w:rPr>
                <w:lang w:eastAsia="zh-CN"/>
              </w:rPr>
              <w:t>A</w:t>
            </w:r>
          </w:p>
        </w:tc>
        <w:tc>
          <w:tcPr>
            <w:tcW w:w="1726" w:type="dxa"/>
          </w:tcPr>
          <w:p w14:paraId="556E9545" w14:textId="77777777" w:rsidR="00DA5163" w:rsidRPr="00DA5163" w:rsidRDefault="00DA5163" w:rsidP="00DA5163">
            <w:pPr>
              <w:pStyle w:val="a0"/>
              <w:ind w:firstLineChars="0" w:firstLine="0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初始半径</w:t>
            </w:r>
            <w:r w:rsidRPr="00DA5163">
              <w:rPr>
                <w:rFonts w:hint="eastAsia"/>
                <w:lang w:eastAsia="zh-CN"/>
              </w:rPr>
              <w:t>/</w:t>
            </w:r>
            <w:r w:rsidRPr="00DA5163">
              <w:rPr>
                <w:lang w:eastAsia="zh-CN"/>
              </w:rPr>
              <w:t>cm</w:t>
            </w:r>
          </w:p>
        </w:tc>
        <w:tc>
          <w:tcPr>
            <w:tcW w:w="1726" w:type="dxa"/>
          </w:tcPr>
          <w:p w14:paraId="0E61623E" w14:textId="77777777" w:rsidR="00DA5163" w:rsidRPr="00DA5163" w:rsidRDefault="00DA5163" w:rsidP="00DA5163">
            <w:pPr>
              <w:pStyle w:val="a0"/>
              <w:ind w:firstLineChars="0" w:firstLine="0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扩散半径</w:t>
            </w:r>
            <w:r w:rsidRPr="00DA5163">
              <w:rPr>
                <w:rFonts w:hint="eastAsia"/>
                <w:lang w:eastAsia="zh-CN"/>
              </w:rPr>
              <w:t>/</w:t>
            </w:r>
            <w:r w:rsidRPr="00DA5163">
              <w:rPr>
                <w:lang w:eastAsia="zh-CN"/>
              </w:rPr>
              <w:t>cm</w:t>
            </w:r>
          </w:p>
        </w:tc>
        <w:tc>
          <w:tcPr>
            <w:tcW w:w="1726" w:type="dxa"/>
          </w:tcPr>
          <w:p w14:paraId="4902A6C3" w14:textId="77777777" w:rsidR="00DA5163" w:rsidRPr="00DA5163" w:rsidRDefault="00DA5163" w:rsidP="00DA5163">
            <w:pPr>
              <w:pStyle w:val="a0"/>
              <w:ind w:firstLineChars="0" w:firstLine="0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传输距离</w:t>
            </w:r>
            <w:r w:rsidRPr="00DA5163">
              <w:rPr>
                <w:rFonts w:hint="eastAsia"/>
                <w:lang w:eastAsia="zh-CN"/>
              </w:rPr>
              <w:t>/</w:t>
            </w:r>
            <w:r w:rsidRPr="00DA5163">
              <w:rPr>
                <w:lang w:eastAsia="zh-CN"/>
              </w:rPr>
              <w:t>km</w:t>
            </w:r>
          </w:p>
        </w:tc>
      </w:tr>
      <w:tr w:rsidR="00DA5163" w:rsidRPr="00DA5163" w14:paraId="671EB741" w14:textId="77777777" w:rsidTr="00B22664">
        <w:tc>
          <w:tcPr>
            <w:tcW w:w="1726" w:type="dxa"/>
          </w:tcPr>
          <w:p w14:paraId="57456155" w14:textId="77777777" w:rsidR="00DA5163" w:rsidRPr="00DA5163" w:rsidRDefault="00DA5163" w:rsidP="00DA5163">
            <w:pPr>
              <w:pStyle w:val="a0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</w:tcPr>
          <w:p w14:paraId="1BB3EB8C" w14:textId="77777777" w:rsidR="00DA5163" w:rsidRPr="00DA5163" w:rsidRDefault="00DA5163" w:rsidP="00DA5163">
            <w:pPr>
              <w:pStyle w:val="a0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</w:tcPr>
          <w:p w14:paraId="60602263" w14:textId="77777777" w:rsidR="00DA5163" w:rsidRPr="00DA5163" w:rsidRDefault="00DA5163" w:rsidP="00DA5163">
            <w:pPr>
              <w:pStyle w:val="a0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</w:tcPr>
          <w:p w14:paraId="63142992" w14:textId="77777777" w:rsidR="00DA5163" w:rsidRPr="00DA5163" w:rsidRDefault="00DA5163" w:rsidP="00DA5163">
            <w:pPr>
              <w:pStyle w:val="a0"/>
              <w:rPr>
                <w:lang w:eastAsia="zh-CN"/>
              </w:rPr>
            </w:pPr>
            <w:r w:rsidRPr="00DA5163">
              <w:rPr>
                <w:lang w:eastAsia="zh-CN"/>
              </w:rPr>
              <w:t>10</w:t>
            </w:r>
          </w:p>
        </w:tc>
        <w:tc>
          <w:tcPr>
            <w:tcW w:w="1726" w:type="dxa"/>
          </w:tcPr>
          <w:p w14:paraId="178BBEAD" w14:textId="77777777" w:rsidR="00DA5163" w:rsidRPr="00DA5163" w:rsidRDefault="00F11FD0" w:rsidP="00DA5163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0.48</w:t>
            </w:r>
          </w:p>
        </w:tc>
      </w:tr>
      <w:tr w:rsidR="00DA5163" w:rsidRPr="00DA5163" w14:paraId="5A655942" w14:textId="77777777" w:rsidTr="00B22664">
        <w:tc>
          <w:tcPr>
            <w:tcW w:w="1726" w:type="dxa"/>
          </w:tcPr>
          <w:p w14:paraId="20693299" w14:textId="77777777" w:rsidR="00DA5163" w:rsidRPr="00DA5163" w:rsidRDefault="00DA5163" w:rsidP="00DA5163">
            <w:pPr>
              <w:pStyle w:val="a0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</w:tcPr>
          <w:p w14:paraId="7EC6E654" w14:textId="77777777" w:rsidR="00DA5163" w:rsidRPr="00DA5163" w:rsidRDefault="00DA5163" w:rsidP="00DA5163">
            <w:pPr>
              <w:pStyle w:val="a0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0</w:t>
            </w:r>
            <w:r w:rsidRPr="00DA5163">
              <w:rPr>
                <w:lang w:eastAsia="zh-CN"/>
              </w:rPr>
              <w:t>.1</w:t>
            </w:r>
          </w:p>
        </w:tc>
        <w:tc>
          <w:tcPr>
            <w:tcW w:w="1726" w:type="dxa"/>
          </w:tcPr>
          <w:p w14:paraId="2F7F210C" w14:textId="77777777" w:rsidR="00DA5163" w:rsidRPr="00DA5163" w:rsidRDefault="00DA5163" w:rsidP="00DA5163">
            <w:pPr>
              <w:pStyle w:val="a0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</w:tcPr>
          <w:p w14:paraId="3B239EDA" w14:textId="77777777" w:rsidR="00DA5163" w:rsidRPr="00DA5163" w:rsidRDefault="00DA5163" w:rsidP="00DA5163">
            <w:pPr>
              <w:pStyle w:val="a0"/>
              <w:rPr>
                <w:lang w:eastAsia="zh-CN"/>
              </w:rPr>
            </w:pPr>
            <w:r w:rsidRPr="00DA5163">
              <w:rPr>
                <w:lang w:eastAsia="zh-CN"/>
              </w:rPr>
              <w:t>10</w:t>
            </w:r>
          </w:p>
        </w:tc>
        <w:tc>
          <w:tcPr>
            <w:tcW w:w="1726" w:type="dxa"/>
          </w:tcPr>
          <w:p w14:paraId="6091F4B3" w14:textId="77777777" w:rsidR="00DA5163" w:rsidRPr="00DA5163" w:rsidRDefault="004C7E92" w:rsidP="00DA5163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1.51</w:t>
            </w:r>
          </w:p>
        </w:tc>
      </w:tr>
      <w:tr w:rsidR="00DA5163" w:rsidRPr="00DA5163" w14:paraId="1922AF81" w14:textId="77777777" w:rsidTr="00B22664">
        <w:tc>
          <w:tcPr>
            <w:tcW w:w="1726" w:type="dxa"/>
          </w:tcPr>
          <w:p w14:paraId="7D1E17D5" w14:textId="77777777" w:rsidR="00DA5163" w:rsidRPr="00DA5163" w:rsidRDefault="00DA5163" w:rsidP="00DA5163">
            <w:pPr>
              <w:pStyle w:val="a0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</w:tcPr>
          <w:p w14:paraId="068544F0" w14:textId="77777777" w:rsidR="00DA5163" w:rsidRPr="00DA5163" w:rsidRDefault="00000000" w:rsidP="00DA5163">
            <w:pPr>
              <w:pStyle w:val="a0"/>
              <w:rPr>
                <w:lang w:eastAsia="zh-C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-3</m:t>
                  </m:r>
                </m:sup>
              </m:sSup>
            </m:oMath>
            <w:r w:rsidR="00DA5163" w:rsidRPr="00DA5163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726" w:type="dxa"/>
          </w:tcPr>
          <w:p w14:paraId="41B256B9" w14:textId="77777777" w:rsidR="00DA5163" w:rsidRPr="00DA5163" w:rsidRDefault="00DA5163" w:rsidP="00DA5163">
            <w:pPr>
              <w:pStyle w:val="a0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</w:tcPr>
          <w:p w14:paraId="71B5BF23" w14:textId="77777777" w:rsidR="00DA5163" w:rsidRPr="00DA5163" w:rsidRDefault="00DA5163" w:rsidP="00DA5163">
            <w:pPr>
              <w:pStyle w:val="a0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</w:tcPr>
          <w:p w14:paraId="647289F0" w14:textId="77777777" w:rsidR="00DA5163" w:rsidRPr="00DA5163" w:rsidRDefault="004C7E92" w:rsidP="00DA5163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15.1</w:t>
            </w:r>
          </w:p>
        </w:tc>
      </w:tr>
      <w:tr w:rsidR="00DA5163" w:rsidRPr="00DA5163" w14:paraId="374B9372" w14:textId="77777777" w:rsidTr="00B22664">
        <w:tc>
          <w:tcPr>
            <w:tcW w:w="1726" w:type="dxa"/>
          </w:tcPr>
          <w:p w14:paraId="62B3B03E" w14:textId="77777777" w:rsidR="00DA5163" w:rsidRPr="00DA5163" w:rsidRDefault="00DA5163" w:rsidP="00DA5163">
            <w:pPr>
              <w:pStyle w:val="a0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</w:tcPr>
          <w:p w14:paraId="227D2633" w14:textId="77777777" w:rsidR="00DA5163" w:rsidRPr="00DA5163" w:rsidRDefault="00000000" w:rsidP="00DA5163">
            <w:pPr>
              <w:pStyle w:val="a0"/>
              <w:rPr>
                <w:lang w:eastAsia="zh-C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362F26AE" w14:textId="77777777" w:rsidR="00DA5163" w:rsidRPr="00DA5163" w:rsidRDefault="00DA5163" w:rsidP="00DA5163">
            <w:pPr>
              <w:pStyle w:val="a0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</w:tcPr>
          <w:p w14:paraId="49EBA4DF" w14:textId="77777777" w:rsidR="00DA5163" w:rsidRPr="00DA5163" w:rsidRDefault="00DA5163" w:rsidP="00DA5163">
            <w:pPr>
              <w:pStyle w:val="a0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</w:tcPr>
          <w:p w14:paraId="7020D9AC" w14:textId="77777777" w:rsidR="00DA5163" w:rsidRPr="00DA5163" w:rsidRDefault="004C7E92" w:rsidP="00DA5163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477.7</w:t>
            </w:r>
          </w:p>
        </w:tc>
      </w:tr>
    </w:tbl>
    <w:p w14:paraId="69644EE8" w14:textId="77777777" w:rsidR="00A907C4" w:rsidRDefault="00B46696" w:rsidP="00DB6D0A">
      <w:pPr>
        <w:pStyle w:val="a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为</w:t>
      </w:r>
      <w:r>
        <w:rPr>
          <w:lang w:eastAsia="zh-CN"/>
        </w:rPr>
        <w:t>方便后续估算，这里也给出拟合得到的经验公式</w:t>
      </w:r>
    </w:p>
    <w:p w14:paraId="483419F5" w14:textId="77777777" w:rsidR="00B46696" w:rsidRPr="00FC20D8" w:rsidRDefault="00000000" w:rsidP="00DB6D0A">
      <w:pPr>
        <w:pStyle w:val="a0"/>
        <w:ind w:firstLineChars="0" w:firstLine="0"/>
        <w:rPr>
          <w:lang w:eastAsia="zh-C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=-2.81×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10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3</m:t>
              </m:r>
            </m:sup>
          </m:sSup>
          <m:r>
            <w:rPr>
              <w:rFonts w:ascii="Cambria Math" w:hAnsi="Cambria Math"/>
              <w:lang w:eastAsia="zh-CN"/>
            </w:rPr>
            <m:t>+3.27×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10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+1.77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r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R</m:t>
              </m:r>
            </m:den>
          </m:f>
          <m:r>
            <w:rPr>
              <w:rFonts w:ascii="Cambria Math" w:hAnsi="Cambria Math"/>
              <w:lang w:eastAsia="zh-CN"/>
            </w:rPr>
            <m:t>-1.18</m:t>
          </m:r>
        </m:oMath>
      </m:oMathPara>
    </w:p>
    <w:p w14:paraId="11D4B9A1" w14:textId="77777777" w:rsidR="00FC20D8" w:rsidRPr="00133A32" w:rsidRDefault="00FD7AB3" w:rsidP="00DB6D0A">
      <w:pPr>
        <w:pStyle w:val="a0"/>
        <w:ind w:firstLineChars="0" w:firstLine="0"/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L=γvτ=γv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-2.81×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+3.27×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+1.77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eastAsia="zh-CN"/>
                </w:rPr>
                <m:t>-1.18</m:t>
              </m:r>
            </m:e>
          </m:d>
        </m:oMath>
      </m:oMathPara>
    </w:p>
    <w:p w14:paraId="28E1FF00" w14:textId="77777777" w:rsidR="00133A32" w:rsidRDefault="00ED0CCA" w:rsidP="00DB6D0A">
      <w:pPr>
        <w:pStyle w:val="a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其中</w:t>
      </w:r>
    </w:p>
    <w:p w14:paraId="01006E9B" w14:textId="77777777" w:rsidR="00ED0CCA" w:rsidRPr="008E038F" w:rsidRDefault="00000000" w:rsidP="00DB6D0A">
      <w:pPr>
        <w:pStyle w:val="a0"/>
        <w:ind w:firstLineChars="0" w:firstLine="0"/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  <m:r>
                    <w:rPr>
                      <w:rFonts w:ascii="Cambria Math" w:hAnsi="Cambria Math"/>
                      <w:lang w:eastAsia="zh-CN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γmv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eI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lang w:eastAsia="zh-CN"/>
            </w:rPr>
            <m:t>R</m:t>
          </m:r>
        </m:oMath>
      </m:oMathPara>
    </w:p>
    <w:p w14:paraId="089FEE5A" w14:textId="77777777" w:rsidR="008E038F" w:rsidRDefault="008E038F" w:rsidP="00DB6D0A">
      <w:pPr>
        <w:pStyle w:val="a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考虑</w:t>
      </w:r>
      <w:r>
        <w:rPr>
          <w:lang w:eastAsia="zh-CN"/>
        </w:rPr>
        <w:t>传输特定距离下注量率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(e</m:t>
        </m:r>
        <m:r>
          <m:rPr>
            <m:lit/>
            <m:sty m:val="p"/>
          </m:rPr>
          <w:rPr>
            <w:rFonts w:ascii="Cambria Math" w:hAnsi="Cambria Math"/>
            <w:lang w:eastAsia="zh-CN"/>
          </w:rPr>
          <m:t>/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lang w:eastAsia="zh-CN"/>
        </w:rPr>
        <w:t>的</w:t>
      </w:r>
      <w:r>
        <w:rPr>
          <w:lang w:eastAsia="zh-CN"/>
        </w:rPr>
        <w:t>变化，</w:t>
      </w:r>
    </w:p>
    <w:p w14:paraId="7A87B574" w14:textId="77777777" w:rsidR="006A19FD" w:rsidRPr="006A19FD" w:rsidRDefault="006A19FD" w:rsidP="00DB6D0A">
      <w:pPr>
        <w:pStyle w:val="a0"/>
        <w:ind w:firstLineChars="0" w:firstLine="0"/>
        <w:rPr>
          <w:lang w:eastAsia="zh-CN"/>
        </w:rPr>
      </w:pPr>
    </w:p>
    <w:p w14:paraId="434928C6" w14:textId="77777777" w:rsidR="00BD6F4A" w:rsidRDefault="00C72C9D" w:rsidP="00BA1407">
      <w:pPr>
        <w:pStyle w:val="a0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短脉冲电子束</w:t>
      </w:r>
      <w:r>
        <w:rPr>
          <w:lang w:eastAsia="zh-CN"/>
        </w:rPr>
        <w:t>团</w:t>
      </w:r>
    </w:p>
    <w:p w14:paraId="68AE1F4D" w14:textId="77777777" w:rsidR="00384D7A" w:rsidRPr="009C7622" w:rsidRDefault="00384D7A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对一束</w:t>
      </w:r>
      <w:r w:rsidR="00C43BC1">
        <w:rPr>
          <w:rFonts w:hint="eastAsia"/>
          <w:lang w:eastAsia="zh-CN"/>
        </w:rPr>
        <w:t>短脉冲</w:t>
      </w:r>
      <w:r w:rsidR="00C43BC1">
        <w:rPr>
          <w:lang w:eastAsia="zh-CN"/>
        </w:rPr>
        <w:t>(ns)</w:t>
      </w:r>
      <w:r w:rsidR="00C43BC1">
        <w:rPr>
          <w:rFonts w:hint="eastAsia"/>
          <w:lang w:eastAsia="zh-CN"/>
        </w:rPr>
        <w:t>电子束团</w:t>
      </w:r>
      <w:r w:rsidR="00C43BC1">
        <w:rPr>
          <w:lang w:eastAsia="zh-CN"/>
        </w:rPr>
        <w:t>，</w:t>
      </w:r>
      <w:r w:rsidR="00B3777F">
        <w:rPr>
          <w:rFonts w:hint="eastAsia"/>
          <w:lang w:eastAsia="zh-CN"/>
        </w:rPr>
        <w:t>由于</w:t>
      </w:r>
      <w:r w:rsidR="00B3777F">
        <w:rPr>
          <w:lang w:eastAsia="zh-CN"/>
        </w:rPr>
        <w:t>电子速度</w:t>
      </w:r>
      <w:r w:rsidR="00B3777F">
        <w:rPr>
          <w:rFonts w:hint="eastAsia"/>
          <w:lang w:eastAsia="zh-CN"/>
        </w:rPr>
        <w:t>非常接近</w:t>
      </w:r>
      <w:r w:rsidR="00B3777F">
        <w:rPr>
          <w:lang w:eastAsia="zh-CN"/>
        </w:rPr>
        <w:t>光速，其</w:t>
      </w:r>
      <w:r>
        <w:rPr>
          <w:rFonts w:hint="eastAsia"/>
          <w:lang w:eastAsia="zh-CN"/>
        </w:rPr>
        <w:t>纵向长度可</w:t>
      </w:r>
      <w:r w:rsidR="00B3777F">
        <w:rPr>
          <w:rFonts w:hint="eastAsia"/>
          <w:lang w:eastAsia="zh-CN"/>
        </w:rPr>
        <w:t>达到</w:t>
      </w:r>
      <w:r w:rsidR="00B3777F">
        <w:rPr>
          <w:rFonts w:hint="eastAsia"/>
          <w:lang w:eastAsia="zh-CN"/>
        </w:rPr>
        <w:t>m</w:t>
      </w:r>
      <w:r w:rsidR="00B3777F">
        <w:rPr>
          <w:rFonts w:hint="eastAsia"/>
          <w:lang w:eastAsia="zh-CN"/>
        </w:rPr>
        <w:t>量级</w:t>
      </w:r>
      <w:r w:rsidR="00B3777F">
        <w:rPr>
          <w:lang w:eastAsia="zh-CN"/>
        </w:rPr>
        <w:t>，</w:t>
      </w:r>
      <w:r w:rsidR="008E6D7A">
        <w:rPr>
          <w:rFonts w:hint="eastAsia"/>
          <w:lang w:eastAsia="zh-CN"/>
        </w:rPr>
        <w:t>远大于</w:t>
      </w:r>
      <w:r w:rsidR="008E6D7A">
        <w:rPr>
          <w:lang w:eastAsia="zh-CN"/>
        </w:rPr>
        <w:t>束团横向半径</w:t>
      </w:r>
      <w:r w:rsidR="008E6D7A">
        <w:rPr>
          <w:lang w:eastAsia="zh-CN"/>
        </w:rPr>
        <w:t>(cm</w:t>
      </w:r>
      <w:r w:rsidR="008E6D7A">
        <w:rPr>
          <w:rFonts w:hint="eastAsia"/>
          <w:lang w:eastAsia="zh-CN"/>
        </w:rPr>
        <w:t>量级</w:t>
      </w:r>
      <w:r w:rsidR="008E6D7A">
        <w:rPr>
          <w:lang w:eastAsia="zh-CN"/>
        </w:rPr>
        <w:t>)</w:t>
      </w:r>
      <w:r w:rsidR="008E6D7A" w:rsidRPr="009C7622">
        <w:rPr>
          <w:lang w:eastAsia="zh-CN"/>
        </w:rPr>
        <w:t xml:space="preserve"> </w:t>
      </w:r>
    </w:p>
    <w:p w14:paraId="7AF3B1F9" w14:textId="77777777" w:rsidR="005036F5" w:rsidRPr="009C7622" w:rsidRDefault="005036F5" w:rsidP="00BA1407">
      <w:pPr>
        <w:pStyle w:val="a0"/>
        <w:rPr>
          <w:lang w:eastAsia="zh-CN"/>
        </w:rPr>
      </w:pPr>
    </w:p>
    <w:p w14:paraId="71FF97F6" w14:textId="77777777" w:rsidR="000759B2" w:rsidRPr="009C7622" w:rsidRDefault="000759B2" w:rsidP="000759B2">
      <w:pPr>
        <w:pStyle w:val="3"/>
      </w:pPr>
      <w:bookmarkStart w:id="10" w:name="header-n89"/>
      <w:r w:rsidRPr="009C7622">
        <w:t>多粒子统计描述</w:t>
      </w:r>
      <w:bookmarkEnd w:id="10"/>
    </w:p>
    <w:p w14:paraId="7575B7F8" w14:textId="77777777" w:rsidR="000759B2" w:rsidRPr="009C7622" w:rsidRDefault="000759B2" w:rsidP="000759B2">
      <w:pPr>
        <w:pStyle w:val="4"/>
        <w:rPr>
          <w:i w:val="0"/>
          <w:lang w:eastAsia="zh-CN"/>
        </w:rPr>
      </w:pPr>
      <w:bookmarkStart w:id="11" w:name="header-n90"/>
      <w:r w:rsidRPr="009C7622">
        <w:rPr>
          <w:i w:val="0"/>
          <w:lang w:eastAsia="zh-CN"/>
        </w:rPr>
        <w:t>经典统计理论</w:t>
      </w:r>
      <w:bookmarkEnd w:id="11"/>
    </w:p>
    <w:p w14:paraId="401F8BD2" w14:textId="77777777" w:rsidR="000759B2" w:rsidRPr="009C7622" w:rsidRDefault="000759B2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对由</w:t>
      </w:r>
      <w:r w:rsidRPr="009C7622">
        <w:rPr>
          <w:lang w:eastAsia="zh-CN"/>
        </w:rPr>
        <w:t>N</w:t>
      </w:r>
      <w:r w:rsidRPr="009C7622">
        <w:rPr>
          <w:lang w:eastAsia="zh-CN"/>
        </w:rPr>
        <w:t>个粒子组成的系统，其</w:t>
      </w:r>
      <w:r w:rsidRPr="009C7622">
        <w:rPr>
          <w:b/>
          <w:lang w:eastAsia="zh-CN"/>
        </w:rPr>
        <w:t>相空间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 xml:space="preserve"> </m:t>
        </m:r>
      </m:oMath>
      <w:r w:rsidRPr="009C7622">
        <w:rPr>
          <w:lang w:eastAsia="zh-CN"/>
        </w:rPr>
        <w:t>是</w:t>
      </w:r>
      <w:r w:rsidRPr="009C7622">
        <w:rPr>
          <w:lang w:eastAsia="zh-CN"/>
        </w:rPr>
        <w:t>6N</w:t>
      </w:r>
      <w:r w:rsidRPr="009C7622">
        <w:rPr>
          <w:lang w:eastAsia="zh-CN"/>
        </w:rPr>
        <w:t>维的，其中每个点（称为</w:t>
      </w:r>
      <w:r w:rsidRPr="009C7622">
        <w:rPr>
          <w:b/>
          <w:lang w:eastAsia="zh-CN"/>
        </w:rPr>
        <w:t>代表点</w:t>
      </w:r>
      <w:r w:rsidRPr="009C7622">
        <w:rPr>
          <w:lang w:eastAsia="zh-CN"/>
        </w:rPr>
        <w:t>，</w:t>
      </w:r>
      <w:r w:rsidRPr="009C7622">
        <w:rPr>
          <w:lang w:eastAsia="zh-CN"/>
        </w:rPr>
        <w:t>representative point</w:t>
      </w:r>
      <w:r w:rsidRPr="009C7622">
        <w:rPr>
          <w:lang w:eastAsia="zh-CN"/>
        </w:rPr>
        <w:t>）都代表了系统的一个微观状态。系统微观状态的改变表现为代表点在相空间中的移动，原则上由</w:t>
      </w:r>
      <w:r w:rsidRPr="009C7622">
        <w:rPr>
          <w:b/>
          <w:lang w:eastAsia="zh-CN"/>
        </w:rPr>
        <w:t>哈密顿正则方程</w:t>
      </w:r>
      <w:r w:rsidRPr="009C7622">
        <w:rPr>
          <w:lang w:eastAsia="zh-CN"/>
        </w:rPr>
        <w:t>决定。</w:t>
      </w:r>
    </w:p>
    <w:p w14:paraId="1543D254" w14:textId="77777777" w:rsidR="000759B2" w:rsidRPr="009C7622" w:rsidRDefault="000759B2" w:rsidP="00BA1407">
      <w:pPr>
        <w:pStyle w:val="a0"/>
        <w:rPr>
          <w:lang w:eastAsia="zh-CN"/>
        </w:rPr>
      </w:pPr>
      <w:r w:rsidRPr="009C7622">
        <w:rPr>
          <w:lang w:eastAsia="zh-CN"/>
        </w:rPr>
        <w:lastRenderedPageBreak/>
        <w:t>对于处于确定宏观状态的系统，其对应的微观状态数目是及其庞大的，无法预知某一时刻某一个特定的微观状态是否出现。为此引入系统微观状态的</w:t>
      </w:r>
      <w:r w:rsidRPr="009C7622">
        <w:rPr>
          <w:b/>
          <w:lang w:eastAsia="zh-CN"/>
        </w:rPr>
        <w:t>几率密度函数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ρ(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,…,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;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,…,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;t)</m:t>
        </m:r>
      </m:oMath>
      <w:r w:rsidRPr="009C7622">
        <w:rPr>
          <w:lang w:eastAsia="zh-CN"/>
        </w:rPr>
        <w:t>，以下简写为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ρ</m:t>
        </m:r>
      </m:oMath>
      <w:r w:rsidRPr="009C7622">
        <w:rPr>
          <w:lang w:eastAsia="zh-CN"/>
        </w:rPr>
        <w:t>，其归一化条件为</w:t>
      </w:r>
    </w:p>
    <w:p w14:paraId="65E8AE97" w14:textId="77777777" w:rsidR="000759B2" w:rsidRPr="009C7622" w:rsidRDefault="009C7622" w:rsidP="00BA1407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∫ρd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2A7EBB09" w14:textId="77777777" w:rsidR="000759B2" w:rsidRPr="009C7622" w:rsidRDefault="000759B2" w:rsidP="00BA1407">
      <w:pPr>
        <w:pStyle w:val="FirstParagraph"/>
      </w:pPr>
      <w:r w:rsidRPr="009C7622">
        <w:rPr>
          <w:lang w:eastAsia="zh-CN"/>
        </w:rPr>
        <w:t>统计物理的一个基本假设是：对处于平衡态的系统，宏观物理量的测量值等于其对应微观物理量的统计平均值。</w:t>
      </w:r>
      <w:r w:rsidRPr="009C7622">
        <w:t>即</w:t>
      </w:r>
    </w:p>
    <w:p w14:paraId="5ADA1C7D" w14:textId="77777777" w:rsidR="000759B2" w:rsidRPr="009C7622" w:rsidRDefault="00000000" w:rsidP="00BA1407">
      <w:pPr>
        <w:pStyle w:val="a0"/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=∫O(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)ρd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C83C78A" w14:textId="77777777" w:rsidR="000759B2" w:rsidRPr="009C7622" w:rsidRDefault="000759B2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原则上我们可以</w:t>
      </w:r>
      <w:r w:rsidRPr="009C7622">
        <w:rPr>
          <w:lang w:eastAsia="zh-CN"/>
        </w:rPr>
        <w:t>“</w:t>
      </w:r>
      <w:r w:rsidRPr="009C7622">
        <w:rPr>
          <w:lang w:eastAsia="zh-CN"/>
        </w:rPr>
        <w:t>观察</w:t>
      </w:r>
      <w:r w:rsidRPr="009C7622">
        <w:rPr>
          <w:lang w:eastAsia="zh-CN"/>
        </w:rPr>
        <w:t>”</w:t>
      </w:r>
      <w:r w:rsidRPr="009C7622">
        <w:rPr>
          <w:lang w:eastAsia="zh-CN"/>
        </w:rPr>
        <w:t>代表点在相空间中的移动，得出在不同时间的几率密度函数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ρ</m:t>
        </m:r>
      </m:oMath>
      <w:r w:rsidRPr="009C7622">
        <w:rPr>
          <w:lang w:eastAsia="zh-CN"/>
        </w:rPr>
        <w:t>，最后计算上式的统计平均值。实际上由于微观状态数过于庞大，需要的时间很长，为此可以引入</w:t>
      </w:r>
      <w:r w:rsidRPr="009C7622">
        <w:rPr>
          <w:b/>
          <w:lang w:eastAsia="zh-CN"/>
        </w:rPr>
        <w:t>系综</w:t>
      </w:r>
      <w:r w:rsidRPr="009C7622">
        <w:rPr>
          <w:lang w:eastAsia="zh-CN"/>
        </w:rPr>
        <w:t>(ensemble)</w:t>
      </w:r>
      <w:r w:rsidRPr="009C7622">
        <w:rPr>
          <w:lang w:eastAsia="zh-CN"/>
        </w:rPr>
        <w:t>的概念：</w:t>
      </w:r>
    </w:p>
    <w:p w14:paraId="668AFB0E" w14:textId="77777777" w:rsidR="000759B2" w:rsidRPr="009C7622" w:rsidRDefault="000759B2" w:rsidP="00BA1407">
      <w:pPr>
        <w:pStyle w:val="a0"/>
        <w:rPr>
          <w:lang w:eastAsia="zh-CN"/>
        </w:rPr>
      </w:pPr>
      <w:r w:rsidRPr="009C7622">
        <w:rPr>
          <w:lang w:eastAsia="zh-CN"/>
        </w:rPr>
        <w:t>系综是处于同一宏观状态、不同微观状态的大量系统的集合，对应与相空间中的一群代表点。引入</w:t>
      </w:r>
      <w:r w:rsidRPr="009C7622">
        <w:rPr>
          <w:b/>
          <w:lang w:eastAsia="zh-CN"/>
        </w:rPr>
        <w:t>系综分布函数</w:t>
      </w:r>
      <w:r w:rsidRPr="009C7622">
        <w:rPr>
          <w:lang w:eastAsia="zh-CN"/>
        </w:rPr>
        <w:t>或</w:t>
      </w:r>
      <w:r w:rsidRPr="009C7622">
        <w:rPr>
          <w:b/>
          <w:lang w:eastAsia="zh-CN"/>
        </w:rPr>
        <w:t>代表点密度函数</w:t>
      </w:r>
      <w:r w:rsidR="004356D2">
        <w:rPr>
          <w:lang w:eastAsia="zh-CN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ρ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,t)</m:t>
        </m:r>
      </m:oMath>
      <w:r w:rsidRPr="009C7622">
        <w:rPr>
          <w:lang w:eastAsia="zh-CN"/>
        </w:rPr>
        <w:t>，以下简写为</w:t>
      </w:r>
      <m:oMath>
        <m:acc>
          <m:accPr>
            <m:chr m:val="̃"/>
            <m:ctrlPr>
              <w:rPr>
                <w:rFonts w:ascii="Cambria Math" w:hAnsi="Cambria Math"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ρ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</m:acc>
      </m:oMath>
      <w:r w:rsidRPr="009C7622">
        <w:rPr>
          <w:lang w:eastAsia="zh-CN"/>
        </w:rPr>
        <w:t>，其归一化条件为</w:t>
      </w:r>
    </w:p>
    <w:p w14:paraId="7CCE46F0" w14:textId="77777777" w:rsidR="000759B2" w:rsidRPr="009C7622" w:rsidRDefault="009C7622" w:rsidP="00BA1407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∫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cr m:val="script"/>
              <m:sty m:val="p"/>
            </m:rPr>
            <w:rPr>
              <w:rFonts w:ascii="Cambria Math" w:hAnsi="Cambria Math"/>
            </w:rPr>
            <m:t>=N</m:t>
          </m:r>
        </m:oMath>
      </m:oMathPara>
    </w:p>
    <w:p w14:paraId="108452E3" w14:textId="77777777" w:rsidR="000759B2" w:rsidRPr="009C7622" w:rsidRDefault="000759B2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其中</w:t>
      </w:r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N</m:t>
        </m:r>
      </m:oMath>
      <w:r w:rsidRPr="009C7622">
        <w:rPr>
          <w:lang w:eastAsia="zh-CN"/>
        </w:rPr>
        <w:t>为系综内包含的系统总数。在相空间体元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d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Pr="009C7622">
        <w:rPr>
          <w:lang w:eastAsia="zh-CN"/>
        </w:rPr>
        <w:t>内某一微观状态出现的概率可表示为</w:t>
      </w:r>
    </w:p>
    <w:p w14:paraId="3F6C7EF2" w14:textId="77777777" w:rsidR="000759B2" w:rsidRPr="009C7622" w:rsidRDefault="009C7622" w:rsidP="00BA1407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ρd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04ED165" w14:textId="77777777" w:rsidR="000759B2" w:rsidRPr="009C7622" w:rsidRDefault="000759B2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由此可得</w:t>
      </w:r>
      <m:oMath>
        <m:r>
          <m:rPr>
            <m:sty m:val="p"/>
          </m:rP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  <w:lang w:eastAsia="zh-CN"/>
          </w:rPr>
          <m:t>∝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ρ</m:t>
            </m:r>
          </m:e>
        </m:acc>
      </m:oMath>
      <w:r w:rsidRPr="009C7622">
        <w:rPr>
          <w:lang w:eastAsia="zh-CN"/>
        </w:rPr>
        <w:t>。</w:t>
      </w:r>
    </w:p>
    <w:p w14:paraId="2AC3F479" w14:textId="77777777" w:rsidR="000759B2" w:rsidRPr="009C7622" w:rsidRDefault="000759B2" w:rsidP="00BA1407">
      <w:pPr>
        <w:pStyle w:val="a0"/>
        <w:rPr>
          <w:lang w:eastAsia="zh-CN"/>
        </w:rPr>
      </w:pPr>
      <w:r w:rsidRPr="009C7622">
        <w:rPr>
          <w:lang w:eastAsia="zh-CN"/>
        </w:rPr>
        <w:t>根据哈密顿正则方程可以推出刘维</w:t>
      </w:r>
      <w:r w:rsidRPr="009C7622">
        <w:rPr>
          <w:lang w:eastAsia="zh-CN"/>
        </w:rPr>
        <w:t>(Liouville)</w:t>
      </w:r>
      <w:r w:rsidRPr="009C7622">
        <w:rPr>
          <w:lang w:eastAsia="zh-CN"/>
        </w:rPr>
        <w:t>定理</w:t>
      </w:r>
    </w:p>
    <w:p w14:paraId="3A868532" w14:textId="77777777" w:rsidR="000759B2" w:rsidRPr="009C7622" w:rsidRDefault="00000000" w:rsidP="00BA1407">
      <w:pPr>
        <w:pStyle w:val="a0"/>
        <w:rPr>
          <w:lang w:eastAsia="zh-C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dt</m:t>
              </m:r>
            </m:den>
          </m:f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∂t</m:t>
              </m:r>
            </m:den>
          </m:f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=0</m:t>
          </m:r>
        </m:oMath>
      </m:oMathPara>
    </w:p>
    <w:p w14:paraId="55B0B4B1" w14:textId="77777777" w:rsidR="000759B2" w:rsidRPr="009C7622" w:rsidRDefault="000759B2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其中隐含了对指标</w:t>
      </w:r>
      <w:r w:rsidRPr="009C7622">
        <w:rPr>
          <w:lang w:eastAsia="zh-CN"/>
        </w:rPr>
        <w:t>i</w:t>
      </w:r>
      <w:r w:rsidRPr="009C7622">
        <w:rPr>
          <w:lang w:eastAsia="zh-CN"/>
        </w:rPr>
        <w:t>的求和。利用正则方程与</w:t>
      </w:r>
      <w:r w:rsidRPr="009C7622">
        <w:rPr>
          <w:lang w:eastAsia="zh-CN"/>
        </w:rPr>
        <w:t>Poisson</w:t>
      </w:r>
      <w:r w:rsidRPr="009C7622">
        <w:rPr>
          <w:lang w:eastAsia="zh-CN"/>
        </w:rPr>
        <w:t>括号可以将上式写为更简洁的形式</w:t>
      </w:r>
    </w:p>
    <w:p w14:paraId="7710C8DB" w14:textId="77777777" w:rsidR="000759B2" w:rsidRPr="009C7622" w:rsidRDefault="00000000" w:rsidP="00BA1407">
      <w:pPr>
        <w:pStyle w:val="a0"/>
        <w:rPr>
          <w:lang w:eastAsia="zh-C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+{H,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zh-CN"/>
            </w:rPr>
            <m:t>}=0</m:t>
          </m:r>
        </m:oMath>
      </m:oMathPara>
    </w:p>
    <w:p w14:paraId="59F6829A" w14:textId="77777777" w:rsidR="000759B2" w:rsidRPr="009C7622" w:rsidRDefault="000759B2" w:rsidP="000759B2">
      <w:pPr>
        <w:pStyle w:val="4"/>
        <w:rPr>
          <w:i w:val="0"/>
          <w:lang w:eastAsia="zh-CN"/>
        </w:rPr>
      </w:pPr>
      <w:bookmarkStart w:id="12" w:name="header-n106"/>
      <w:r w:rsidRPr="009C7622">
        <w:rPr>
          <w:i w:val="0"/>
          <w:lang w:eastAsia="zh-CN"/>
        </w:rPr>
        <w:t>量子统计理论</w:t>
      </w:r>
      <w:bookmarkEnd w:id="12"/>
    </w:p>
    <w:p w14:paraId="60FD3053" w14:textId="77777777" w:rsidR="000759B2" w:rsidRPr="009C7622" w:rsidRDefault="000759B2" w:rsidP="00BA1407">
      <w:pPr>
        <w:pStyle w:val="FirstParagraph"/>
        <w:rPr>
          <w:lang w:eastAsia="zh-CN"/>
        </w:rPr>
      </w:pPr>
    </w:p>
    <w:p w14:paraId="6C33CCF2" w14:textId="77777777" w:rsidR="000759B2" w:rsidRPr="009C7622" w:rsidRDefault="000759B2" w:rsidP="000759B2">
      <w:pPr>
        <w:pStyle w:val="3"/>
      </w:pPr>
      <w:bookmarkStart w:id="13" w:name="header-n108"/>
      <w:r w:rsidRPr="009C7622">
        <w:lastRenderedPageBreak/>
        <w:t>单粒子统计描述</w:t>
      </w:r>
      <w:bookmarkEnd w:id="13"/>
    </w:p>
    <w:p w14:paraId="1A4A563A" w14:textId="77777777" w:rsidR="000759B2" w:rsidRPr="009C7622" w:rsidRDefault="000759B2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由于</w:t>
      </w:r>
      <w:r w:rsidRPr="009C7622">
        <w:rPr>
          <w:lang w:eastAsia="zh-CN"/>
        </w:rPr>
        <w:t>Liouville</w:t>
      </w:r>
      <w:r w:rsidRPr="009C7622">
        <w:rPr>
          <w:lang w:eastAsia="zh-CN"/>
        </w:rPr>
        <w:t>方程的求解和哈密顿正则方程的求解一样困难，在实际应用中往往需要进行降维处理。考虑系统中任一个粒子的分布函数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f(</m:t>
        </m:r>
        <m:r>
          <m:rPr>
            <m:sty m:val="b"/>
          </m:rP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},</m:t>
        </m:r>
        <m:r>
          <m:rPr>
            <m:sty m:val="b"/>
          </m:rPr>
          <w:rPr>
            <w:rFonts w:ascii="Cambria Math" w:hAnsi="Cambria Math"/>
            <w:lang w:eastAsia="zh-CN"/>
          </w:rPr>
          <m:t>v</m:t>
        </m:r>
        <m:r>
          <m:rPr>
            <m:sty m:val="p"/>
          </m:rPr>
          <w:rPr>
            <w:rFonts w:ascii="Cambria Math" w:hAnsi="Cambria Math"/>
            <w:lang w:eastAsia="zh-CN"/>
          </w:rPr>
          <m:t>,t)</m:t>
        </m:r>
      </m:oMath>
      <w:r w:rsidRPr="009C7622">
        <w:rPr>
          <w:lang w:eastAsia="zh-CN"/>
        </w:rPr>
        <w:t>，其物理意义是该粒子处于其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μ</m:t>
        </m:r>
      </m:oMath>
      <w:r w:rsidRPr="009C7622">
        <w:rPr>
          <w:lang w:eastAsia="zh-CN"/>
        </w:rPr>
        <w:t>空间中</w:t>
      </w:r>
      <w:r w:rsidRPr="009C7622">
        <w:rPr>
          <w:lang w:eastAsia="zh-CN"/>
        </w:rPr>
        <w:t>(</w:t>
      </w:r>
      <w:r w:rsidR="005F424D" w:rsidRPr="005F424D">
        <w:rPr>
          <w:b/>
          <w:lang w:eastAsia="zh-CN"/>
        </w:rPr>
        <w:t>r</w:t>
      </w:r>
      <w:r w:rsidRPr="009C7622">
        <w:rPr>
          <w:lang w:eastAsia="zh-CN"/>
        </w:rPr>
        <w:t>,</w:t>
      </w:r>
      <w:r w:rsidR="005F424D" w:rsidRPr="005F424D">
        <w:rPr>
          <w:b/>
          <w:lang w:eastAsia="zh-CN"/>
        </w:rPr>
        <w:t>v</w:t>
      </w:r>
      <w:r w:rsidRPr="009C7622">
        <w:rPr>
          <w:lang w:eastAsia="zh-CN"/>
        </w:rPr>
        <w:t>)</w:t>
      </w:r>
      <w:r w:rsidRPr="009C7622">
        <w:rPr>
          <w:lang w:eastAsia="zh-CN"/>
        </w:rPr>
        <w:t>点的概率</w:t>
      </w:r>
    </w:p>
    <w:p w14:paraId="30DAC1B8" w14:textId="77777777" w:rsidR="000759B2" w:rsidRPr="009C7622" w:rsidRDefault="009C7622" w:rsidP="00BA1407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f(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,t)=∫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14:paraId="534670BB" w14:textId="77777777" w:rsidR="000759B2" w:rsidRPr="009C7622" w:rsidRDefault="000759B2" w:rsidP="00BA1407">
      <w:pPr>
        <w:pStyle w:val="FirstParagraph"/>
      </w:pPr>
      <w:r w:rsidRPr="009C7622">
        <w:t>它显然满足归一化条件</w:t>
      </w:r>
    </w:p>
    <w:p w14:paraId="505F9B50" w14:textId="77777777" w:rsidR="000759B2" w:rsidRPr="009C7622" w:rsidRDefault="009C7622" w:rsidP="00BA1407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∫f(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,t)d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7ED61CAF" w14:textId="77777777" w:rsidR="000759B2" w:rsidRPr="009C7622" w:rsidRDefault="000759B2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其运动方程被称为</w:t>
      </w:r>
      <w:r w:rsidRPr="009C7622">
        <w:rPr>
          <w:b/>
          <w:lang w:eastAsia="zh-CN"/>
        </w:rPr>
        <w:t>粒子输运方程</w:t>
      </w:r>
      <w:r w:rsidRPr="009C7622">
        <w:rPr>
          <w:lang w:eastAsia="zh-CN"/>
        </w:rPr>
        <w:t>，它可以被看做</w:t>
      </w:r>
      <w:r w:rsidRPr="009C7622">
        <w:rPr>
          <w:lang w:eastAsia="zh-CN"/>
        </w:rPr>
        <w:t>Liouville</w:t>
      </w:r>
      <w:r w:rsidRPr="009C7622">
        <w:rPr>
          <w:lang w:eastAsia="zh-CN"/>
        </w:rPr>
        <w:t>定理的单粒子形式</w:t>
      </w:r>
    </w:p>
    <w:p w14:paraId="7717507E" w14:textId="77777777" w:rsidR="000759B2" w:rsidRPr="009C7622" w:rsidRDefault="00000000" w:rsidP="00BA1407">
      <w:pPr>
        <w:pStyle w:val="a0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f(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,t)=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m:rPr>
                  <m:nor/>
                </m:rPr>
                <m:t>coll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+s(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,t)</m:t>
          </m:r>
        </m:oMath>
      </m:oMathPara>
    </w:p>
    <w:p w14:paraId="5477F9C4" w14:textId="77777777" w:rsidR="000759B2" w:rsidRPr="009C7622" w:rsidRDefault="000759B2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其中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F</m:t>
        </m:r>
      </m:oMath>
      <w:r w:rsidRPr="009C7622">
        <w:rPr>
          <w:lang w:eastAsia="zh-CN"/>
        </w:rPr>
        <w:t>表示作用在粒子上的外力，等式右边第一项是碰撞项，表示粒子间的相互作用；第二项是外源项。</w:t>
      </w:r>
    </w:p>
    <w:p w14:paraId="19B5C81F" w14:textId="77777777" w:rsidR="000759B2" w:rsidRPr="009C7622" w:rsidRDefault="000759B2" w:rsidP="000759B2">
      <w:pPr>
        <w:pStyle w:val="4"/>
        <w:rPr>
          <w:i w:val="0"/>
        </w:rPr>
      </w:pPr>
      <w:bookmarkStart w:id="14" w:name="header-n116"/>
      <w:r w:rsidRPr="009C7622">
        <w:rPr>
          <w:i w:val="0"/>
        </w:rPr>
        <w:t>BBKGY Hierarchy</w:t>
      </w:r>
      <w:bookmarkEnd w:id="14"/>
    </w:p>
    <w:p w14:paraId="6DCB00A9" w14:textId="77777777" w:rsidR="000759B2" w:rsidRPr="009C7622" w:rsidRDefault="000759B2" w:rsidP="00BA1407">
      <w:pPr>
        <w:pStyle w:val="FirstParagraph"/>
      </w:pPr>
      <w:r w:rsidRPr="009C7622">
        <w:t>上述粒子输运方程可以通过对</w:t>
      </w:r>
      <w:r w:rsidRPr="009C7622">
        <w:t>Liouville</w:t>
      </w:r>
      <w:r w:rsidRPr="009C7622">
        <w:t>方程积分得到，在这方面</w:t>
      </w:r>
      <w:r w:rsidRPr="009C7622">
        <w:t>Born, Bogoliubov, Kirkwood, Green, Yvon5</w:t>
      </w:r>
      <w:r w:rsidRPr="009C7622">
        <w:t>人分别独立地研究过。</w:t>
      </w:r>
    </w:p>
    <w:p w14:paraId="1FE54477" w14:textId="77777777" w:rsidR="000759B2" w:rsidRPr="009C7622" w:rsidRDefault="000759B2" w:rsidP="000759B2">
      <w:pPr>
        <w:pStyle w:val="3"/>
      </w:pPr>
      <w:bookmarkStart w:id="15" w:name="header-n118"/>
      <w:r w:rsidRPr="009C7622">
        <w:t>流体描述</w:t>
      </w:r>
      <w:bookmarkEnd w:id="15"/>
    </w:p>
    <w:p w14:paraId="39804074" w14:textId="77777777" w:rsidR="000759B2" w:rsidRPr="009C7622" w:rsidRDefault="000759B2" w:rsidP="00BA1407">
      <w:pPr>
        <w:pStyle w:val="FirstParagraph"/>
        <w:rPr>
          <w:lang w:eastAsia="zh-CN"/>
        </w:rPr>
      </w:pPr>
      <w:r w:rsidRPr="009C7622">
        <w:t>与上述的统计描述不同，流体描述的基本单元不是粒子，而是流体元。</w:t>
      </w:r>
      <w:r w:rsidRPr="009C7622">
        <w:rPr>
          <w:lang w:eastAsia="zh-CN"/>
        </w:rPr>
        <w:t>每一个流体元可以看成是一个子系统，其中包含很多粒子。流体描述只关心特定时空点上流体元内有多少粒子，以及该流体元对应的力学量的变化规律。</w:t>
      </w:r>
    </w:p>
    <w:p w14:paraId="083576F7" w14:textId="77777777" w:rsidR="000759B2" w:rsidRPr="009C7622" w:rsidRDefault="000759B2" w:rsidP="00BA1407">
      <w:pPr>
        <w:pStyle w:val="a0"/>
        <w:rPr>
          <w:lang w:eastAsia="zh-CN"/>
        </w:rPr>
      </w:pPr>
      <w:r w:rsidRPr="009C7622">
        <w:rPr>
          <w:lang w:eastAsia="zh-CN"/>
        </w:rPr>
        <w:t>流体描述分为两种，一种是</w:t>
      </w:r>
      <w:r w:rsidRPr="0058745A">
        <w:rPr>
          <w:lang w:eastAsia="zh-CN"/>
        </w:rPr>
        <w:t>Lagrange</w:t>
      </w:r>
      <w:r w:rsidRPr="009C7622">
        <w:rPr>
          <w:b/>
          <w:lang w:eastAsia="zh-CN"/>
        </w:rPr>
        <w:t>方法</w:t>
      </w:r>
      <w:r w:rsidRPr="009C7622">
        <w:rPr>
          <w:lang w:eastAsia="zh-CN"/>
        </w:rPr>
        <w:t>，该方法对每个流体元的运动行为以及力学量的变化进行研究，类似于多质点体系的动力学描述；另一种是</w:t>
      </w:r>
      <w:r w:rsidRPr="00B637DA">
        <w:rPr>
          <w:lang w:eastAsia="zh-CN"/>
        </w:rPr>
        <w:t>Euler</w:t>
      </w:r>
      <w:r w:rsidRPr="009C7622">
        <w:rPr>
          <w:b/>
          <w:lang w:eastAsia="zh-CN"/>
        </w:rPr>
        <w:t>方法</w:t>
      </w:r>
      <w:r w:rsidRPr="009C7622">
        <w:rPr>
          <w:lang w:eastAsia="zh-CN"/>
        </w:rPr>
        <w:t>，该方法采用场的观点，研究固定时空点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,t)</m:t>
        </m:r>
      </m:oMath>
      <w:r w:rsidRPr="009C7622">
        <w:rPr>
          <w:lang w:eastAsia="zh-CN"/>
        </w:rPr>
        <w:t>处流体力学变量的变化，该变量并不与特定流体元挂钩。如果考虑特定流体元的流体力学变量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L(</m:t>
        </m:r>
        <m:r>
          <m:rPr>
            <m:sty m:val="b"/>
          </m:rP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,t)</m:t>
        </m:r>
      </m:oMath>
      <w:r w:rsidRPr="009C7622">
        <w:rPr>
          <w:lang w:eastAsia="zh-CN"/>
        </w:rPr>
        <w:t>的时间变化率，应采用随体时间微商</w:t>
      </w:r>
    </w:p>
    <w:p w14:paraId="06218686" w14:textId="77777777" w:rsidR="000759B2" w:rsidRPr="009C7622" w:rsidRDefault="00000000" w:rsidP="00BA1407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⋅∇L(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,t)</m:t>
          </m:r>
        </m:oMath>
      </m:oMathPara>
    </w:p>
    <w:p w14:paraId="4F327D46" w14:textId="77777777" w:rsidR="000759B2" w:rsidRPr="009C7622" w:rsidRDefault="000759B2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流体力学方程组包含流体质量守恒、动量守恒及能量守恒方程，可以笼统地表示为</w:t>
      </w:r>
    </w:p>
    <w:p w14:paraId="5EFCC1EA" w14:textId="77777777" w:rsidR="000759B2" w:rsidRPr="009C7622" w:rsidRDefault="00000000" w:rsidP="00BA1407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+∇⋅(</m:t>
          </m:r>
          <m:r>
            <m:rPr>
              <m:sty m:val="b"/>
            </m:rP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+D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)=Q-H</m:t>
          </m:r>
        </m:oMath>
      </m:oMathPara>
    </w:p>
    <w:p w14:paraId="21A825E5" w14:textId="77777777" w:rsidR="000759B2" w:rsidRPr="009C7622" w:rsidRDefault="000759B2" w:rsidP="00BA1407">
      <w:pPr>
        <w:pStyle w:val="FirstParagraph"/>
        <w:rPr>
          <w:lang w:eastAsia="zh-CN"/>
        </w:rPr>
      </w:pPr>
      <w:r w:rsidRPr="009C7622">
        <w:rPr>
          <w:lang w:eastAsia="zh-CN"/>
        </w:rPr>
        <w:t>其中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D</m:t>
        </m:r>
      </m:oMath>
      <w:r w:rsidRPr="009C7622">
        <w:rPr>
          <w:lang w:eastAsia="zh-CN"/>
        </w:rPr>
        <w:t>表示某物理量的密度，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J</m:t>
        </m:r>
      </m:oMath>
      <w:r w:rsidRPr="009C7622">
        <w:rPr>
          <w:lang w:eastAsia="zh-CN"/>
        </w:rPr>
        <w:t>是该物理量固有的流密度，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D</m:t>
        </m:r>
        <m:r>
          <m:rPr>
            <m:sty m:val="b"/>
          </m:rPr>
          <w:rPr>
            <w:rFonts w:ascii="Cambria Math" w:hAnsi="Cambria Math"/>
            <w:lang w:eastAsia="zh-CN"/>
          </w:rPr>
          <m:t>u</m:t>
        </m:r>
      </m:oMath>
      <w:r w:rsidRPr="009C7622">
        <w:rPr>
          <w:lang w:eastAsia="zh-CN"/>
        </w:rPr>
        <w:t>是随流体运动导致的流密度，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Q,H</m:t>
        </m:r>
      </m:oMath>
      <w:r w:rsidRPr="009C7622">
        <w:rPr>
          <w:lang w:eastAsia="zh-CN"/>
        </w:rPr>
        <w:t>分别表示</w:t>
      </w:r>
      <w:r w:rsidRPr="00EE4FDE">
        <w:rPr>
          <w:rFonts w:ascii="黑体" w:eastAsia="黑体" w:hAnsi="黑体"/>
          <w:b/>
          <w:lang w:eastAsia="zh-CN"/>
        </w:rPr>
        <w:t>源</w:t>
      </w:r>
      <w:r w:rsidRPr="009C7622">
        <w:rPr>
          <w:lang w:eastAsia="zh-CN"/>
        </w:rPr>
        <w:t>和</w:t>
      </w:r>
      <w:r w:rsidRPr="00EE4FDE">
        <w:rPr>
          <w:rFonts w:ascii="黑体" w:eastAsia="黑体" w:hAnsi="黑体"/>
          <w:b/>
          <w:lang w:eastAsia="zh-CN"/>
        </w:rPr>
        <w:t>汇</w:t>
      </w:r>
      <w:r w:rsidRPr="009C7622">
        <w:rPr>
          <w:lang w:eastAsia="zh-CN"/>
        </w:rPr>
        <w:t>。</w:t>
      </w:r>
    </w:p>
    <w:p w14:paraId="4AC28DA5" w14:textId="77777777" w:rsidR="0022572A" w:rsidRPr="009C7622" w:rsidRDefault="0022572A" w:rsidP="00BA1407">
      <w:pPr>
        <w:pStyle w:val="a0"/>
        <w:rPr>
          <w:lang w:eastAsia="zh-CN"/>
        </w:rPr>
      </w:pPr>
    </w:p>
    <w:p w14:paraId="24C0C969" w14:textId="77777777" w:rsidR="00117246" w:rsidRDefault="000759B2">
      <w:pPr>
        <w:pStyle w:val="2"/>
        <w:rPr>
          <w:lang w:eastAsia="zh-CN"/>
        </w:rPr>
      </w:pPr>
      <w:bookmarkStart w:id="16" w:name="header-n24"/>
      <w:r w:rsidRPr="009C7622">
        <w:rPr>
          <w:lang w:eastAsia="zh-CN"/>
        </w:rPr>
        <w:t>参考文献</w:t>
      </w:r>
      <w:bookmarkEnd w:id="16"/>
    </w:p>
    <w:p w14:paraId="12FB8C27" w14:textId="77777777" w:rsidR="00635ED4" w:rsidRDefault="00EB7243" w:rsidP="00BA1407">
      <w:pPr>
        <w:pStyle w:val="a0"/>
        <w:numPr>
          <w:ilvl w:val="0"/>
          <w:numId w:val="16"/>
        </w:numPr>
        <w:ind w:firstLineChars="0"/>
        <w:rPr>
          <w:lang w:eastAsia="zh-CN"/>
        </w:rPr>
      </w:pPr>
      <w:bookmarkStart w:id="17" w:name="_Ref178411319"/>
      <w:bookmarkStart w:id="18" w:name="_Ref177120619"/>
      <w:bookmarkStart w:id="19" w:name="_Ref176774632"/>
      <w:r w:rsidRPr="00EB7243">
        <w:rPr>
          <w:rFonts w:hint="eastAsia"/>
          <w:lang w:eastAsia="zh-CN"/>
        </w:rPr>
        <w:t>张树发</w:t>
      </w:r>
      <w:r w:rsidRPr="00EB7243">
        <w:rPr>
          <w:rFonts w:hint="eastAsia"/>
          <w:lang w:eastAsia="zh-CN"/>
        </w:rPr>
        <w:t>.</w:t>
      </w:r>
      <w:r w:rsidR="000426A8">
        <w:rPr>
          <w:lang w:eastAsia="zh-CN"/>
        </w:rPr>
        <w:t xml:space="preserve"> </w:t>
      </w:r>
      <w:r w:rsidR="00FB35AD" w:rsidRPr="00FB35AD">
        <w:rPr>
          <w:rFonts w:hint="eastAsia"/>
          <w:lang w:eastAsia="zh-CN"/>
        </w:rPr>
        <w:t>带电粒子束传输中发散范围的计算</w:t>
      </w:r>
      <w:r w:rsidR="000426A8" w:rsidRPr="000426A8">
        <w:rPr>
          <w:rFonts w:hint="eastAsia"/>
          <w:lang w:eastAsia="zh-CN"/>
        </w:rPr>
        <w:t>[J].</w:t>
      </w:r>
      <w:r w:rsidR="002345F3">
        <w:rPr>
          <w:lang w:eastAsia="zh-CN"/>
        </w:rPr>
        <w:t xml:space="preserve"> </w:t>
      </w:r>
      <w:r w:rsidR="000167CF" w:rsidRPr="000167CF">
        <w:rPr>
          <w:rFonts w:hint="eastAsia"/>
          <w:lang w:eastAsia="zh-CN"/>
        </w:rPr>
        <w:t>国防科技大学学报</w:t>
      </w:r>
      <w:r w:rsidR="00FE748E">
        <w:rPr>
          <w:rFonts w:hint="eastAsia"/>
          <w:lang w:eastAsia="zh-CN"/>
        </w:rPr>
        <w:t>,</w:t>
      </w:r>
      <w:r w:rsidR="00FE748E">
        <w:rPr>
          <w:lang w:eastAsia="zh-CN"/>
        </w:rPr>
        <w:t xml:space="preserve"> 1982</w:t>
      </w:r>
      <w:r w:rsidR="002F3306">
        <w:rPr>
          <w:lang w:eastAsia="zh-CN"/>
        </w:rPr>
        <w:t>, 2.</w:t>
      </w:r>
      <w:bookmarkEnd w:id="17"/>
    </w:p>
    <w:p w14:paraId="573C60D3" w14:textId="77777777" w:rsidR="00176A3A" w:rsidRDefault="00176A3A" w:rsidP="00BA1407">
      <w:pPr>
        <w:pStyle w:val="a0"/>
        <w:numPr>
          <w:ilvl w:val="0"/>
          <w:numId w:val="16"/>
        </w:numPr>
        <w:ind w:firstLineChars="0"/>
        <w:rPr>
          <w:lang w:eastAsia="zh-CN"/>
        </w:rPr>
      </w:pPr>
      <w:bookmarkStart w:id="20" w:name="_Ref178412062"/>
      <w:r w:rsidRPr="00176A3A">
        <w:rPr>
          <w:rFonts w:hint="eastAsia"/>
          <w:lang w:eastAsia="zh-CN"/>
        </w:rPr>
        <w:t>戴宏毅</w:t>
      </w:r>
      <w:r w:rsidRPr="00176A3A">
        <w:rPr>
          <w:rFonts w:hint="eastAsia"/>
          <w:lang w:eastAsia="zh-CN"/>
        </w:rPr>
        <w:t xml:space="preserve">, </w:t>
      </w:r>
      <w:r w:rsidRPr="00176A3A">
        <w:rPr>
          <w:rFonts w:hint="eastAsia"/>
          <w:lang w:eastAsia="zh-CN"/>
        </w:rPr>
        <w:t>王同权</w:t>
      </w:r>
      <w:r w:rsidRPr="00176A3A">
        <w:rPr>
          <w:rFonts w:hint="eastAsia"/>
          <w:lang w:eastAsia="zh-CN"/>
        </w:rPr>
        <w:t xml:space="preserve">, </w:t>
      </w:r>
      <w:r w:rsidRPr="00176A3A">
        <w:rPr>
          <w:rFonts w:hint="eastAsia"/>
          <w:lang w:eastAsia="zh-CN"/>
        </w:rPr>
        <w:t>肖亚斌</w:t>
      </w:r>
      <w:r w:rsidRPr="00176A3A">
        <w:rPr>
          <w:rFonts w:hint="eastAsia"/>
          <w:lang w:eastAsia="zh-CN"/>
        </w:rPr>
        <w:t xml:space="preserve">. </w:t>
      </w:r>
      <w:r w:rsidRPr="00176A3A">
        <w:rPr>
          <w:rFonts w:hint="eastAsia"/>
          <w:lang w:eastAsia="zh-CN"/>
        </w:rPr>
        <w:t>带电粒子束自生力对束流扩散的影响</w:t>
      </w:r>
      <w:r w:rsidRPr="00176A3A">
        <w:rPr>
          <w:rFonts w:hint="eastAsia"/>
          <w:lang w:eastAsia="zh-CN"/>
        </w:rPr>
        <w:t xml:space="preserve">[J]. </w:t>
      </w:r>
      <w:r w:rsidRPr="00176A3A">
        <w:rPr>
          <w:rFonts w:hint="eastAsia"/>
          <w:lang w:eastAsia="zh-CN"/>
        </w:rPr>
        <w:t>国防科技大学学报</w:t>
      </w:r>
      <w:r w:rsidRPr="00176A3A">
        <w:rPr>
          <w:rFonts w:hint="eastAsia"/>
          <w:lang w:eastAsia="zh-CN"/>
        </w:rPr>
        <w:t>, 2000, 22(4): 41-44.</w:t>
      </w:r>
      <w:bookmarkEnd w:id="20"/>
    </w:p>
    <w:p w14:paraId="425B6262" w14:textId="77777777" w:rsidR="000C6E40" w:rsidRDefault="00792B20" w:rsidP="00BA1407">
      <w:pPr>
        <w:pStyle w:val="a0"/>
        <w:numPr>
          <w:ilvl w:val="0"/>
          <w:numId w:val="16"/>
        </w:numPr>
        <w:ind w:firstLineChars="0"/>
        <w:rPr>
          <w:lang w:eastAsia="zh-CN"/>
        </w:rPr>
      </w:pPr>
      <w:bookmarkStart w:id="21" w:name="_Ref178415239"/>
      <w:r w:rsidRPr="00792B20">
        <w:rPr>
          <w:rFonts w:hint="eastAsia"/>
          <w:lang w:eastAsia="zh-CN"/>
        </w:rPr>
        <w:t>戴宏毅</w:t>
      </w:r>
      <w:r>
        <w:rPr>
          <w:lang w:eastAsia="zh-CN"/>
        </w:rPr>
        <w:t xml:space="preserve">, </w:t>
      </w:r>
      <w:r w:rsidRPr="00792B20">
        <w:rPr>
          <w:rFonts w:hint="eastAsia"/>
          <w:lang w:eastAsia="zh-CN"/>
        </w:rPr>
        <w:t>肖亚斌</w:t>
      </w:r>
      <w:r w:rsidRPr="00792B20">
        <w:rPr>
          <w:lang w:eastAsia="zh-CN"/>
        </w:rPr>
        <w:t xml:space="preserve">, </w:t>
      </w:r>
      <w:r w:rsidRPr="00792B20">
        <w:rPr>
          <w:rFonts w:hint="eastAsia"/>
          <w:lang w:eastAsia="zh-CN"/>
        </w:rPr>
        <w:t>王同权</w:t>
      </w:r>
      <w:r w:rsidRPr="00792B20">
        <w:rPr>
          <w:lang w:eastAsia="zh-CN"/>
        </w:rPr>
        <w:t>,</w:t>
      </w:r>
      <w:r>
        <w:rPr>
          <w:lang w:eastAsia="zh-CN"/>
        </w:rPr>
        <w:t xml:space="preserve"> </w:t>
      </w:r>
      <w:r w:rsidRPr="00792B20">
        <w:rPr>
          <w:rFonts w:hint="eastAsia"/>
          <w:lang w:eastAsia="zh-CN"/>
        </w:rPr>
        <w:t>张树发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 w:rsidRPr="00792B20">
        <w:rPr>
          <w:rFonts w:hint="eastAsia"/>
          <w:lang w:eastAsia="zh-CN"/>
        </w:rPr>
        <w:t>带电粒子束在真空中传输时的扩散研究</w:t>
      </w:r>
      <w:r>
        <w:rPr>
          <w:rFonts w:hint="eastAsia"/>
          <w:lang w:eastAsia="zh-CN"/>
        </w:rPr>
        <w:t>[</w:t>
      </w:r>
      <w:r>
        <w:rPr>
          <w:lang w:eastAsia="zh-CN"/>
        </w:rPr>
        <w:t xml:space="preserve">J]. </w:t>
      </w:r>
      <w:r w:rsidRPr="00792B20">
        <w:rPr>
          <w:rFonts w:hint="eastAsia"/>
          <w:lang w:eastAsia="zh-CN"/>
        </w:rPr>
        <w:t>湖南大学学报</w:t>
      </w:r>
      <w:r w:rsidRPr="00792B20">
        <w:rPr>
          <w:rFonts w:hint="eastAsia"/>
          <w:lang w:eastAsia="zh-CN"/>
        </w:rPr>
        <w:t>(</w:t>
      </w:r>
      <w:r w:rsidRPr="00792B20">
        <w:rPr>
          <w:rFonts w:hint="eastAsia"/>
          <w:lang w:eastAsia="zh-CN"/>
        </w:rPr>
        <w:t>自然科学版</w:t>
      </w:r>
      <w:r w:rsidRPr="00792B20">
        <w:rPr>
          <w:rFonts w:hint="eastAsia"/>
          <w:lang w:eastAsia="zh-CN"/>
        </w:rPr>
        <w:t>)</w:t>
      </w:r>
      <w:r w:rsidRPr="00792B20">
        <w:rPr>
          <w:rFonts w:hint="eastAsia"/>
          <w:lang w:eastAsia="zh-CN"/>
        </w:rPr>
        <w:t>中文版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2001(28)</w:t>
      </w:r>
      <w:r w:rsidR="008947F2">
        <w:rPr>
          <w:lang w:eastAsia="zh-CN"/>
        </w:rPr>
        <w:t>4</w:t>
      </w:r>
      <w:r w:rsidR="005E05CF">
        <w:rPr>
          <w:lang w:eastAsia="zh-CN"/>
        </w:rPr>
        <w:t>.</w:t>
      </w:r>
      <w:bookmarkEnd w:id="18"/>
      <w:bookmarkEnd w:id="21"/>
    </w:p>
    <w:p w14:paraId="46DA1A60" w14:textId="77777777" w:rsidR="00BD0BCD" w:rsidRDefault="005D459D" w:rsidP="00BA1407">
      <w:pPr>
        <w:pStyle w:val="a0"/>
        <w:numPr>
          <w:ilvl w:val="0"/>
          <w:numId w:val="16"/>
        </w:numPr>
        <w:ind w:firstLineChars="0"/>
        <w:rPr>
          <w:lang w:eastAsia="zh-CN"/>
        </w:rPr>
      </w:pPr>
      <w:bookmarkStart w:id="22" w:name="_Ref178088659"/>
      <w:r w:rsidRPr="005D459D">
        <w:rPr>
          <w:rFonts w:hint="eastAsia"/>
          <w:lang w:eastAsia="zh-CN"/>
        </w:rPr>
        <w:t>郝建红</w:t>
      </w:r>
      <w:r w:rsidR="002C730C">
        <w:rPr>
          <w:rFonts w:hint="eastAsia"/>
          <w:lang w:eastAsia="zh-CN"/>
        </w:rPr>
        <w:t xml:space="preserve">, </w:t>
      </w:r>
      <w:r w:rsidRPr="005D459D">
        <w:rPr>
          <w:rFonts w:hint="eastAsia"/>
          <w:lang w:eastAsia="zh-CN"/>
        </w:rPr>
        <w:t>王希</w:t>
      </w:r>
      <w:r w:rsidR="002C730C">
        <w:rPr>
          <w:rFonts w:hint="eastAsia"/>
          <w:lang w:eastAsia="zh-CN"/>
        </w:rPr>
        <w:t>,</w:t>
      </w:r>
      <w:r w:rsidR="002C730C">
        <w:rPr>
          <w:lang w:eastAsia="zh-CN"/>
        </w:rPr>
        <w:t xml:space="preserve"> </w:t>
      </w:r>
      <w:r w:rsidRPr="005D459D">
        <w:rPr>
          <w:rFonts w:hint="eastAsia"/>
          <w:lang w:eastAsia="zh-CN"/>
        </w:rPr>
        <w:t>张芳</w:t>
      </w:r>
      <w:r w:rsidR="002C730C">
        <w:rPr>
          <w:rFonts w:hint="eastAsia"/>
          <w:lang w:eastAsia="zh-CN"/>
        </w:rPr>
        <w:t>,</w:t>
      </w:r>
      <w:r w:rsidR="002C730C">
        <w:rPr>
          <w:lang w:eastAsia="zh-CN"/>
        </w:rPr>
        <w:t xml:space="preserve"> </w:t>
      </w:r>
      <w:r w:rsidRPr="005D459D">
        <w:rPr>
          <w:rFonts w:hint="eastAsia"/>
          <w:lang w:eastAsia="zh-CN"/>
        </w:rPr>
        <w:t>赵强</w:t>
      </w:r>
      <w:r w:rsidR="002C730C">
        <w:rPr>
          <w:rFonts w:hint="eastAsia"/>
          <w:lang w:eastAsia="zh-CN"/>
        </w:rPr>
        <w:t>,</w:t>
      </w:r>
      <w:r w:rsidR="002C730C">
        <w:rPr>
          <w:lang w:eastAsia="zh-CN"/>
        </w:rPr>
        <w:t xml:space="preserve"> </w:t>
      </w:r>
      <w:r w:rsidRPr="005D459D">
        <w:rPr>
          <w:rFonts w:hint="eastAsia"/>
          <w:lang w:eastAsia="zh-CN"/>
        </w:rPr>
        <w:t>薛碧曦</w:t>
      </w:r>
      <w:r w:rsidR="00C77678">
        <w:rPr>
          <w:lang w:eastAsia="zh-CN"/>
        </w:rPr>
        <w:t xml:space="preserve">, </w:t>
      </w:r>
      <w:r w:rsidRPr="005D459D">
        <w:rPr>
          <w:rFonts w:hint="eastAsia"/>
          <w:lang w:eastAsia="zh-CN"/>
        </w:rPr>
        <w:t>范杰清</w:t>
      </w:r>
      <w:r w:rsidR="00C77678">
        <w:rPr>
          <w:lang w:eastAsia="zh-CN"/>
        </w:rPr>
        <w:t xml:space="preserve">, </w:t>
      </w:r>
      <w:r w:rsidRPr="005D459D">
        <w:rPr>
          <w:rFonts w:hint="eastAsia"/>
          <w:lang w:eastAsia="zh-CN"/>
        </w:rPr>
        <w:t>董志伟</w:t>
      </w:r>
      <w:r w:rsidR="00C77678">
        <w:rPr>
          <w:rFonts w:hint="eastAsia"/>
          <w:lang w:eastAsia="zh-CN"/>
        </w:rPr>
        <w:t xml:space="preserve">. </w:t>
      </w:r>
      <w:r w:rsidR="00BD0BCD" w:rsidRPr="00BD0BCD">
        <w:rPr>
          <w:rFonts w:hint="eastAsia"/>
          <w:lang w:eastAsia="zh-CN"/>
        </w:rPr>
        <w:t>随移动窗推进的带电粒子束团长程传输模拟分析</w:t>
      </w:r>
      <w:r w:rsidR="00BD0BCD">
        <w:rPr>
          <w:rFonts w:hint="eastAsia"/>
          <w:lang w:eastAsia="zh-CN"/>
        </w:rPr>
        <w:t>[</w:t>
      </w:r>
      <w:r w:rsidR="00BD0BCD">
        <w:rPr>
          <w:lang w:eastAsia="zh-CN"/>
        </w:rPr>
        <w:t>J</w:t>
      </w:r>
      <w:r w:rsidR="00BD0BCD">
        <w:rPr>
          <w:rFonts w:hint="eastAsia"/>
          <w:lang w:eastAsia="zh-CN"/>
        </w:rPr>
        <w:t>]</w:t>
      </w:r>
      <w:r w:rsidR="00BD0BCD">
        <w:rPr>
          <w:lang w:eastAsia="zh-CN"/>
        </w:rPr>
        <w:t xml:space="preserve">. </w:t>
      </w:r>
      <w:r w:rsidR="00B5762F" w:rsidRPr="000C6E40">
        <w:rPr>
          <w:rFonts w:hint="eastAsia"/>
          <w:lang w:eastAsia="zh-CN"/>
        </w:rPr>
        <w:t>国防科技大学学报</w:t>
      </w:r>
      <w:r w:rsidR="00B5762F" w:rsidRPr="000C6E40">
        <w:rPr>
          <w:rFonts w:hint="eastAsia"/>
          <w:lang w:eastAsia="zh-CN"/>
        </w:rPr>
        <w:t>,</w:t>
      </w:r>
      <w:r w:rsidR="00A617BA" w:rsidRPr="00A617BA">
        <w:rPr>
          <w:lang w:eastAsia="zh-CN"/>
        </w:rPr>
        <w:t xml:space="preserve"> 2021</w:t>
      </w:r>
      <w:r w:rsidR="00A617BA">
        <w:rPr>
          <w:lang w:eastAsia="zh-CN"/>
        </w:rPr>
        <w:t xml:space="preserve">, </w:t>
      </w:r>
      <w:r w:rsidR="0086001C" w:rsidRPr="0086001C">
        <w:rPr>
          <w:lang w:eastAsia="zh-CN"/>
        </w:rPr>
        <w:t>43</w:t>
      </w:r>
      <w:r w:rsidR="0086001C">
        <w:rPr>
          <w:lang w:eastAsia="zh-CN"/>
        </w:rPr>
        <w:t xml:space="preserve">: </w:t>
      </w:r>
      <w:r w:rsidR="0086001C" w:rsidRPr="0086001C">
        <w:rPr>
          <w:lang w:eastAsia="zh-CN"/>
        </w:rPr>
        <w:t>168-174</w:t>
      </w:r>
      <w:r w:rsidR="0086001C">
        <w:rPr>
          <w:lang w:eastAsia="zh-CN"/>
        </w:rPr>
        <w:t>.</w:t>
      </w:r>
      <w:bookmarkEnd w:id="22"/>
    </w:p>
    <w:p w14:paraId="3832A75F" w14:textId="77777777" w:rsidR="0031137E" w:rsidRDefault="0031137E" w:rsidP="00BA1407">
      <w:pPr>
        <w:pStyle w:val="a0"/>
        <w:numPr>
          <w:ilvl w:val="0"/>
          <w:numId w:val="16"/>
        </w:numPr>
        <w:ind w:firstLineChars="0"/>
        <w:rPr>
          <w:lang w:eastAsia="zh-CN"/>
        </w:rPr>
      </w:pPr>
      <w:bookmarkStart w:id="23" w:name="_Ref178088916"/>
      <w:r w:rsidRPr="0031137E">
        <w:rPr>
          <w:lang w:eastAsia="zh-CN"/>
        </w:rPr>
        <w:t>Xi WANG</w:t>
      </w:r>
      <w:r w:rsidR="00E015D5">
        <w:rPr>
          <w:lang w:eastAsia="zh-CN"/>
        </w:rPr>
        <w:t>,</w:t>
      </w:r>
      <w:r w:rsidRPr="0031137E">
        <w:rPr>
          <w:lang w:eastAsia="zh-CN"/>
        </w:rPr>
        <w:t xml:space="preserve"> Jianhong HAO</w:t>
      </w:r>
      <w:r w:rsidR="00E015D5">
        <w:rPr>
          <w:lang w:eastAsia="zh-CN"/>
        </w:rPr>
        <w:t xml:space="preserve">, </w:t>
      </w:r>
      <w:r w:rsidRPr="0031137E">
        <w:rPr>
          <w:lang w:eastAsia="zh-CN"/>
        </w:rPr>
        <w:t>Fang ZHANG</w:t>
      </w:r>
      <w:r w:rsidR="00E015D5">
        <w:rPr>
          <w:lang w:eastAsia="zh-CN"/>
        </w:rPr>
        <w:t xml:space="preserve">, </w:t>
      </w:r>
      <w:r w:rsidRPr="0031137E">
        <w:rPr>
          <w:lang w:eastAsia="zh-CN"/>
        </w:rPr>
        <w:t>Qiang ZHAO</w:t>
      </w:r>
      <w:r w:rsidR="00E015D5">
        <w:rPr>
          <w:lang w:eastAsia="zh-CN"/>
        </w:rPr>
        <w:t>,</w:t>
      </w:r>
      <w:r w:rsidRPr="0031137E">
        <w:rPr>
          <w:lang w:eastAsia="zh-CN"/>
        </w:rPr>
        <w:t xml:space="preserve"> Jieqing FAN</w:t>
      </w:r>
      <w:r w:rsidR="00C36389">
        <w:rPr>
          <w:lang w:eastAsia="zh-CN"/>
        </w:rPr>
        <w:t>,</w:t>
      </w:r>
      <w:r w:rsidRPr="0031137E">
        <w:rPr>
          <w:lang w:eastAsia="zh-CN"/>
        </w:rPr>
        <w:t xml:space="preserve"> Bixi XUE</w:t>
      </w:r>
      <w:r w:rsidR="00271CC3">
        <w:rPr>
          <w:lang w:eastAsia="zh-CN"/>
        </w:rPr>
        <w:t xml:space="preserve">, </w:t>
      </w:r>
      <w:r w:rsidR="00C235CF">
        <w:rPr>
          <w:lang w:eastAsia="zh-CN"/>
        </w:rPr>
        <w:t xml:space="preserve">Lei GAO, </w:t>
      </w:r>
      <w:r w:rsidRPr="0031137E">
        <w:rPr>
          <w:lang w:eastAsia="zh-CN"/>
        </w:rPr>
        <w:t>Chenrui CHAI</w:t>
      </w:r>
      <w:r w:rsidR="00E05249">
        <w:rPr>
          <w:lang w:eastAsia="zh-CN"/>
        </w:rPr>
        <w:t xml:space="preserve">, </w:t>
      </w:r>
      <w:r w:rsidRPr="0031137E">
        <w:rPr>
          <w:lang w:eastAsia="zh-CN"/>
        </w:rPr>
        <w:t>Zhiwei DONG</w:t>
      </w:r>
      <w:r w:rsidR="006A234D">
        <w:rPr>
          <w:lang w:eastAsia="zh-CN"/>
        </w:rPr>
        <w:t>.</w:t>
      </w:r>
      <w:r w:rsidR="00280DE2">
        <w:rPr>
          <w:lang w:eastAsia="zh-CN"/>
        </w:rPr>
        <w:t xml:space="preserve"> </w:t>
      </w:r>
      <w:r w:rsidR="00BE08C6" w:rsidRPr="00BE08C6">
        <w:rPr>
          <w:lang w:eastAsia="zh-CN"/>
        </w:rPr>
        <w:t>Axial effect analysis of relativistic electron beam propagation in vacuum</w:t>
      </w:r>
      <w:r w:rsidR="00BE08C6">
        <w:rPr>
          <w:lang w:eastAsia="zh-CN"/>
        </w:rPr>
        <w:t>[J].</w:t>
      </w:r>
      <w:r w:rsidR="00DA0D0B">
        <w:rPr>
          <w:lang w:eastAsia="zh-CN"/>
        </w:rPr>
        <w:t xml:space="preserve"> </w:t>
      </w:r>
      <w:r w:rsidR="00330DE6" w:rsidRPr="00330DE6">
        <w:rPr>
          <w:lang w:eastAsia="zh-CN"/>
        </w:rPr>
        <w:t>Plasma Science and Technology</w:t>
      </w:r>
      <w:r w:rsidR="00330DE6">
        <w:rPr>
          <w:lang w:eastAsia="zh-CN"/>
        </w:rPr>
        <w:t>,</w:t>
      </w:r>
      <w:r w:rsidR="001631F8">
        <w:rPr>
          <w:lang w:eastAsia="zh-CN"/>
        </w:rPr>
        <w:t xml:space="preserve"> </w:t>
      </w:r>
      <w:r w:rsidR="002C58DA" w:rsidRPr="002C58DA">
        <w:rPr>
          <w:lang w:eastAsia="zh-CN"/>
        </w:rPr>
        <w:t>2022</w:t>
      </w:r>
      <w:r w:rsidR="002C58DA">
        <w:rPr>
          <w:lang w:eastAsia="zh-CN"/>
        </w:rPr>
        <w:t xml:space="preserve">, </w:t>
      </w:r>
      <w:r w:rsidR="00DA2ABE">
        <w:rPr>
          <w:lang w:eastAsia="zh-CN"/>
        </w:rPr>
        <w:t>24(6):</w:t>
      </w:r>
      <w:r w:rsidR="00E34531" w:rsidRPr="00E34531">
        <w:t xml:space="preserve"> </w:t>
      </w:r>
      <w:r w:rsidR="00E34531" w:rsidRPr="00E34531">
        <w:rPr>
          <w:lang w:eastAsia="zh-CN"/>
        </w:rPr>
        <w:t>065301</w:t>
      </w:r>
      <w:r w:rsidR="00E34531">
        <w:rPr>
          <w:lang w:eastAsia="zh-CN"/>
        </w:rPr>
        <w:t>.</w:t>
      </w:r>
      <w:bookmarkEnd w:id="23"/>
    </w:p>
    <w:p w14:paraId="0A4BC0D4" w14:textId="77777777" w:rsidR="00FE4678" w:rsidRDefault="00FE4678" w:rsidP="00BA1407">
      <w:pPr>
        <w:pStyle w:val="a0"/>
        <w:numPr>
          <w:ilvl w:val="0"/>
          <w:numId w:val="16"/>
        </w:numPr>
        <w:ind w:firstLineChars="0"/>
        <w:rPr>
          <w:lang w:eastAsia="zh-CN"/>
        </w:rPr>
      </w:pPr>
      <w:bookmarkStart w:id="24" w:name="_Ref178089069"/>
      <w:r w:rsidRPr="00010322">
        <w:rPr>
          <w:rFonts w:hint="eastAsia"/>
          <w:lang w:eastAsia="zh-CN"/>
        </w:rPr>
        <w:t>王庆宇</w:t>
      </w:r>
      <w:r>
        <w:rPr>
          <w:rFonts w:hint="eastAsia"/>
          <w:lang w:eastAsia="zh-CN"/>
        </w:rPr>
        <w:t>，</w:t>
      </w:r>
      <w:r w:rsidRPr="00010322">
        <w:rPr>
          <w:rFonts w:hint="eastAsia"/>
          <w:lang w:eastAsia="zh-CN"/>
        </w:rPr>
        <w:t>党怡天</w:t>
      </w:r>
      <w:r>
        <w:rPr>
          <w:rFonts w:hint="eastAsia"/>
          <w:lang w:eastAsia="zh-CN"/>
        </w:rPr>
        <w:t>，</w:t>
      </w:r>
      <w:r w:rsidRPr="00010322">
        <w:rPr>
          <w:rFonts w:hint="eastAsia"/>
          <w:lang w:eastAsia="zh-CN"/>
        </w:rPr>
        <w:t>铁维昊</w:t>
      </w:r>
      <w:r>
        <w:rPr>
          <w:rFonts w:hint="eastAsia"/>
          <w:lang w:eastAsia="zh-CN"/>
        </w:rPr>
        <w:t>，</w:t>
      </w:r>
      <w:r w:rsidRPr="00010322">
        <w:rPr>
          <w:rFonts w:hint="eastAsia"/>
          <w:lang w:eastAsia="zh-CN"/>
        </w:rPr>
        <w:t>牛浩波</w:t>
      </w:r>
      <w:r>
        <w:rPr>
          <w:rFonts w:hint="eastAsia"/>
          <w:lang w:eastAsia="zh-CN"/>
        </w:rPr>
        <w:t>，</w:t>
      </w:r>
      <w:r w:rsidRPr="00010322">
        <w:rPr>
          <w:rFonts w:hint="eastAsia"/>
          <w:lang w:eastAsia="zh-CN"/>
        </w:rPr>
        <w:t>孙安邦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 w:rsidRPr="009C7622">
        <w:rPr>
          <w:lang w:eastAsia="zh-CN"/>
        </w:rPr>
        <w:t>真空中相对论电子束长程传输过程仿真研究</w:t>
      </w:r>
      <w:r>
        <w:rPr>
          <w:rFonts w:hint="eastAsia"/>
          <w:lang w:eastAsia="zh-CN"/>
        </w:rPr>
        <w:t>[</w:t>
      </w:r>
      <w:r>
        <w:rPr>
          <w:lang w:eastAsia="zh-CN"/>
        </w:rPr>
        <w:t xml:space="preserve">J]. </w:t>
      </w:r>
      <w:r w:rsidRPr="000A2090">
        <w:rPr>
          <w:rFonts w:hint="eastAsia"/>
          <w:lang w:eastAsia="zh-CN"/>
        </w:rPr>
        <w:t>航天器环境工程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2024(41): </w:t>
      </w:r>
      <w:r w:rsidRPr="004A79FA">
        <w:rPr>
          <w:lang w:eastAsia="zh-CN"/>
        </w:rPr>
        <w:t>319-324</w:t>
      </w:r>
      <w:r>
        <w:rPr>
          <w:lang w:eastAsia="zh-CN"/>
        </w:rPr>
        <w:t>.</w:t>
      </w:r>
      <w:bookmarkEnd w:id="24"/>
    </w:p>
    <w:p w14:paraId="17314C46" w14:textId="77777777" w:rsidR="00FB660E" w:rsidRDefault="00F061D4" w:rsidP="00BA1407">
      <w:pPr>
        <w:pStyle w:val="a0"/>
        <w:numPr>
          <w:ilvl w:val="0"/>
          <w:numId w:val="16"/>
        </w:numPr>
        <w:ind w:firstLineChars="0"/>
        <w:rPr>
          <w:lang w:eastAsia="zh-CN"/>
        </w:rPr>
      </w:pPr>
      <w:r>
        <w:rPr>
          <w:lang w:eastAsia="zh-CN"/>
        </w:rPr>
        <w:t>Humphries, S</w:t>
      </w:r>
      <w:r w:rsidR="003412FC">
        <w:rPr>
          <w:lang w:eastAsia="zh-CN"/>
        </w:rPr>
        <w:t>. Charged particle beams</w:t>
      </w:r>
      <w:r w:rsidR="003412FC">
        <w:rPr>
          <w:rFonts w:hint="eastAsia"/>
          <w:lang w:eastAsia="zh-CN"/>
        </w:rPr>
        <w:t>[</w:t>
      </w:r>
      <w:r>
        <w:rPr>
          <w:lang w:eastAsia="zh-CN"/>
        </w:rPr>
        <w:t>M</w:t>
      </w:r>
      <w:r w:rsidR="003412FC">
        <w:rPr>
          <w:lang w:eastAsia="zh-CN"/>
        </w:rPr>
        <w:t>]</w:t>
      </w:r>
      <w:r w:rsidR="00195AEC">
        <w:rPr>
          <w:lang w:eastAsia="zh-CN"/>
        </w:rPr>
        <w:t xml:space="preserve">. </w:t>
      </w:r>
      <w:r w:rsidR="00195AEC" w:rsidRPr="00195AEC">
        <w:rPr>
          <w:lang w:eastAsia="zh-CN"/>
        </w:rPr>
        <w:t>Hoboken</w:t>
      </w:r>
      <w:r w:rsidR="00BA14E2" w:rsidRPr="00BA14E2">
        <w:rPr>
          <w:rFonts w:hint="eastAsia"/>
          <w:lang w:eastAsia="zh-CN"/>
        </w:rPr>
        <w:t>，</w:t>
      </w:r>
      <w:r w:rsidR="00BA14E2" w:rsidRPr="00BA14E2">
        <w:rPr>
          <w:rFonts w:hint="eastAsia"/>
          <w:lang w:eastAsia="zh-CN"/>
        </w:rPr>
        <w:t>NJ</w:t>
      </w:r>
      <w:r w:rsidR="00BA14E2" w:rsidRPr="00BA14E2">
        <w:rPr>
          <w:rFonts w:hint="eastAsia"/>
          <w:lang w:eastAsia="zh-CN"/>
        </w:rPr>
        <w:t>：</w:t>
      </w:r>
      <w:r w:rsidR="00BA14E2" w:rsidRPr="00BA14E2">
        <w:rPr>
          <w:rFonts w:hint="eastAsia"/>
          <w:lang w:eastAsia="zh-CN"/>
        </w:rPr>
        <w:t>John Wiley and</w:t>
      </w:r>
      <w:r w:rsidR="00FB660E" w:rsidRPr="00FB660E">
        <w:rPr>
          <w:lang w:eastAsia="zh-CN"/>
        </w:rPr>
        <w:t xml:space="preserve"> </w:t>
      </w:r>
      <w:bookmarkEnd w:id="19"/>
      <w:r w:rsidR="009465B1" w:rsidRPr="009465B1">
        <w:rPr>
          <w:rFonts w:hint="eastAsia"/>
          <w:lang w:eastAsia="zh-CN"/>
        </w:rPr>
        <w:t>ons</w:t>
      </w:r>
      <w:r w:rsidR="009465B1" w:rsidRPr="009465B1">
        <w:rPr>
          <w:rFonts w:hint="eastAsia"/>
          <w:lang w:eastAsia="zh-CN"/>
        </w:rPr>
        <w:t>，</w:t>
      </w:r>
      <w:r w:rsidR="009465B1" w:rsidRPr="009465B1">
        <w:rPr>
          <w:rFonts w:hint="eastAsia"/>
          <w:lang w:eastAsia="zh-CN"/>
        </w:rPr>
        <w:t>1990</w:t>
      </w:r>
      <w:r w:rsidR="009465B1">
        <w:rPr>
          <w:rFonts w:hint="eastAsia"/>
          <w:lang w:eastAsia="zh-CN"/>
        </w:rPr>
        <w:t>.</w:t>
      </w:r>
    </w:p>
    <w:p w14:paraId="5947E94D" w14:textId="77777777" w:rsidR="008A3587" w:rsidRDefault="00C551CB" w:rsidP="00BA1407">
      <w:pPr>
        <w:pStyle w:val="a0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戴宏毅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 w:rsidRPr="00C551CB">
        <w:rPr>
          <w:rFonts w:hint="eastAsia"/>
          <w:lang w:eastAsia="zh-CN"/>
        </w:rPr>
        <w:t>王同权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 w:rsidRPr="00C551CB">
        <w:rPr>
          <w:rFonts w:hint="eastAsia"/>
          <w:lang w:eastAsia="zh-CN"/>
        </w:rPr>
        <w:t>肖亚斌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 w:rsidR="00BF559E" w:rsidRPr="00BF559E">
        <w:rPr>
          <w:rFonts w:hint="eastAsia"/>
          <w:lang w:eastAsia="zh-CN"/>
        </w:rPr>
        <w:t>张树发</w:t>
      </w:r>
      <w:r w:rsidR="00BF559E">
        <w:rPr>
          <w:rFonts w:hint="eastAsia"/>
          <w:lang w:eastAsia="zh-CN"/>
        </w:rPr>
        <w:t>,</w:t>
      </w:r>
      <w:r w:rsidR="00BF559E">
        <w:rPr>
          <w:lang w:eastAsia="zh-CN"/>
        </w:rPr>
        <w:t xml:space="preserve"> </w:t>
      </w:r>
      <w:r w:rsidR="00BF559E" w:rsidRPr="00BF559E">
        <w:rPr>
          <w:rFonts w:hint="eastAsia"/>
          <w:lang w:eastAsia="zh-CN"/>
        </w:rPr>
        <w:t>王尚武</w:t>
      </w:r>
      <w:r w:rsidRPr="00C551CB">
        <w:rPr>
          <w:rFonts w:hint="eastAsia"/>
          <w:lang w:eastAsia="zh-CN"/>
        </w:rPr>
        <w:t>.</w:t>
      </w:r>
      <w:r w:rsidR="00F4687E">
        <w:rPr>
          <w:rFonts w:hint="eastAsia"/>
          <w:lang w:eastAsia="zh-CN"/>
        </w:rPr>
        <w:t>粒子束传输技术的研究现状</w:t>
      </w:r>
      <w:r w:rsidR="00F4687E">
        <w:rPr>
          <w:rFonts w:hint="eastAsia"/>
          <w:lang w:eastAsia="zh-CN"/>
        </w:rPr>
        <w:t>[</w:t>
      </w:r>
      <w:r w:rsidR="00F4687E">
        <w:rPr>
          <w:lang w:eastAsia="zh-CN"/>
        </w:rPr>
        <w:t>J]</w:t>
      </w:r>
      <w:r w:rsidR="00162BF0">
        <w:rPr>
          <w:rFonts w:hint="eastAsia"/>
          <w:lang w:eastAsia="zh-CN"/>
        </w:rPr>
        <w:t>．国防科技参考</w:t>
      </w:r>
      <w:r w:rsidR="00162BF0">
        <w:rPr>
          <w:rFonts w:hint="eastAsia"/>
          <w:lang w:eastAsia="zh-CN"/>
        </w:rPr>
        <w:t>,</w:t>
      </w:r>
      <w:r w:rsidR="00753212">
        <w:rPr>
          <w:lang w:eastAsia="zh-CN"/>
        </w:rPr>
        <w:t xml:space="preserve"> </w:t>
      </w:r>
      <w:r w:rsidRPr="00C551CB">
        <w:rPr>
          <w:rFonts w:hint="eastAsia"/>
          <w:lang w:eastAsia="zh-CN"/>
        </w:rPr>
        <w:t>1999</w:t>
      </w:r>
      <w:r w:rsidR="008E6C7C">
        <w:rPr>
          <w:rFonts w:hint="eastAsia"/>
          <w:lang w:eastAsia="zh-CN"/>
        </w:rPr>
        <w:t>(</w:t>
      </w:r>
      <w:r w:rsidR="008E6C7C">
        <w:rPr>
          <w:lang w:eastAsia="zh-CN"/>
        </w:rPr>
        <w:t>4)</w:t>
      </w:r>
      <w:r w:rsidRPr="00C551CB">
        <w:rPr>
          <w:rFonts w:hint="eastAsia"/>
          <w:lang w:eastAsia="zh-CN"/>
        </w:rPr>
        <w:t xml:space="preserve"> </w:t>
      </w:r>
      <w:r w:rsidR="00766B0E">
        <w:rPr>
          <w:rFonts w:hint="eastAsia"/>
          <w:lang w:eastAsia="zh-CN"/>
        </w:rPr>
        <w:t>:</w:t>
      </w:r>
      <w:r w:rsidR="00766B0E">
        <w:rPr>
          <w:lang w:eastAsia="zh-CN"/>
        </w:rPr>
        <w:t xml:space="preserve"> </w:t>
      </w:r>
      <w:r w:rsidRPr="00C551CB">
        <w:rPr>
          <w:rFonts w:hint="eastAsia"/>
          <w:lang w:eastAsia="zh-CN"/>
        </w:rPr>
        <w:t>24</w:t>
      </w:r>
      <w:r w:rsidRPr="00C551CB">
        <w:rPr>
          <w:rFonts w:hint="eastAsia"/>
          <w:lang w:eastAsia="zh-CN"/>
        </w:rPr>
        <w:t>－</w:t>
      </w:r>
      <w:r w:rsidRPr="00C551CB">
        <w:rPr>
          <w:rFonts w:hint="eastAsia"/>
          <w:lang w:eastAsia="zh-CN"/>
        </w:rPr>
        <w:t>27</w:t>
      </w:r>
      <w:r w:rsidR="00D4683B">
        <w:rPr>
          <w:lang w:eastAsia="zh-CN"/>
        </w:rPr>
        <w:t>.</w:t>
      </w:r>
    </w:p>
    <w:p w14:paraId="36CE20F1" w14:textId="77777777" w:rsidR="00117246" w:rsidRPr="009C7622" w:rsidRDefault="00CE544C" w:rsidP="00BA1407">
      <w:pPr>
        <w:pStyle w:val="a0"/>
        <w:numPr>
          <w:ilvl w:val="0"/>
          <w:numId w:val="16"/>
        </w:numPr>
        <w:ind w:firstLineChars="0"/>
        <w:rPr>
          <w:lang w:eastAsia="zh-CN"/>
        </w:rPr>
      </w:pPr>
      <w:r w:rsidRPr="00CE544C">
        <w:rPr>
          <w:rFonts w:hint="eastAsia"/>
          <w:lang w:eastAsia="zh-CN"/>
        </w:rPr>
        <w:t>任三孩</w:t>
      </w:r>
      <w:r>
        <w:rPr>
          <w:rFonts w:hint="eastAsia"/>
          <w:lang w:eastAsia="zh-CN"/>
        </w:rPr>
        <w:t xml:space="preserve">, </w:t>
      </w:r>
      <w:r w:rsidRPr="009C7622">
        <w:rPr>
          <w:lang w:eastAsia="zh-CN"/>
        </w:rPr>
        <w:t>邢艳军</w:t>
      </w:r>
      <w:r>
        <w:rPr>
          <w:rFonts w:hint="eastAsia"/>
          <w:lang w:eastAsia="zh-CN"/>
        </w:rPr>
        <w:t xml:space="preserve">, </w:t>
      </w:r>
      <w:r w:rsidRPr="00CE544C">
        <w:rPr>
          <w:rFonts w:hint="eastAsia"/>
          <w:lang w:eastAsia="zh-CN"/>
        </w:rPr>
        <w:t>彭忠</w:t>
      </w:r>
      <w:r>
        <w:rPr>
          <w:rFonts w:hint="eastAsia"/>
          <w:lang w:eastAsia="zh-CN"/>
        </w:rPr>
        <w:t xml:space="preserve">, </w:t>
      </w:r>
      <w:r w:rsidRPr="00CE544C">
        <w:rPr>
          <w:rFonts w:hint="eastAsia"/>
          <w:lang w:eastAsia="zh-CN"/>
        </w:rPr>
        <w:t>黄惠军</w:t>
      </w:r>
      <w:r>
        <w:rPr>
          <w:rFonts w:hint="eastAsia"/>
          <w:lang w:eastAsia="zh-CN"/>
        </w:rPr>
        <w:t xml:space="preserve">. </w:t>
      </w:r>
      <w:r w:rsidRPr="00CE544C">
        <w:rPr>
          <w:rFonts w:hint="eastAsia"/>
          <w:lang w:eastAsia="zh-CN"/>
        </w:rPr>
        <w:t>粒子束空间传输影响因素及应对方法</w:t>
      </w:r>
      <w:r w:rsidR="00725734">
        <w:rPr>
          <w:rFonts w:hint="eastAsia"/>
          <w:lang w:eastAsia="zh-CN"/>
        </w:rPr>
        <w:t>[</w:t>
      </w:r>
      <w:r w:rsidR="00725734">
        <w:rPr>
          <w:lang w:eastAsia="zh-CN"/>
        </w:rPr>
        <w:t>J</w:t>
      </w:r>
      <w:r w:rsidR="00725734">
        <w:rPr>
          <w:rFonts w:hint="eastAsia"/>
          <w:lang w:eastAsia="zh-CN"/>
        </w:rPr>
        <w:t>]</w:t>
      </w:r>
      <w:r w:rsidR="00881D63">
        <w:rPr>
          <w:lang w:eastAsia="zh-CN"/>
        </w:rPr>
        <w:t xml:space="preserve">. </w:t>
      </w:r>
      <w:r w:rsidR="00987EB5" w:rsidRPr="00987EB5">
        <w:rPr>
          <w:rFonts w:hint="eastAsia"/>
          <w:lang w:eastAsia="zh-CN"/>
        </w:rPr>
        <w:t>国防科技大学学报</w:t>
      </w:r>
      <w:r w:rsidR="00E35E6C">
        <w:rPr>
          <w:rFonts w:hint="eastAsia"/>
          <w:lang w:eastAsia="zh-CN"/>
        </w:rPr>
        <w:t>, 2023</w:t>
      </w:r>
      <w:r w:rsidR="00F6604F">
        <w:rPr>
          <w:lang w:eastAsia="zh-CN"/>
        </w:rPr>
        <w:t xml:space="preserve">, 45: </w:t>
      </w:r>
      <w:r w:rsidR="00F6604F" w:rsidRPr="00F6604F">
        <w:rPr>
          <w:lang w:eastAsia="zh-CN"/>
        </w:rPr>
        <w:t>138-145</w:t>
      </w:r>
      <w:r w:rsidR="00F6604F">
        <w:rPr>
          <w:lang w:eastAsia="zh-CN"/>
        </w:rPr>
        <w:t>.</w:t>
      </w:r>
    </w:p>
    <w:sectPr w:rsidR="00117246" w:rsidRPr="009C762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B4E26" w14:textId="77777777" w:rsidR="00FC419D" w:rsidRDefault="00FC419D">
      <w:pPr>
        <w:spacing w:after="0"/>
      </w:pPr>
      <w:r>
        <w:separator/>
      </w:r>
    </w:p>
  </w:endnote>
  <w:endnote w:type="continuationSeparator" w:id="0">
    <w:p w14:paraId="6396A5E5" w14:textId="77777777" w:rsidR="00FC419D" w:rsidRDefault="00FC41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B9DAD" w14:textId="77777777" w:rsidR="00FC419D" w:rsidRDefault="00FC419D">
      <w:r>
        <w:separator/>
      </w:r>
    </w:p>
  </w:footnote>
  <w:footnote w:type="continuationSeparator" w:id="0">
    <w:p w14:paraId="6DFB235F" w14:textId="77777777" w:rsidR="00FC419D" w:rsidRDefault="00FC4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E5DA5E34"/>
    <w:lvl w:ilvl="0">
      <w:start w:val="1"/>
      <w:numFmt w:val="bullet"/>
      <w:lvlText w:val="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19659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2CCC107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6C0226D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E620005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A8C891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6A3A8F7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123ABD9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1B86B9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2E02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82B6EB8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3182230"/>
    <w:multiLevelType w:val="hybridMultilevel"/>
    <w:tmpl w:val="306AA646"/>
    <w:lvl w:ilvl="0" w:tplc="08784D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D7727B0"/>
    <w:multiLevelType w:val="hybridMultilevel"/>
    <w:tmpl w:val="9E6AF40E"/>
    <w:lvl w:ilvl="0" w:tplc="9C60A2FA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B7326FD"/>
    <w:multiLevelType w:val="hybridMultilevel"/>
    <w:tmpl w:val="46D61206"/>
    <w:lvl w:ilvl="0" w:tplc="FA9CD1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C1AE401"/>
    <w:multiLevelType w:val="multilevel"/>
    <w:tmpl w:val="97A646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45EC3B3E"/>
    <w:multiLevelType w:val="hybridMultilevel"/>
    <w:tmpl w:val="15ACC1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A30EDC"/>
    <w:multiLevelType w:val="hybridMultilevel"/>
    <w:tmpl w:val="9E6AF40E"/>
    <w:lvl w:ilvl="0" w:tplc="9C60A2FA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CAB4F90"/>
    <w:multiLevelType w:val="hybridMultilevel"/>
    <w:tmpl w:val="2A3492A8"/>
    <w:lvl w:ilvl="0" w:tplc="9C60A2FA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1E1528"/>
    <w:multiLevelType w:val="hybridMultilevel"/>
    <w:tmpl w:val="DABC0632"/>
    <w:lvl w:ilvl="0" w:tplc="1A64F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957A78"/>
    <w:multiLevelType w:val="hybridMultilevel"/>
    <w:tmpl w:val="C2EA4750"/>
    <w:lvl w:ilvl="0" w:tplc="2B12A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032152841">
    <w:abstractNumId w:val="14"/>
  </w:num>
  <w:num w:numId="2" w16cid:durableId="294260156">
    <w:abstractNumId w:val="0"/>
  </w:num>
  <w:num w:numId="3" w16cid:durableId="6688236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084133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90242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52508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43198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58427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083851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13808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63620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774430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847438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279724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6499840">
    <w:abstractNumId w:val="17"/>
  </w:num>
  <w:num w:numId="16" w16cid:durableId="790172424">
    <w:abstractNumId w:val="16"/>
  </w:num>
  <w:num w:numId="17" w16cid:durableId="1837576017">
    <w:abstractNumId w:val="12"/>
  </w:num>
  <w:num w:numId="18" w16cid:durableId="1285380187">
    <w:abstractNumId w:val="9"/>
  </w:num>
  <w:num w:numId="19" w16cid:durableId="1589464980">
    <w:abstractNumId w:val="4"/>
  </w:num>
  <w:num w:numId="20" w16cid:durableId="1619601744">
    <w:abstractNumId w:val="3"/>
  </w:num>
  <w:num w:numId="21" w16cid:durableId="1123116288">
    <w:abstractNumId w:val="2"/>
  </w:num>
  <w:num w:numId="22" w16cid:durableId="989410429">
    <w:abstractNumId w:val="1"/>
  </w:num>
  <w:num w:numId="23" w16cid:durableId="1430467407">
    <w:abstractNumId w:val="10"/>
  </w:num>
  <w:num w:numId="24" w16cid:durableId="1719820274">
    <w:abstractNumId w:val="8"/>
  </w:num>
  <w:num w:numId="25" w16cid:durableId="48306359">
    <w:abstractNumId w:val="7"/>
  </w:num>
  <w:num w:numId="26" w16cid:durableId="1350833178">
    <w:abstractNumId w:val="6"/>
  </w:num>
  <w:num w:numId="27" w16cid:durableId="1613366484">
    <w:abstractNumId w:val="5"/>
  </w:num>
  <w:num w:numId="28" w16cid:durableId="1454327551">
    <w:abstractNumId w:val="11"/>
  </w:num>
  <w:num w:numId="29" w16cid:durableId="474639983">
    <w:abstractNumId w:val="15"/>
  </w:num>
  <w:num w:numId="30" w16cid:durableId="578757378">
    <w:abstractNumId w:val="18"/>
  </w:num>
  <w:num w:numId="31" w16cid:durableId="364407809">
    <w:abstractNumId w:val="13"/>
  </w:num>
  <w:num w:numId="32" w16cid:durableId="15049294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3CDE"/>
    <w:rsid w:val="0000509B"/>
    <w:rsid w:val="00010322"/>
    <w:rsid w:val="00011C8B"/>
    <w:rsid w:val="00012167"/>
    <w:rsid w:val="00016038"/>
    <w:rsid w:val="000167CF"/>
    <w:rsid w:val="00021353"/>
    <w:rsid w:val="0002631C"/>
    <w:rsid w:val="00026C5E"/>
    <w:rsid w:val="00030E34"/>
    <w:rsid w:val="00030F7A"/>
    <w:rsid w:val="000320BF"/>
    <w:rsid w:val="000410FD"/>
    <w:rsid w:val="000426A8"/>
    <w:rsid w:val="00042A39"/>
    <w:rsid w:val="000443ED"/>
    <w:rsid w:val="0005095F"/>
    <w:rsid w:val="00051141"/>
    <w:rsid w:val="000534FF"/>
    <w:rsid w:val="000558B2"/>
    <w:rsid w:val="0005787C"/>
    <w:rsid w:val="00057970"/>
    <w:rsid w:val="00060746"/>
    <w:rsid w:val="00063DDE"/>
    <w:rsid w:val="00064BEA"/>
    <w:rsid w:val="00072519"/>
    <w:rsid w:val="00072F76"/>
    <w:rsid w:val="000759B2"/>
    <w:rsid w:val="000829A2"/>
    <w:rsid w:val="00090408"/>
    <w:rsid w:val="0009174A"/>
    <w:rsid w:val="00093EA9"/>
    <w:rsid w:val="000972D0"/>
    <w:rsid w:val="0009798C"/>
    <w:rsid w:val="00097F21"/>
    <w:rsid w:val="000A0055"/>
    <w:rsid w:val="000A2090"/>
    <w:rsid w:val="000A3B5B"/>
    <w:rsid w:val="000B266B"/>
    <w:rsid w:val="000B4D5B"/>
    <w:rsid w:val="000B52A8"/>
    <w:rsid w:val="000C0653"/>
    <w:rsid w:val="000C6E40"/>
    <w:rsid w:val="000D11F4"/>
    <w:rsid w:val="000D369D"/>
    <w:rsid w:val="000D5445"/>
    <w:rsid w:val="000D6099"/>
    <w:rsid w:val="000F0A84"/>
    <w:rsid w:val="000F6006"/>
    <w:rsid w:val="000F6A2D"/>
    <w:rsid w:val="00112BC3"/>
    <w:rsid w:val="00113B6F"/>
    <w:rsid w:val="00113D55"/>
    <w:rsid w:val="00117246"/>
    <w:rsid w:val="00120287"/>
    <w:rsid w:val="00120DCE"/>
    <w:rsid w:val="001326F2"/>
    <w:rsid w:val="00133A32"/>
    <w:rsid w:val="001350F8"/>
    <w:rsid w:val="0013725D"/>
    <w:rsid w:val="00141635"/>
    <w:rsid w:val="0014559C"/>
    <w:rsid w:val="001458B2"/>
    <w:rsid w:val="00150C9C"/>
    <w:rsid w:val="00153A55"/>
    <w:rsid w:val="00153C3E"/>
    <w:rsid w:val="00153D00"/>
    <w:rsid w:val="00162BF0"/>
    <w:rsid w:val="001631F8"/>
    <w:rsid w:val="001727AB"/>
    <w:rsid w:val="00176A3A"/>
    <w:rsid w:val="00181308"/>
    <w:rsid w:val="00184A5C"/>
    <w:rsid w:val="00184FB1"/>
    <w:rsid w:val="00191041"/>
    <w:rsid w:val="0019114A"/>
    <w:rsid w:val="00194B44"/>
    <w:rsid w:val="00195AEC"/>
    <w:rsid w:val="001961E2"/>
    <w:rsid w:val="001A0C36"/>
    <w:rsid w:val="001A6C3D"/>
    <w:rsid w:val="001C0076"/>
    <w:rsid w:val="001C2EF8"/>
    <w:rsid w:val="001C41E7"/>
    <w:rsid w:val="001C46C2"/>
    <w:rsid w:val="001C5156"/>
    <w:rsid w:val="001E03FE"/>
    <w:rsid w:val="001F4676"/>
    <w:rsid w:val="001F4886"/>
    <w:rsid w:val="001F4EC3"/>
    <w:rsid w:val="001F4F25"/>
    <w:rsid w:val="00202B74"/>
    <w:rsid w:val="00203DF1"/>
    <w:rsid w:val="00210B4F"/>
    <w:rsid w:val="00220E9C"/>
    <w:rsid w:val="00222A27"/>
    <w:rsid w:val="0022572A"/>
    <w:rsid w:val="00233593"/>
    <w:rsid w:val="00233ECA"/>
    <w:rsid w:val="002345F3"/>
    <w:rsid w:val="00234842"/>
    <w:rsid w:val="00237432"/>
    <w:rsid w:val="0024226F"/>
    <w:rsid w:val="00242484"/>
    <w:rsid w:val="00243B6F"/>
    <w:rsid w:val="00247BEB"/>
    <w:rsid w:val="00253B1D"/>
    <w:rsid w:val="00257A1C"/>
    <w:rsid w:val="00260077"/>
    <w:rsid w:val="0026068B"/>
    <w:rsid w:val="00262733"/>
    <w:rsid w:val="00265EBF"/>
    <w:rsid w:val="00270582"/>
    <w:rsid w:val="00271CC3"/>
    <w:rsid w:val="00272A41"/>
    <w:rsid w:val="00273A57"/>
    <w:rsid w:val="0027440E"/>
    <w:rsid w:val="0027482F"/>
    <w:rsid w:val="00280DE2"/>
    <w:rsid w:val="00281AD4"/>
    <w:rsid w:val="00284AFA"/>
    <w:rsid w:val="002859D0"/>
    <w:rsid w:val="00286F0B"/>
    <w:rsid w:val="00290BA1"/>
    <w:rsid w:val="00290BC3"/>
    <w:rsid w:val="00293F6A"/>
    <w:rsid w:val="002A1045"/>
    <w:rsid w:val="002A2F1D"/>
    <w:rsid w:val="002B2937"/>
    <w:rsid w:val="002B486F"/>
    <w:rsid w:val="002B7F94"/>
    <w:rsid w:val="002C2134"/>
    <w:rsid w:val="002C2419"/>
    <w:rsid w:val="002C4B0A"/>
    <w:rsid w:val="002C58DA"/>
    <w:rsid w:val="002C5DEE"/>
    <w:rsid w:val="002C730C"/>
    <w:rsid w:val="002D29F6"/>
    <w:rsid w:val="002D70F3"/>
    <w:rsid w:val="002E5D2C"/>
    <w:rsid w:val="002E6455"/>
    <w:rsid w:val="002F3306"/>
    <w:rsid w:val="002F4CF5"/>
    <w:rsid w:val="00301C21"/>
    <w:rsid w:val="00304AF4"/>
    <w:rsid w:val="0031130A"/>
    <w:rsid w:val="0031137E"/>
    <w:rsid w:val="00311987"/>
    <w:rsid w:val="0031362F"/>
    <w:rsid w:val="00326773"/>
    <w:rsid w:val="00330DE6"/>
    <w:rsid w:val="003346B6"/>
    <w:rsid w:val="00335646"/>
    <w:rsid w:val="00336B11"/>
    <w:rsid w:val="00336B98"/>
    <w:rsid w:val="00337CD5"/>
    <w:rsid w:val="00341299"/>
    <w:rsid w:val="003412FC"/>
    <w:rsid w:val="0034179E"/>
    <w:rsid w:val="00343636"/>
    <w:rsid w:val="00346CDD"/>
    <w:rsid w:val="00357210"/>
    <w:rsid w:val="003623E9"/>
    <w:rsid w:val="003769A8"/>
    <w:rsid w:val="00384D7A"/>
    <w:rsid w:val="0039216A"/>
    <w:rsid w:val="003A15C4"/>
    <w:rsid w:val="003A2CB1"/>
    <w:rsid w:val="003A37B7"/>
    <w:rsid w:val="003A409D"/>
    <w:rsid w:val="003B137D"/>
    <w:rsid w:val="003B60B7"/>
    <w:rsid w:val="003C2E4D"/>
    <w:rsid w:val="003C53A2"/>
    <w:rsid w:val="003D3242"/>
    <w:rsid w:val="003D4ADE"/>
    <w:rsid w:val="003D51BA"/>
    <w:rsid w:val="003F20CA"/>
    <w:rsid w:val="003F2A4C"/>
    <w:rsid w:val="003F5819"/>
    <w:rsid w:val="004050DF"/>
    <w:rsid w:val="00421739"/>
    <w:rsid w:val="00425F5F"/>
    <w:rsid w:val="00432CC7"/>
    <w:rsid w:val="004356D2"/>
    <w:rsid w:val="00441C6C"/>
    <w:rsid w:val="0044432D"/>
    <w:rsid w:val="004466C4"/>
    <w:rsid w:val="004511C4"/>
    <w:rsid w:val="00451469"/>
    <w:rsid w:val="004523B1"/>
    <w:rsid w:val="00457E2F"/>
    <w:rsid w:val="00467468"/>
    <w:rsid w:val="00472357"/>
    <w:rsid w:val="00474C6B"/>
    <w:rsid w:val="00483C7D"/>
    <w:rsid w:val="00484136"/>
    <w:rsid w:val="00485FD0"/>
    <w:rsid w:val="0049056B"/>
    <w:rsid w:val="00493A24"/>
    <w:rsid w:val="004A027F"/>
    <w:rsid w:val="004A57C0"/>
    <w:rsid w:val="004A79FA"/>
    <w:rsid w:val="004C18EB"/>
    <w:rsid w:val="004C6563"/>
    <w:rsid w:val="004C7E92"/>
    <w:rsid w:val="004D09C2"/>
    <w:rsid w:val="004D23FB"/>
    <w:rsid w:val="004D4A69"/>
    <w:rsid w:val="004D78B0"/>
    <w:rsid w:val="004E23ED"/>
    <w:rsid w:val="004E26C1"/>
    <w:rsid w:val="004E29B3"/>
    <w:rsid w:val="004E3F04"/>
    <w:rsid w:val="004E7813"/>
    <w:rsid w:val="004F2ED0"/>
    <w:rsid w:val="00501641"/>
    <w:rsid w:val="005036F5"/>
    <w:rsid w:val="00511B4B"/>
    <w:rsid w:val="00512140"/>
    <w:rsid w:val="0051509B"/>
    <w:rsid w:val="00524EB4"/>
    <w:rsid w:val="005256BB"/>
    <w:rsid w:val="0052654D"/>
    <w:rsid w:val="00527AC2"/>
    <w:rsid w:val="005321C6"/>
    <w:rsid w:val="0053431B"/>
    <w:rsid w:val="00540B6B"/>
    <w:rsid w:val="00542D0A"/>
    <w:rsid w:val="00545640"/>
    <w:rsid w:val="005463F2"/>
    <w:rsid w:val="00551C2F"/>
    <w:rsid w:val="00551FB4"/>
    <w:rsid w:val="00553C5B"/>
    <w:rsid w:val="00553E8E"/>
    <w:rsid w:val="00556326"/>
    <w:rsid w:val="00561328"/>
    <w:rsid w:val="00571657"/>
    <w:rsid w:val="00574764"/>
    <w:rsid w:val="00575C04"/>
    <w:rsid w:val="00581466"/>
    <w:rsid w:val="00581722"/>
    <w:rsid w:val="00583200"/>
    <w:rsid w:val="0058565C"/>
    <w:rsid w:val="0058745A"/>
    <w:rsid w:val="0059097A"/>
    <w:rsid w:val="00590D07"/>
    <w:rsid w:val="00592A80"/>
    <w:rsid w:val="0059590D"/>
    <w:rsid w:val="005964F7"/>
    <w:rsid w:val="005966B9"/>
    <w:rsid w:val="005967EF"/>
    <w:rsid w:val="005A22E9"/>
    <w:rsid w:val="005A47A4"/>
    <w:rsid w:val="005A7FA4"/>
    <w:rsid w:val="005B0784"/>
    <w:rsid w:val="005B1492"/>
    <w:rsid w:val="005B4A84"/>
    <w:rsid w:val="005B72C1"/>
    <w:rsid w:val="005C1F68"/>
    <w:rsid w:val="005C3D19"/>
    <w:rsid w:val="005C5158"/>
    <w:rsid w:val="005D047D"/>
    <w:rsid w:val="005D1CEA"/>
    <w:rsid w:val="005D4151"/>
    <w:rsid w:val="005D426F"/>
    <w:rsid w:val="005D459D"/>
    <w:rsid w:val="005D6ABD"/>
    <w:rsid w:val="005E05CF"/>
    <w:rsid w:val="005E34BC"/>
    <w:rsid w:val="005E6604"/>
    <w:rsid w:val="005F424D"/>
    <w:rsid w:val="005F4DEC"/>
    <w:rsid w:val="005F686E"/>
    <w:rsid w:val="00600058"/>
    <w:rsid w:val="0060364A"/>
    <w:rsid w:val="00605CFA"/>
    <w:rsid w:val="00615D4C"/>
    <w:rsid w:val="0062361C"/>
    <w:rsid w:val="00625200"/>
    <w:rsid w:val="00634473"/>
    <w:rsid w:val="0063483F"/>
    <w:rsid w:val="0063484F"/>
    <w:rsid w:val="00635ED4"/>
    <w:rsid w:val="00636922"/>
    <w:rsid w:val="0064073F"/>
    <w:rsid w:val="006417EF"/>
    <w:rsid w:val="00646ED8"/>
    <w:rsid w:val="0064736A"/>
    <w:rsid w:val="006528AE"/>
    <w:rsid w:val="00652BC3"/>
    <w:rsid w:val="00655186"/>
    <w:rsid w:val="00657605"/>
    <w:rsid w:val="006604C2"/>
    <w:rsid w:val="0066060A"/>
    <w:rsid w:val="006723E0"/>
    <w:rsid w:val="006773C7"/>
    <w:rsid w:val="00677810"/>
    <w:rsid w:val="00681B64"/>
    <w:rsid w:val="006822FA"/>
    <w:rsid w:val="00682649"/>
    <w:rsid w:val="00683AA7"/>
    <w:rsid w:val="0068610D"/>
    <w:rsid w:val="006865FF"/>
    <w:rsid w:val="00691094"/>
    <w:rsid w:val="00691D36"/>
    <w:rsid w:val="00693316"/>
    <w:rsid w:val="006A19FD"/>
    <w:rsid w:val="006A234D"/>
    <w:rsid w:val="006B135B"/>
    <w:rsid w:val="006B3DA9"/>
    <w:rsid w:val="006B4C4C"/>
    <w:rsid w:val="006C0FBD"/>
    <w:rsid w:val="006E17C6"/>
    <w:rsid w:val="006E3C19"/>
    <w:rsid w:val="006E3E22"/>
    <w:rsid w:val="006E4567"/>
    <w:rsid w:val="006E5E7E"/>
    <w:rsid w:val="006E7AB5"/>
    <w:rsid w:val="006F3F00"/>
    <w:rsid w:val="006F5575"/>
    <w:rsid w:val="006F6D7E"/>
    <w:rsid w:val="006F74DC"/>
    <w:rsid w:val="00704B6D"/>
    <w:rsid w:val="00712608"/>
    <w:rsid w:val="0072192F"/>
    <w:rsid w:val="007239E2"/>
    <w:rsid w:val="007252DF"/>
    <w:rsid w:val="0072562E"/>
    <w:rsid w:val="00725734"/>
    <w:rsid w:val="007279F0"/>
    <w:rsid w:val="0073689D"/>
    <w:rsid w:val="00737EFD"/>
    <w:rsid w:val="0074049C"/>
    <w:rsid w:val="007418AA"/>
    <w:rsid w:val="00745821"/>
    <w:rsid w:val="00746167"/>
    <w:rsid w:val="00753212"/>
    <w:rsid w:val="0075443F"/>
    <w:rsid w:val="00756BA8"/>
    <w:rsid w:val="0076270D"/>
    <w:rsid w:val="00765EA5"/>
    <w:rsid w:val="00766B0E"/>
    <w:rsid w:val="00772403"/>
    <w:rsid w:val="007732BB"/>
    <w:rsid w:val="007819FB"/>
    <w:rsid w:val="00784D58"/>
    <w:rsid w:val="00791AB8"/>
    <w:rsid w:val="00792B20"/>
    <w:rsid w:val="00793A32"/>
    <w:rsid w:val="00795DF7"/>
    <w:rsid w:val="007A2EDA"/>
    <w:rsid w:val="007B16A3"/>
    <w:rsid w:val="007B5105"/>
    <w:rsid w:val="007B65BE"/>
    <w:rsid w:val="007B6E20"/>
    <w:rsid w:val="007C1892"/>
    <w:rsid w:val="007C3D5C"/>
    <w:rsid w:val="007C493C"/>
    <w:rsid w:val="007C6F37"/>
    <w:rsid w:val="007D6E0F"/>
    <w:rsid w:val="007E492D"/>
    <w:rsid w:val="007F25CD"/>
    <w:rsid w:val="007F5B37"/>
    <w:rsid w:val="008214B3"/>
    <w:rsid w:val="0082577F"/>
    <w:rsid w:val="008304A5"/>
    <w:rsid w:val="00830554"/>
    <w:rsid w:val="0083108E"/>
    <w:rsid w:val="00833604"/>
    <w:rsid w:val="00835F1E"/>
    <w:rsid w:val="00840E9C"/>
    <w:rsid w:val="00841D58"/>
    <w:rsid w:val="0084397C"/>
    <w:rsid w:val="0084438B"/>
    <w:rsid w:val="008467FC"/>
    <w:rsid w:val="008467FF"/>
    <w:rsid w:val="00847B20"/>
    <w:rsid w:val="008515E1"/>
    <w:rsid w:val="00852152"/>
    <w:rsid w:val="008538AB"/>
    <w:rsid w:val="0086001C"/>
    <w:rsid w:val="00863383"/>
    <w:rsid w:val="00873368"/>
    <w:rsid w:val="0087451C"/>
    <w:rsid w:val="0087584C"/>
    <w:rsid w:val="00881C1D"/>
    <w:rsid w:val="00881D63"/>
    <w:rsid w:val="00881D9E"/>
    <w:rsid w:val="00891D41"/>
    <w:rsid w:val="008947F2"/>
    <w:rsid w:val="0089748C"/>
    <w:rsid w:val="008A3587"/>
    <w:rsid w:val="008A5184"/>
    <w:rsid w:val="008B07BC"/>
    <w:rsid w:val="008B2793"/>
    <w:rsid w:val="008C6EC6"/>
    <w:rsid w:val="008C75D6"/>
    <w:rsid w:val="008D1853"/>
    <w:rsid w:val="008D22A1"/>
    <w:rsid w:val="008D6863"/>
    <w:rsid w:val="008E033C"/>
    <w:rsid w:val="008E038F"/>
    <w:rsid w:val="008E2298"/>
    <w:rsid w:val="008E36FB"/>
    <w:rsid w:val="008E50B9"/>
    <w:rsid w:val="008E6C7C"/>
    <w:rsid w:val="008E6D7A"/>
    <w:rsid w:val="0090088A"/>
    <w:rsid w:val="00900F29"/>
    <w:rsid w:val="009016D5"/>
    <w:rsid w:val="009029E8"/>
    <w:rsid w:val="0090463A"/>
    <w:rsid w:val="00906F00"/>
    <w:rsid w:val="0091058F"/>
    <w:rsid w:val="00914B82"/>
    <w:rsid w:val="009241A8"/>
    <w:rsid w:val="00924779"/>
    <w:rsid w:val="009255B8"/>
    <w:rsid w:val="00925C92"/>
    <w:rsid w:val="0093108E"/>
    <w:rsid w:val="00932045"/>
    <w:rsid w:val="009322CC"/>
    <w:rsid w:val="00934E11"/>
    <w:rsid w:val="0093614A"/>
    <w:rsid w:val="0094291D"/>
    <w:rsid w:val="00942A19"/>
    <w:rsid w:val="009465B1"/>
    <w:rsid w:val="00946F17"/>
    <w:rsid w:val="00947D94"/>
    <w:rsid w:val="009575B0"/>
    <w:rsid w:val="00961111"/>
    <w:rsid w:val="009611E6"/>
    <w:rsid w:val="00965625"/>
    <w:rsid w:val="00970FC3"/>
    <w:rsid w:val="00974171"/>
    <w:rsid w:val="0097510E"/>
    <w:rsid w:val="00975DF3"/>
    <w:rsid w:val="00980059"/>
    <w:rsid w:val="009820DD"/>
    <w:rsid w:val="00987EB5"/>
    <w:rsid w:val="0099297A"/>
    <w:rsid w:val="0099720F"/>
    <w:rsid w:val="009A6DF3"/>
    <w:rsid w:val="009B0A79"/>
    <w:rsid w:val="009B12DD"/>
    <w:rsid w:val="009B4FE2"/>
    <w:rsid w:val="009B5890"/>
    <w:rsid w:val="009C0453"/>
    <w:rsid w:val="009C29C6"/>
    <w:rsid w:val="009C7622"/>
    <w:rsid w:val="009C7F0A"/>
    <w:rsid w:val="009C7F63"/>
    <w:rsid w:val="009D1778"/>
    <w:rsid w:val="009D334D"/>
    <w:rsid w:val="009E058B"/>
    <w:rsid w:val="009E0BE1"/>
    <w:rsid w:val="009E1A4F"/>
    <w:rsid w:val="009E2260"/>
    <w:rsid w:val="009E22B0"/>
    <w:rsid w:val="009E2547"/>
    <w:rsid w:val="009E26B6"/>
    <w:rsid w:val="009E29F4"/>
    <w:rsid w:val="009E7D57"/>
    <w:rsid w:val="009F4804"/>
    <w:rsid w:val="009F5288"/>
    <w:rsid w:val="00A00AD5"/>
    <w:rsid w:val="00A00DA0"/>
    <w:rsid w:val="00A03738"/>
    <w:rsid w:val="00A046BE"/>
    <w:rsid w:val="00A20AB0"/>
    <w:rsid w:val="00A21AED"/>
    <w:rsid w:val="00A23208"/>
    <w:rsid w:val="00A27F3D"/>
    <w:rsid w:val="00A32156"/>
    <w:rsid w:val="00A329D5"/>
    <w:rsid w:val="00A35B16"/>
    <w:rsid w:val="00A41754"/>
    <w:rsid w:val="00A430DC"/>
    <w:rsid w:val="00A44B7E"/>
    <w:rsid w:val="00A461B8"/>
    <w:rsid w:val="00A4718D"/>
    <w:rsid w:val="00A4720C"/>
    <w:rsid w:val="00A55E5A"/>
    <w:rsid w:val="00A572D5"/>
    <w:rsid w:val="00A575C6"/>
    <w:rsid w:val="00A617BA"/>
    <w:rsid w:val="00A62D5C"/>
    <w:rsid w:val="00A67ABF"/>
    <w:rsid w:val="00A67C2E"/>
    <w:rsid w:val="00A71CFD"/>
    <w:rsid w:val="00A754D9"/>
    <w:rsid w:val="00A759B5"/>
    <w:rsid w:val="00A85972"/>
    <w:rsid w:val="00A901F1"/>
    <w:rsid w:val="00A907C4"/>
    <w:rsid w:val="00A90CF6"/>
    <w:rsid w:val="00A960EC"/>
    <w:rsid w:val="00AA0091"/>
    <w:rsid w:val="00AA6DF4"/>
    <w:rsid w:val="00AA7F45"/>
    <w:rsid w:val="00AB03FB"/>
    <w:rsid w:val="00AB7DB8"/>
    <w:rsid w:val="00AC0BB2"/>
    <w:rsid w:val="00AC21C7"/>
    <w:rsid w:val="00AC4F01"/>
    <w:rsid w:val="00AC77AE"/>
    <w:rsid w:val="00AD1815"/>
    <w:rsid w:val="00AD3259"/>
    <w:rsid w:val="00AD70C9"/>
    <w:rsid w:val="00AE34D7"/>
    <w:rsid w:val="00AE7342"/>
    <w:rsid w:val="00AF6306"/>
    <w:rsid w:val="00B01856"/>
    <w:rsid w:val="00B050FD"/>
    <w:rsid w:val="00B0674C"/>
    <w:rsid w:val="00B06D01"/>
    <w:rsid w:val="00B2234F"/>
    <w:rsid w:val="00B22664"/>
    <w:rsid w:val="00B22C74"/>
    <w:rsid w:val="00B2324A"/>
    <w:rsid w:val="00B243C6"/>
    <w:rsid w:val="00B358FB"/>
    <w:rsid w:val="00B3701D"/>
    <w:rsid w:val="00B3777F"/>
    <w:rsid w:val="00B40513"/>
    <w:rsid w:val="00B46696"/>
    <w:rsid w:val="00B50FF1"/>
    <w:rsid w:val="00B5762F"/>
    <w:rsid w:val="00B637DA"/>
    <w:rsid w:val="00B64304"/>
    <w:rsid w:val="00B72A51"/>
    <w:rsid w:val="00B755E6"/>
    <w:rsid w:val="00B80C3D"/>
    <w:rsid w:val="00B81C81"/>
    <w:rsid w:val="00B81F05"/>
    <w:rsid w:val="00B835E2"/>
    <w:rsid w:val="00B83B1F"/>
    <w:rsid w:val="00B8631B"/>
    <w:rsid w:val="00B86B75"/>
    <w:rsid w:val="00B878BE"/>
    <w:rsid w:val="00B92370"/>
    <w:rsid w:val="00B969B4"/>
    <w:rsid w:val="00BA0E51"/>
    <w:rsid w:val="00BA1407"/>
    <w:rsid w:val="00BA14E2"/>
    <w:rsid w:val="00BA313C"/>
    <w:rsid w:val="00BA3229"/>
    <w:rsid w:val="00BA4944"/>
    <w:rsid w:val="00BA6E3F"/>
    <w:rsid w:val="00BA7004"/>
    <w:rsid w:val="00BB34AB"/>
    <w:rsid w:val="00BB3A93"/>
    <w:rsid w:val="00BB3E6D"/>
    <w:rsid w:val="00BB7FA5"/>
    <w:rsid w:val="00BC1ACA"/>
    <w:rsid w:val="00BC48D5"/>
    <w:rsid w:val="00BC6BEF"/>
    <w:rsid w:val="00BD0BCD"/>
    <w:rsid w:val="00BD3B21"/>
    <w:rsid w:val="00BD5241"/>
    <w:rsid w:val="00BD6F4A"/>
    <w:rsid w:val="00BD7A13"/>
    <w:rsid w:val="00BE07AF"/>
    <w:rsid w:val="00BE08C6"/>
    <w:rsid w:val="00BE1025"/>
    <w:rsid w:val="00BE46FD"/>
    <w:rsid w:val="00BE4DE3"/>
    <w:rsid w:val="00BF1A4C"/>
    <w:rsid w:val="00BF3E5C"/>
    <w:rsid w:val="00BF46B9"/>
    <w:rsid w:val="00BF559E"/>
    <w:rsid w:val="00BF791D"/>
    <w:rsid w:val="00C0062A"/>
    <w:rsid w:val="00C01240"/>
    <w:rsid w:val="00C04892"/>
    <w:rsid w:val="00C073EE"/>
    <w:rsid w:val="00C11EAD"/>
    <w:rsid w:val="00C14448"/>
    <w:rsid w:val="00C1477F"/>
    <w:rsid w:val="00C15E38"/>
    <w:rsid w:val="00C16779"/>
    <w:rsid w:val="00C2048D"/>
    <w:rsid w:val="00C21D54"/>
    <w:rsid w:val="00C235CF"/>
    <w:rsid w:val="00C36279"/>
    <w:rsid w:val="00C36389"/>
    <w:rsid w:val="00C3781E"/>
    <w:rsid w:val="00C37A37"/>
    <w:rsid w:val="00C37CF6"/>
    <w:rsid w:val="00C43BC1"/>
    <w:rsid w:val="00C44D48"/>
    <w:rsid w:val="00C45904"/>
    <w:rsid w:val="00C5468A"/>
    <w:rsid w:val="00C551CB"/>
    <w:rsid w:val="00C607AA"/>
    <w:rsid w:val="00C639DA"/>
    <w:rsid w:val="00C671C6"/>
    <w:rsid w:val="00C6776F"/>
    <w:rsid w:val="00C7031D"/>
    <w:rsid w:val="00C71A2C"/>
    <w:rsid w:val="00C71CDB"/>
    <w:rsid w:val="00C72C9D"/>
    <w:rsid w:val="00C77678"/>
    <w:rsid w:val="00C80D04"/>
    <w:rsid w:val="00C8577C"/>
    <w:rsid w:val="00C87D2C"/>
    <w:rsid w:val="00CA5AB7"/>
    <w:rsid w:val="00CA6551"/>
    <w:rsid w:val="00CA73D6"/>
    <w:rsid w:val="00CB1F79"/>
    <w:rsid w:val="00CD21F0"/>
    <w:rsid w:val="00CD3147"/>
    <w:rsid w:val="00CD3F83"/>
    <w:rsid w:val="00CD55B8"/>
    <w:rsid w:val="00CE28CF"/>
    <w:rsid w:val="00CE42C9"/>
    <w:rsid w:val="00CE48B1"/>
    <w:rsid w:val="00CE4D50"/>
    <w:rsid w:val="00CE544C"/>
    <w:rsid w:val="00CE72F2"/>
    <w:rsid w:val="00CF6837"/>
    <w:rsid w:val="00D00B55"/>
    <w:rsid w:val="00D039F9"/>
    <w:rsid w:val="00D13585"/>
    <w:rsid w:val="00D20874"/>
    <w:rsid w:val="00D230BB"/>
    <w:rsid w:val="00D244F6"/>
    <w:rsid w:val="00D2614F"/>
    <w:rsid w:val="00D2675E"/>
    <w:rsid w:val="00D3041E"/>
    <w:rsid w:val="00D30A69"/>
    <w:rsid w:val="00D31625"/>
    <w:rsid w:val="00D35956"/>
    <w:rsid w:val="00D407D5"/>
    <w:rsid w:val="00D4683B"/>
    <w:rsid w:val="00D50576"/>
    <w:rsid w:val="00D51162"/>
    <w:rsid w:val="00D5257F"/>
    <w:rsid w:val="00D52996"/>
    <w:rsid w:val="00D5418C"/>
    <w:rsid w:val="00D54530"/>
    <w:rsid w:val="00D57C10"/>
    <w:rsid w:val="00D6086E"/>
    <w:rsid w:val="00D64F94"/>
    <w:rsid w:val="00D8338A"/>
    <w:rsid w:val="00D835B4"/>
    <w:rsid w:val="00D84FCA"/>
    <w:rsid w:val="00D86F4C"/>
    <w:rsid w:val="00D904CC"/>
    <w:rsid w:val="00DA0D0B"/>
    <w:rsid w:val="00DA2499"/>
    <w:rsid w:val="00DA2ABE"/>
    <w:rsid w:val="00DA2DCE"/>
    <w:rsid w:val="00DA3640"/>
    <w:rsid w:val="00DA4884"/>
    <w:rsid w:val="00DA5163"/>
    <w:rsid w:val="00DA78B2"/>
    <w:rsid w:val="00DB15E5"/>
    <w:rsid w:val="00DB4A07"/>
    <w:rsid w:val="00DB6D0A"/>
    <w:rsid w:val="00DB741F"/>
    <w:rsid w:val="00DC0A2E"/>
    <w:rsid w:val="00DC7F8E"/>
    <w:rsid w:val="00DD08D5"/>
    <w:rsid w:val="00DD0FA8"/>
    <w:rsid w:val="00DD323D"/>
    <w:rsid w:val="00DE23C8"/>
    <w:rsid w:val="00DE242E"/>
    <w:rsid w:val="00DE4640"/>
    <w:rsid w:val="00DE7F40"/>
    <w:rsid w:val="00DF2F07"/>
    <w:rsid w:val="00DF380D"/>
    <w:rsid w:val="00DF3C00"/>
    <w:rsid w:val="00DF47F5"/>
    <w:rsid w:val="00E015D5"/>
    <w:rsid w:val="00E03B96"/>
    <w:rsid w:val="00E05249"/>
    <w:rsid w:val="00E10AF8"/>
    <w:rsid w:val="00E1626F"/>
    <w:rsid w:val="00E20E71"/>
    <w:rsid w:val="00E315A3"/>
    <w:rsid w:val="00E34531"/>
    <w:rsid w:val="00E35216"/>
    <w:rsid w:val="00E35E6C"/>
    <w:rsid w:val="00E400A2"/>
    <w:rsid w:val="00E437DA"/>
    <w:rsid w:val="00E47528"/>
    <w:rsid w:val="00E5028D"/>
    <w:rsid w:val="00E52427"/>
    <w:rsid w:val="00E540AB"/>
    <w:rsid w:val="00E5549F"/>
    <w:rsid w:val="00E6366A"/>
    <w:rsid w:val="00E8415B"/>
    <w:rsid w:val="00E9045D"/>
    <w:rsid w:val="00E91A6C"/>
    <w:rsid w:val="00E951C7"/>
    <w:rsid w:val="00EA2C0D"/>
    <w:rsid w:val="00EA3B23"/>
    <w:rsid w:val="00EA3D11"/>
    <w:rsid w:val="00EB42A5"/>
    <w:rsid w:val="00EB6DFD"/>
    <w:rsid w:val="00EB7243"/>
    <w:rsid w:val="00EC51DC"/>
    <w:rsid w:val="00EC7011"/>
    <w:rsid w:val="00ED01A3"/>
    <w:rsid w:val="00ED0CCA"/>
    <w:rsid w:val="00ED36E4"/>
    <w:rsid w:val="00EE132D"/>
    <w:rsid w:val="00EE1808"/>
    <w:rsid w:val="00EE4FDE"/>
    <w:rsid w:val="00EE5887"/>
    <w:rsid w:val="00EF4776"/>
    <w:rsid w:val="00F00774"/>
    <w:rsid w:val="00F061D4"/>
    <w:rsid w:val="00F06B91"/>
    <w:rsid w:val="00F11FD0"/>
    <w:rsid w:val="00F122C5"/>
    <w:rsid w:val="00F16480"/>
    <w:rsid w:val="00F17E72"/>
    <w:rsid w:val="00F20670"/>
    <w:rsid w:val="00F221DC"/>
    <w:rsid w:val="00F26199"/>
    <w:rsid w:val="00F26F45"/>
    <w:rsid w:val="00F2773F"/>
    <w:rsid w:val="00F27BC9"/>
    <w:rsid w:val="00F3145F"/>
    <w:rsid w:val="00F35B2B"/>
    <w:rsid w:val="00F37DB1"/>
    <w:rsid w:val="00F42227"/>
    <w:rsid w:val="00F4687E"/>
    <w:rsid w:val="00F50DD3"/>
    <w:rsid w:val="00F52079"/>
    <w:rsid w:val="00F63587"/>
    <w:rsid w:val="00F63BE7"/>
    <w:rsid w:val="00F6604F"/>
    <w:rsid w:val="00F70145"/>
    <w:rsid w:val="00F75403"/>
    <w:rsid w:val="00F75AC1"/>
    <w:rsid w:val="00F83509"/>
    <w:rsid w:val="00F8569C"/>
    <w:rsid w:val="00F85B43"/>
    <w:rsid w:val="00F94751"/>
    <w:rsid w:val="00F95341"/>
    <w:rsid w:val="00FA6A65"/>
    <w:rsid w:val="00FB19D5"/>
    <w:rsid w:val="00FB35AD"/>
    <w:rsid w:val="00FB4E84"/>
    <w:rsid w:val="00FB660E"/>
    <w:rsid w:val="00FC20D8"/>
    <w:rsid w:val="00FC250C"/>
    <w:rsid w:val="00FC29E7"/>
    <w:rsid w:val="00FC419D"/>
    <w:rsid w:val="00FC669D"/>
    <w:rsid w:val="00FC6F88"/>
    <w:rsid w:val="00FC7EC7"/>
    <w:rsid w:val="00FD3EDF"/>
    <w:rsid w:val="00FD5F9E"/>
    <w:rsid w:val="00FD7AB3"/>
    <w:rsid w:val="00FE372A"/>
    <w:rsid w:val="00FE4678"/>
    <w:rsid w:val="00FE5189"/>
    <w:rsid w:val="00FE74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0D685"/>
  <w15:docId w15:val="{7EA7D02F-A48E-478B-A479-CB727C3A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C0653"/>
    <w:rPr>
      <w:rFonts w:eastAsia="仿宋_GB2312"/>
    </w:rPr>
  </w:style>
  <w:style w:type="paragraph" w:styleId="1">
    <w:name w:val="heading 1"/>
    <w:basedOn w:val="a"/>
    <w:next w:val="a0"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E2260"/>
    <w:pPr>
      <w:keepNext/>
      <w:keepLines/>
      <w:spacing w:before="200" w:after="0"/>
      <w:jc w:val="center"/>
      <w:outlineLvl w:val="1"/>
    </w:pPr>
    <w:rPr>
      <w:rFonts w:asciiTheme="majorHAnsi" w:eastAsia="黑体" w:hAnsiTheme="majorHAnsi" w:cstheme="majorBidi"/>
      <w:bCs/>
      <w:color w:val="000000" w:themeColor="text1"/>
      <w:sz w:val="44"/>
      <w:szCs w:val="28"/>
    </w:rPr>
  </w:style>
  <w:style w:type="paragraph" w:styleId="3">
    <w:name w:val="heading 3"/>
    <w:basedOn w:val="a"/>
    <w:next w:val="a0"/>
    <w:autoRedefine/>
    <w:uiPriority w:val="9"/>
    <w:unhideWhenUsed/>
    <w:qFormat/>
    <w:rsid w:val="00467468"/>
    <w:pPr>
      <w:keepNext/>
      <w:keepLines/>
      <w:spacing w:before="200" w:after="0"/>
      <w:outlineLvl w:val="2"/>
    </w:pPr>
    <w:rPr>
      <w:rFonts w:ascii="Times New Roman" w:hAnsi="Times New Roman" w:cstheme="majorBidi"/>
      <w:bCs/>
      <w:sz w:val="32"/>
      <w:lang w:eastAsia="zh-CN"/>
    </w:rPr>
  </w:style>
  <w:style w:type="paragraph" w:styleId="4">
    <w:name w:val="heading 4"/>
    <w:basedOn w:val="a"/>
    <w:next w:val="a0"/>
    <w:autoRedefine/>
    <w:uiPriority w:val="9"/>
    <w:unhideWhenUsed/>
    <w:qFormat/>
    <w:rsid w:val="00D8338A"/>
    <w:pPr>
      <w:keepNext/>
      <w:keepLines/>
      <w:spacing w:before="200" w:after="0"/>
      <w:outlineLvl w:val="3"/>
    </w:pPr>
    <w:rPr>
      <w:rFonts w:asciiTheme="majorHAnsi" w:hAnsiTheme="majorHAnsi" w:cstheme="majorBidi"/>
      <w:bCs/>
      <w:i/>
      <w:color w:val="000000" w:themeColor="text1"/>
      <w:sz w:val="28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BA1407"/>
    <w:pPr>
      <w:spacing w:before="180" w:after="180"/>
      <w:ind w:firstLineChars="200" w:firstLine="480"/>
    </w:pPr>
    <w:rPr>
      <w:rFonts w:ascii="Times New Roman" w:hAnsi="Times New Roman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link w:val="a6"/>
    <w:autoRedefine/>
    <w:uiPriority w:val="10"/>
    <w:qFormat/>
    <w:rsid w:val="000C0653"/>
    <w:pPr>
      <w:keepNext/>
      <w:keepLines/>
      <w:spacing w:before="480" w:after="240"/>
      <w:jc w:val="center"/>
    </w:pPr>
    <w:rPr>
      <w:rFonts w:asciiTheme="majorHAnsi" w:eastAsia="黑体" w:hAnsiTheme="majorHAnsi" w:cstheme="majorBidi"/>
      <w:b/>
      <w:bCs/>
      <w:color w:val="000000" w:themeColor="text1"/>
      <w:sz w:val="52"/>
      <w:szCs w:val="36"/>
    </w:rPr>
  </w:style>
  <w:style w:type="paragraph" w:styleId="a7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unhideWhenUsed/>
    <w:rsid w:val="000C0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0C0653"/>
    <w:rPr>
      <w:sz w:val="18"/>
      <w:szCs w:val="18"/>
    </w:rPr>
  </w:style>
  <w:style w:type="paragraph" w:styleId="af2">
    <w:name w:val="footer"/>
    <w:basedOn w:val="a"/>
    <w:link w:val="af3"/>
    <w:unhideWhenUsed/>
    <w:rsid w:val="000C06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0C0653"/>
    <w:rPr>
      <w:sz w:val="18"/>
      <w:szCs w:val="18"/>
    </w:rPr>
  </w:style>
  <w:style w:type="character" w:styleId="af4">
    <w:name w:val="Placeholder Text"/>
    <w:basedOn w:val="a1"/>
    <w:semiHidden/>
    <w:rsid w:val="000759B2"/>
    <w:rPr>
      <w:color w:val="808080"/>
    </w:rPr>
  </w:style>
  <w:style w:type="table" w:styleId="af5">
    <w:name w:val="Table Grid"/>
    <w:basedOn w:val="a2"/>
    <w:rsid w:val="00D230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代码块"/>
    <w:basedOn w:val="SourceCode"/>
    <w:autoRedefine/>
    <w:qFormat/>
    <w:rsid w:val="005256BB"/>
    <w:pPr>
      <w:spacing w:after="80"/>
    </w:pPr>
    <w:rPr>
      <w:rFonts w:eastAsia="Courier New"/>
      <w:sz w:val="15"/>
      <w:lang w:eastAsia="zh-CN"/>
    </w:rPr>
  </w:style>
  <w:style w:type="character" w:customStyle="1" w:styleId="a4">
    <w:name w:val="正文文本 字符"/>
    <w:basedOn w:val="a1"/>
    <w:link w:val="a0"/>
    <w:rsid w:val="00BA1407"/>
    <w:rPr>
      <w:rFonts w:ascii="Times New Roman" w:eastAsia="仿宋_GB2312" w:hAnsi="Times New Roman"/>
    </w:rPr>
  </w:style>
  <w:style w:type="paragraph" w:styleId="af7">
    <w:name w:val="List Paragraph"/>
    <w:basedOn w:val="a"/>
    <w:rsid w:val="00605CFA"/>
    <w:pPr>
      <w:ind w:firstLineChars="200" w:firstLine="420"/>
    </w:pPr>
  </w:style>
  <w:style w:type="character" w:customStyle="1" w:styleId="a6">
    <w:name w:val="标题 字符"/>
    <w:basedOn w:val="a1"/>
    <w:link w:val="a5"/>
    <w:uiPriority w:val="10"/>
    <w:rsid w:val="00A27F3D"/>
    <w:rPr>
      <w:rFonts w:asciiTheme="majorHAnsi" w:eastAsia="黑体" w:hAnsiTheme="majorHAnsi" w:cstheme="majorBidi"/>
      <w:b/>
      <w:bCs/>
      <w:color w:val="000000" w:themeColor="text1"/>
      <w:sz w:val="5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01B4-A353-4C27-9CC6-51230EFC1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7143</TotalTime>
  <Pages>9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嘉宝 张</cp:lastModifiedBy>
  <cp:revision>710</cp:revision>
  <dcterms:created xsi:type="dcterms:W3CDTF">2024-09-03T07:57:00Z</dcterms:created>
  <dcterms:modified xsi:type="dcterms:W3CDTF">2025-05-29T08:13:00Z</dcterms:modified>
</cp:coreProperties>
</file>