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C76" w:rsidRDefault="006F46BA">
      <w:pPr>
        <w:rPr>
          <w:b/>
        </w:rPr>
      </w:pPr>
      <w:r w:rsidRPr="006F46BA">
        <w:rPr>
          <w:b/>
        </w:rPr>
        <w:t>Objective:</w:t>
      </w:r>
    </w:p>
    <w:p w:rsidR="006F46BA" w:rsidRPr="00C358AC" w:rsidRDefault="006F46BA">
      <w:r w:rsidRPr="00C358AC">
        <w:t xml:space="preserve">This project aims at finding a suitable location for setting up a </w:t>
      </w:r>
      <w:proofErr w:type="gramStart"/>
      <w:r w:rsidR="00DD74E0">
        <w:t xml:space="preserve">Warehouse </w:t>
      </w:r>
      <w:r w:rsidRPr="00C358AC">
        <w:t xml:space="preserve"> for</w:t>
      </w:r>
      <w:proofErr w:type="gramEnd"/>
      <w:r w:rsidRPr="00C358AC">
        <w:t xml:space="preserve"> vegetables vendor. </w:t>
      </w:r>
    </w:p>
    <w:p w:rsidR="006F46BA" w:rsidRPr="00C358AC" w:rsidRDefault="006F46BA">
      <w:r w:rsidRPr="00C358AC">
        <w:t xml:space="preserve">The recommended location should be able to enable easy and faster supply of vegetables to the customers. Also should aim at a place where vegetable consumption is high so that gets </w:t>
      </w:r>
      <w:r w:rsidR="00DD74E0" w:rsidRPr="00C358AC">
        <w:t>good</w:t>
      </w:r>
      <w:r w:rsidRPr="00C358AC">
        <w:t xml:space="preserve"> revenue.</w:t>
      </w:r>
    </w:p>
    <w:p w:rsidR="006F46BA" w:rsidRDefault="006F46BA">
      <w:pPr>
        <w:rPr>
          <w:b/>
        </w:rPr>
      </w:pPr>
      <w:r>
        <w:rPr>
          <w:b/>
        </w:rPr>
        <w:t>Business Problem:</w:t>
      </w:r>
    </w:p>
    <w:p w:rsidR="006F46BA" w:rsidRPr="00C358AC" w:rsidRDefault="006F46BA">
      <w:r w:rsidRPr="00C358AC">
        <w:t xml:space="preserve">For a vegetable vendor the place where he starts the warehouse should be near to the locations he need to supply and should be able to reach without </w:t>
      </w:r>
      <w:r w:rsidR="00DD74E0" w:rsidRPr="00C358AC">
        <w:t>hassles</w:t>
      </w:r>
      <w:r w:rsidRPr="00C358AC">
        <w:t>. Also the requirement for vegetables in that area should be high.</w:t>
      </w:r>
    </w:p>
    <w:p w:rsidR="006F46BA" w:rsidRPr="00C358AC" w:rsidRDefault="006F46BA" w:rsidP="006F46BA">
      <w:r w:rsidRPr="00C358AC">
        <w:t>Therefore to solve the current problem, we need to find a location where</w:t>
      </w:r>
    </w:p>
    <w:p w:rsidR="006F46BA" w:rsidRPr="00C358AC" w:rsidRDefault="006F46BA" w:rsidP="0048735A">
      <w:pPr>
        <w:pStyle w:val="ListParagraph"/>
        <w:numPr>
          <w:ilvl w:val="0"/>
          <w:numId w:val="2"/>
        </w:numPr>
      </w:pPr>
      <w:r w:rsidRPr="00C358AC">
        <w:t>No. of restaurants are more</w:t>
      </w:r>
    </w:p>
    <w:p w:rsidR="006F46BA" w:rsidRPr="00C358AC" w:rsidRDefault="006F46BA" w:rsidP="0048735A">
      <w:pPr>
        <w:pStyle w:val="ListParagraph"/>
        <w:numPr>
          <w:ilvl w:val="0"/>
          <w:numId w:val="2"/>
        </w:numPr>
      </w:pPr>
      <w:r w:rsidRPr="00C358AC">
        <w:t>No. of supermarkets are more</w:t>
      </w:r>
    </w:p>
    <w:p w:rsidR="006F46BA" w:rsidRPr="00C358AC" w:rsidRDefault="006F46BA" w:rsidP="0048735A">
      <w:pPr>
        <w:pStyle w:val="ListParagraph"/>
        <w:numPr>
          <w:ilvl w:val="0"/>
          <w:numId w:val="2"/>
        </w:numPr>
      </w:pPr>
      <w:r w:rsidRPr="00C358AC">
        <w:t>Population is more</w:t>
      </w:r>
    </w:p>
    <w:p w:rsidR="006F46BA" w:rsidRPr="00C358AC" w:rsidRDefault="0048735A" w:rsidP="006F46BA">
      <w:r w:rsidRPr="00C358AC">
        <w:t xml:space="preserve">There are other factors which the current problem may depend on such as rent, traffic conditions, area type etc. </w:t>
      </w:r>
      <w:proofErr w:type="spellStart"/>
      <w:r w:rsidRPr="00C358AC">
        <w:t>There</w:t>
      </w:r>
      <w:proofErr w:type="spellEnd"/>
      <w:r w:rsidRPr="00C358AC">
        <w:t xml:space="preserve"> factors are currently out of scope for this project due to unavailability of such data.</w:t>
      </w:r>
      <w:r w:rsidR="006F46BA" w:rsidRPr="00C358AC">
        <w:t xml:space="preserve"> </w:t>
      </w:r>
    </w:p>
    <w:p w:rsidR="0048735A" w:rsidRPr="00C358AC" w:rsidRDefault="0048735A" w:rsidP="006F46BA">
      <w:r w:rsidRPr="00C358AC">
        <w:t xml:space="preserve">We consider New York </w:t>
      </w:r>
      <w:proofErr w:type="gramStart"/>
      <w:r w:rsidRPr="00C358AC">
        <w:t>city</w:t>
      </w:r>
      <w:proofErr w:type="gramEnd"/>
      <w:r w:rsidRPr="00C358AC">
        <w:t xml:space="preserve"> in </w:t>
      </w:r>
      <w:r w:rsidRPr="00DD74E0">
        <w:t>this</w:t>
      </w:r>
      <w:r w:rsidRPr="00C358AC">
        <w:t xml:space="preserve"> project to find a suitable location for a vegetable vendor to setup warehouse for his business expansion.</w:t>
      </w:r>
    </w:p>
    <w:p w:rsidR="006F46BA" w:rsidRDefault="0048735A">
      <w:pPr>
        <w:rPr>
          <w:b/>
        </w:rPr>
      </w:pPr>
      <w:r>
        <w:rPr>
          <w:b/>
        </w:rPr>
        <w:t>Data:</w:t>
      </w:r>
    </w:p>
    <w:p w:rsidR="00C358AC" w:rsidRPr="00C358AC" w:rsidRDefault="0048735A" w:rsidP="00C358AC">
      <w:pPr>
        <w:rPr>
          <w:rFonts w:ascii="Arial" w:hAnsi="Arial" w:cs="Arial"/>
          <w:color w:val="660099"/>
          <w:shd w:val="clear" w:color="auto" w:fill="FFFFFF"/>
        </w:rPr>
      </w:pPr>
      <w:r w:rsidRPr="00C358AC">
        <w:t xml:space="preserve">To resolve the aforesaid problem, the basic data we need is the latitude and longitude of each area in </w:t>
      </w:r>
      <w:proofErr w:type="spellStart"/>
      <w:r w:rsidR="00C358AC" w:rsidRPr="00C358AC">
        <w:t>N</w:t>
      </w:r>
      <w:r w:rsidRPr="00C358AC">
        <w:t>ew</w:t>
      </w:r>
      <w:r w:rsidR="00C358AC" w:rsidRPr="00C358AC">
        <w:t>Y</w:t>
      </w:r>
      <w:r w:rsidRPr="00C358AC">
        <w:t>ork</w:t>
      </w:r>
      <w:proofErr w:type="spellEnd"/>
      <w:r w:rsidRPr="00C358AC">
        <w:t xml:space="preserve"> city.  I refer each location based on zip code of each area in New York. I get this data from</w:t>
      </w:r>
      <w:r w:rsidR="00C358AC" w:rsidRPr="00C358AC">
        <w:rPr>
          <w:rFonts w:ascii="Arial" w:hAnsi="Arial" w:cs="Arial"/>
          <w:color w:val="660099"/>
          <w:shd w:val="clear" w:color="auto" w:fill="FFFFFF"/>
        </w:rPr>
        <w:fldChar w:fldCharType="begin"/>
      </w:r>
      <w:r w:rsidR="00C358AC" w:rsidRPr="00C358AC">
        <w:rPr>
          <w:rFonts w:ascii="Arial" w:hAnsi="Arial" w:cs="Arial"/>
          <w:color w:val="660099"/>
          <w:shd w:val="clear" w:color="auto" w:fill="FFFFFF"/>
        </w:rPr>
        <w:instrText xml:space="preserve"> HYPERLINK "</w:instrText>
      </w:r>
    </w:p>
    <w:p w:rsidR="00C358AC" w:rsidRPr="00C358AC" w:rsidRDefault="00C358AC" w:rsidP="00C358AC">
      <w:pPr>
        <w:rPr>
          <w:color w:val="660099"/>
        </w:rPr>
      </w:pPr>
      <w:r w:rsidRPr="00C358AC">
        <w:rPr>
          <w:rFonts w:ascii="Arial" w:hAnsi="Arial" w:cs="Arial"/>
          <w:color w:val="660099"/>
          <w:sz w:val="21"/>
        </w:rPr>
        <w:instrText>https://gist.github.com/erichurst/7882666/</w:instrText>
      </w:r>
    </w:p>
    <w:p w:rsidR="00C358AC" w:rsidRPr="00C358AC" w:rsidRDefault="00C358AC" w:rsidP="00C358AC">
      <w:pPr>
        <w:rPr>
          <w:rStyle w:val="Hyperlink"/>
          <w:rFonts w:ascii="Arial" w:hAnsi="Arial" w:cs="Arial"/>
          <w:shd w:val="clear" w:color="auto" w:fill="FFFFFF"/>
        </w:rPr>
      </w:pPr>
      <w:r w:rsidRPr="00C358AC">
        <w:rPr>
          <w:rFonts w:ascii="Arial" w:hAnsi="Arial" w:cs="Arial"/>
          <w:color w:val="660099"/>
          <w:shd w:val="clear" w:color="auto" w:fill="FFFFFF"/>
        </w:rPr>
        <w:instrText xml:space="preserve">" </w:instrText>
      </w:r>
      <w:r w:rsidRPr="00C358AC">
        <w:rPr>
          <w:rFonts w:ascii="Arial" w:hAnsi="Arial" w:cs="Arial"/>
          <w:color w:val="660099"/>
          <w:shd w:val="clear" w:color="auto" w:fill="FFFFFF"/>
        </w:rPr>
        <w:fldChar w:fldCharType="separate"/>
      </w:r>
    </w:p>
    <w:p w:rsidR="0048735A" w:rsidRPr="00C358AC" w:rsidRDefault="00C358AC" w:rsidP="00C358AC">
      <w:r w:rsidRPr="00C358AC">
        <w:rPr>
          <w:rStyle w:val="Hyperlink"/>
          <w:rFonts w:ascii="Arial" w:hAnsi="Arial" w:cs="Arial"/>
          <w:sz w:val="21"/>
        </w:rPr>
        <w:t>https://gist.github.com/erichurst/7882666/</w:t>
      </w:r>
      <w:r w:rsidRPr="00C358AC">
        <w:rPr>
          <w:rFonts w:ascii="Arial" w:hAnsi="Arial" w:cs="Arial"/>
          <w:color w:val="660099"/>
          <w:shd w:val="clear" w:color="auto" w:fill="FFFFFF"/>
        </w:rPr>
        <w:fldChar w:fldCharType="end"/>
      </w:r>
    </w:p>
    <w:p w:rsidR="0048735A" w:rsidRPr="00C358AC" w:rsidRDefault="0048735A">
      <w:r w:rsidRPr="00C358AC">
        <w:t>Once we get the latitude and longitude, we need to find top 10 nearby places for each area.</w:t>
      </w:r>
    </w:p>
    <w:p w:rsidR="0048735A" w:rsidRDefault="0048735A">
      <w:r w:rsidRPr="00C358AC">
        <w:t>I get this by clustering top venue for each of the areas in New York.</w:t>
      </w:r>
    </w:p>
    <w:p w:rsidR="0048735A" w:rsidRPr="00C358AC" w:rsidRDefault="0048735A">
      <w:r w:rsidRPr="00C358AC">
        <w:t xml:space="preserve">I use </w:t>
      </w:r>
      <w:proofErr w:type="spellStart"/>
      <w:r w:rsidRPr="00C358AC">
        <w:t>FourSquare</w:t>
      </w:r>
      <w:proofErr w:type="spellEnd"/>
      <w:r w:rsidRPr="00C358AC">
        <w:t xml:space="preserve"> </w:t>
      </w:r>
      <w:proofErr w:type="spellStart"/>
      <w:r w:rsidRPr="00C358AC">
        <w:t>ap</w:t>
      </w:r>
      <w:r w:rsidR="00C358AC">
        <w:t>i</w:t>
      </w:r>
      <w:proofErr w:type="spellEnd"/>
      <w:r w:rsidR="00C358AC">
        <w:t xml:space="preserve"> to get the nearby places &lt;API: </w:t>
      </w:r>
      <w:proofErr w:type="spellStart"/>
      <w:proofErr w:type="gramStart"/>
      <w:r w:rsidR="00C358AC">
        <w:t>getNearbyVenues</w:t>
      </w:r>
      <w:proofErr w:type="spellEnd"/>
      <w:r w:rsidR="00C358AC">
        <w:t>()</w:t>
      </w:r>
      <w:proofErr w:type="gramEnd"/>
    </w:p>
    <w:p w:rsidR="0048735A" w:rsidRPr="00C358AC" w:rsidRDefault="0048735A">
      <w:r w:rsidRPr="00C358AC">
        <w:t>Another important factor we consider is the population in that area. I get the population data from</w:t>
      </w:r>
    </w:p>
    <w:p w:rsidR="0048735A" w:rsidRPr="00C358AC" w:rsidRDefault="0048735A">
      <w:hyperlink r:id="rId7" w:history="1">
        <w:r w:rsidRPr="00C358AC">
          <w:rPr>
            <w:rStyle w:val="Hyperlink"/>
          </w:rPr>
          <w:t>https://www.zip-codes.com/city/ny-new-york.asp</w:t>
        </w:r>
      </w:hyperlink>
    </w:p>
    <w:p w:rsidR="0048735A" w:rsidRDefault="0048735A">
      <w:r>
        <w:t>Sample Data:</w:t>
      </w:r>
    </w:p>
    <w:tbl>
      <w:tblPr>
        <w:tblW w:w="4950" w:type="pct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00"/>
        <w:gridCol w:w="1167"/>
        <w:gridCol w:w="1204"/>
        <w:gridCol w:w="1481"/>
        <w:gridCol w:w="3263"/>
      </w:tblGrid>
      <w:tr w:rsidR="0048735A" w:rsidRPr="0048735A" w:rsidTr="0048735A">
        <w:trPr>
          <w:tblCellSpacing w:w="0" w:type="dxa"/>
        </w:trPr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0" w:type="dxa"/>
            </w:tcMar>
            <w:hideMark/>
          </w:tcPr>
          <w:p w:rsidR="0048735A" w:rsidRPr="0048735A" w:rsidRDefault="0048735A" w:rsidP="0048735A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ZIP Code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County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Population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</w:rPr>
              <w:t>Area Code(s)</w:t>
            </w:r>
          </w:p>
        </w:tc>
      </w:tr>
      <w:tr w:rsidR="0048735A" w:rsidRPr="0048735A" w:rsidTr="0048735A">
        <w:trPr>
          <w:tblCellSpacing w:w="0" w:type="dxa"/>
        </w:trPr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0" w:type="dxa"/>
            </w:tcMar>
            <w:hideMark/>
          </w:tcPr>
          <w:p w:rsidR="0048735A" w:rsidRPr="0048735A" w:rsidRDefault="0048735A" w:rsidP="0048735A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hyperlink r:id="rId8" w:tooltip="ZIP Code 10001, NEW YORK, NY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ZIP Code 10001</w:t>
              </w:r>
            </w:hyperlink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Standard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hyperlink r:id="rId9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New York</w:t>
              </w:r>
            </w:hyperlink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21,102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hyperlink r:id="rId10" w:tooltip="Area Code 646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646</w:t>
              </w:r>
            </w:hyperlink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/ </w:t>
            </w:r>
            <w:hyperlink r:id="rId11" w:tooltip="Area Code 718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718</w:t>
              </w:r>
            </w:hyperlink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/ </w:t>
            </w:r>
            <w:hyperlink r:id="rId12" w:tooltip="Area Code 917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917</w:t>
              </w:r>
            </w:hyperlink>
          </w:p>
        </w:tc>
      </w:tr>
      <w:tr w:rsidR="0048735A" w:rsidRPr="0048735A" w:rsidTr="0048735A">
        <w:trPr>
          <w:tblCellSpacing w:w="0" w:type="dxa"/>
        </w:trPr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0" w:type="dxa"/>
            </w:tcMar>
            <w:hideMark/>
          </w:tcPr>
          <w:p w:rsidR="0048735A" w:rsidRPr="0048735A" w:rsidRDefault="0048735A" w:rsidP="0048735A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hyperlink r:id="rId13" w:tooltip="ZIP Code 10002, NEW YORK, NY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ZIP Code 10002</w:t>
              </w:r>
            </w:hyperlink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Standard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hyperlink r:id="rId14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New York</w:t>
              </w:r>
            </w:hyperlink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81,410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hyperlink r:id="rId15" w:tooltip="Area Code 718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718</w:t>
              </w:r>
            </w:hyperlink>
          </w:p>
        </w:tc>
      </w:tr>
      <w:tr w:rsidR="0048735A" w:rsidRPr="0048735A" w:rsidTr="0048735A">
        <w:trPr>
          <w:tblCellSpacing w:w="0" w:type="dxa"/>
        </w:trPr>
        <w:tc>
          <w:tcPr>
            <w:tcW w:w="0" w:type="auto"/>
            <w:tcBorders>
              <w:bottom w:val="single" w:sz="6" w:space="0" w:color="999999"/>
            </w:tcBorders>
            <w:shd w:val="clear" w:color="auto" w:fill="BDD0E1"/>
            <w:tcMar>
              <w:top w:w="60" w:type="dxa"/>
              <w:left w:w="60" w:type="dxa"/>
              <w:bottom w:w="30" w:type="dxa"/>
              <w:right w:w="0" w:type="dxa"/>
            </w:tcMar>
            <w:hideMark/>
          </w:tcPr>
          <w:p w:rsidR="0048735A" w:rsidRPr="0048735A" w:rsidRDefault="0048735A" w:rsidP="0048735A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hyperlink r:id="rId16" w:tooltip="ZIP Code 10003, NEW YORK, NY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ZIP Code 10003</w:t>
              </w:r>
            </w:hyperlink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BDD0E1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Standard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BDD0E1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hyperlink r:id="rId17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New York</w:t>
              </w:r>
            </w:hyperlink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BDD0E1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56,024</w:t>
            </w:r>
          </w:p>
        </w:tc>
        <w:tc>
          <w:tcPr>
            <w:tcW w:w="0" w:type="auto"/>
            <w:tcBorders>
              <w:bottom w:val="single" w:sz="6" w:space="0" w:color="999999"/>
            </w:tcBorders>
            <w:shd w:val="clear" w:color="auto" w:fill="BDD0E1"/>
            <w:tcMar>
              <w:top w:w="6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48735A" w:rsidRPr="0048735A" w:rsidRDefault="0048735A" w:rsidP="00487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hyperlink r:id="rId18" w:tooltip="Area Code 212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212</w:t>
              </w:r>
            </w:hyperlink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/ </w:t>
            </w:r>
            <w:hyperlink r:id="rId19" w:tooltip="Area Code 646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646</w:t>
              </w:r>
            </w:hyperlink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/ </w:t>
            </w:r>
            <w:hyperlink r:id="rId20" w:tooltip="Area Code 347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347</w:t>
              </w:r>
            </w:hyperlink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/ </w:t>
            </w:r>
            <w:hyperlink r:id="rId21" w:tooltip="Area Code 917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917</w:t>
              </w:r>
            </w:hyperlink>
            <w:r w:rsidRPr="0048735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/ </w:t>
            </w:r>
            <w:hyperlink r:id="rId22" w:tooltip="Area Code 718" w:history="1">
              <w:r w:rsidRPr="0048735A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</w:rPr>
                <w:t>718</w:t>
              </w:r>
            </w:hyperlink>
          </w:p>
        </w:tc>
      </w:tr>
    </w:tbl>
    <w:p w:rsidR="0048735A" w:rsidRDefault="00C358AC">
      <w:r w:rsidRPr="00C358AC">
        <w:lastRenderedPageBreak/>
        <w:t xml:space="preserve">Based on above data, I find the top 3 areas in which population, </w:t>
      </w:r>
      <w:r w:rsidR="00A83836" w:rsidRPr="00C358AC">
        <w:t>restaurants</w:t>
      </w:r>
      <w:r w:rsidRPr="00C358AC">
        <w:t xml:space="preserve"> and supermarkets are more to setup a vegetable warehouse</w:t>
      </w:r>
      <w:r w:rsidR="00A83836">
        <w:t>.</w:t>
      </w:r>
    </w:p>
    <w:p w:rsidR="00A83836" w:rsidRPr="00C358AC" w:rsidRDefault="00A83836">
      <w:r>
        <w:t>This concludes my data section.</w:t>
      </w:r>
    </w:p>
    <w:p w:rsidR="0048735A" w:rsidRDefault="0048735A">
      <w:pPr>
        <w:rPr>
          <w:b/>
        </w:rPr>
      </w:pPr>
    </w:p>
    <w:p w:rsidR="0048735A" w:rsidRDefault="0048735A">
      <w:pPr>
        <w:rPr>
          <w:b/>
        </w:rPr>
      </w:pPr>
    </w:p>
    <w:p w:rsidR="0048735A" w:rsidRDefault="0048735A">
      <w:pPr>
        <w:rPr>
          <w:b/>
        </w:rPr>
      </w:pPr>
    </w:p>
    <w:p w:rsidR="0048735A" w:rsidRPr="006F46BA" w:rsidRDefault="0048735A">
      <w:pPr>
        <w:rPr>
          <w:b/>
        </w:rPr>
      </w:pPr>
    </w:p>
    <w:sectPr w:rsidR="0048735A" w:rsidRPr="006F46BA" w:rsidSect="006830D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881" w:rsidRDefault="00693881" w:rsidP="00DD74E0">
      <w:pPr>
        <w:spacing w:after="0" w:line="240" w:lineRule="auto"/>
      </w:pPr>
      <w:r>
        <w:separator/>
      </w:r>
    </w:p>
  </w:endnote>
  <w:endnote w:type="continuationSeparator" w:id="0">
    <w:p w:rsidR="00693881" w:rsidRDefault="00693881" w:rsidP="00DD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881" w:rsidRDefault="00693881" w:rsidP="00DD74E0">
      <w:pPr>
        <w:spacing w:after="0" w:line="240" w:lineRule="auto"/>
      </w:pPr>
      <w:r>
        <w:separator/>
      </w:r>
    </w:p>
  </w:footnote>
  <w:footnote w:type="continuationSeparator" w:id="0">
    <w:p w:rsidR="00693881" w:rsidRDefault="00693881" w:rsidP="00DD7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4E0" w:rsidRPr="00A83836" w:rsidRDefault="00A83836">
    <w:pPr>
      <w:pStyle w:val="Header"/>
      <w:rPr>
        <w:b/>
        <w:sz w:val="36"/>
        <w:szCs w:val="36"/>
      </w:rPr>
    </w:pPr>
    <w:proofErr w:type="gramStart"/>
    <w:r w:rsidRPr="00A83836">
      <w:rPr>
        <w:b/>
        <w:sz w:val="36"/>
        <w:szCs w:val="36"/>
      </w:rPr>
      <w:t>Capstone  -</w:t>
    </w:r>
    <w:proofErr w:type="gramEnd"/>
    <w:r w:rsidRPr="00A83836">
      <w:rPr>
        <w:b/>
        <w:sz w:val="36"/>
        <w:szCs w:val="36"/>
      </w:rPr>
      <w:t>The Battle of Neighborhood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B5B3E"/>
    <w:multiLevelType w:val="hybridMultilevel"/>
    <w:tmpl w:val="3F7C0396"/>
    <w:lvl w:ilvl="0" w:tplc="A15E2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32AD0"/>
    <w:multiLevelType w:val="hybridMultilevel"/>
    <w:tmpl w:val="0B1A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46BA"/>
    <w:rsid w:val="00020FCC"/>
    <w:rsid w:val="00387135"/>
    <w:rsid w:val="003D52FE"/>
    <w:rsid w:val="0048735A"/>
    <w:rsid w:val="006830D1"/>
    <w:rsid w:val="00693881"/>
    <w:rsid w:val="006F46BA"/>
    <w:rsid w:val="00A83836"/>
    <w:rsid w:val="00C358AC"/>
    <w:rsid w:val="00DD74E0"/>
    <w:rsid w:val="00E0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3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735A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C358AC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DD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4E0"/>
  </w:style>
  <w:style w:type="paragraph" w:styleId="Footer">
    <w:name w:val="footer"/>
    <w:basedOn w:val="Normal"/>
    <w:link w:val="FooterChar"/>
    <w:uiPriority w:val="99"/>
    <w:semiHidden/>
    <w:unhideWhenUsed/>
    <w:rsid w:val="00DD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p-codes.com/zip-code/10001/zip-code-10001.asp" TargetMode="External"/><Relationship Id="rId13" Type="http://schemas.openxmlformats.org/officeDocument/2006/relationships/hyperlink" Target="https://www.zip-codes.com/zip-code/10002/zip-code-10002.asp" TargetMode="External"/><Relationship Id="rId18" Type="http://schemas.openxmlformats.org/officeDocument/2006/relationships/hyperlink" Target="https://www.zip-codes.com/area-code/area-code-212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ip-codes.com/area-code/area-code-917.asp" TargetMode="External"/><Relationship Id="rId7" Type="http://schemas.openxmlformats.org/officeDocument/2006/relationships/hyperlink" Target="https://www.zip-codes.com/city/ny-new-york.asp" TargetMode="External"/><Relationship Id="rId12" Type="http://schemas.openxmlformats.org/officeDocument/2006/relationships/hyperlink" Target="https://www.zip-codes.com/area-code/area-code-917.asp" TargetMode="External"/><Relationship Id="rId17" Type="http://schemas.openxmlformats.org/officeDocument/2006/relationships/hyperlink" Target="https://www.zip-codes.com/county/ny-new-york.as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zip-codes.com/zip-code/10003/zip-code-10003.asp" TargetMode="External"/><Relationship Id="rId20" Type="http://schemas.openxmlformats.org/officeDocument/2006/relationships/hyperlink" Target="https://www.zip-codes.com/area-code/area-code-347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ip-codes.com/area-code/area-code-718.as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zip-codes.com/area-code/area-code-718.asp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zip-codes.com/area-code/area-code-646.asp" TargetMode="External"/><Relationship Id="rId19" Type="http://schemas.openxmlformats.org/officeDocument/2006/relationships/hyperlink" Target="https://www.zip-codes.com/area-code/area-code-646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p-codes.com/county/ny-new-york.asp" TargetMode="External"/><Relationship Id="rId14" Type="http://schemas.openxmlformats.org/officeDocument/2006/relationships/hyperlink" Target="https://www.zip-codes.com/county/ny-new-york.asp" TargetMode="External"/><Relationship Id="rId22" Type="http://schemas.openxmlformats.org/officeDocument/2006/relationships/hyperlink" Target="https://www.zip-codes.com/area-code/area-code-718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2019-06-05T06:12:00Z</dcterms:created>
  <dcterms:modified xsi:type="dcterms:W3CDTF">2019-06-05T06:54:00Z</dcterms:modified>
</cp:coreProperties>
</file>