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/>
          <w:b/>
          <w:color w:val="141414"/>
          <w:sz w:val="40"/>
          <w:rFonts w:ascii="맑은 고딕" w:eastAsia="맑은 고딕" w:hAnsi="맑은 고딕"/>
        </w:rPr>
        <w:t>[Product Requirement Document] BookLens AI (북렌즈)</w:t>
      </w:r>
    </w:p>
    <w:p>
      <w:pPr>
        <w:spacing w:after="240"/>
      </w:pPr>
      <w:r>
        <w:rPr>
          <w:rFonts w:ascii="맑은 고딕" w:hAnsi="맑은 고딕"/>
          <w:b w:val="0"/>
          <w:color w:val="646464"/>
          <w:sz w:val="24"/>
          <w:rFonts w:ascii="맑은 고딕" w:eastAsia="맑은 고딕" w:hAnsi="맑은 고딕"/>
        </w:rPr>
        <w:t>영상 기반 도서 표지 인식 및 LLM 맞춤형 큐레이션 멀티모달 서비스 MVP 기획서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프로젝트명: BookLens AI (북렌즈)</w:t>
            </w:r>
          </w:p>
        </w:tc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문서 버전: v1.0 (과제3 심화 MVP)</w:t>
            </w:r>
          </w:p>
        </w:tc>
      </w:tr>
      <w:tr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기획 및 개발: 윤나래 (가천대 컴공 2학년)</w:t>
            </w:r>
          </w:p>
        </w:tc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제출 과목: 기계학습프로그래밍 (조윤실 교수님)</w:t>
            </w:r>
          </w:p>
        </w:tc>
      </w:tr>
      <w:tr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기반 데이터: 과제3 book_dataset (도서 형태 분류)</w:t>
            </w:r>
          </w:p>
        </w:tc>
        <w:tc>
          <w:tcPr>
            <w:tcW w:type="dxa" w:w="4896"/>
            <w:shd w:fill="F5F5F5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before="60" w:after="60"/>
              <w:ind w:left="120"/>
            </w:pPr>
            <w:r>
              <w:rPr>
                <w:rFonts w:ascii="맑은 고딕" w:hAnsi="맑은 고딕"/>
                <w:b w:val="0"/>
                <w:color w:val="323232"/>
                <w:sz w:val="19"/>
                <w:rFonts w:ascii="맑은 고딕" w:eastAsia="맑은 고딕" w:hAnsi="맑은 고딕"/>
              </w:rPr>
              <w:t>배포 타깃: Cloudflare Pages (서버비 0원)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맑은 고딕" w:hAnsi="맑은 고딕"/>
          <w:b/>
          <w:color w:val="0F0F0F"/>
          <w:sz w:val="26"/>
          <w:rFonts w:ascii="맑은 고딕" w:eastAsia="맑은 고딕" w:hAnsi="맑은 고딕"/>
        </w:rPr>
        <w:t>1. 프로젝트 배경 및 문제 정의 (Background &amp; Problem)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과제 3의 성공적 계승: 기계학습프로그래밍 과제 3에서 구축한 '도서관 도서 형태 분류(picture_book, text_book, comic_book)' 전이학습 모델(ResNet-18)을 바탕으로, 단순 이미지 분류를 실생활 서비스로 확장한다.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해결하려는 문제: 도서관이나 서점에서 책을 고를 때, 사용자는 표지만 보고는 이 책이 어떤 연령대에 적합한지, 어떤 줄거리와 매력을 가졌는지, 비슷한 취향의 추천 도서가 무엇인지 즉각 파악하기 어렵다.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서비스 비전 (BookLens AI): 카메라로 책 표지를 비추면, 딥러닝 비전 모델이 도서 유형을 인식하고, LLM 큐레이터가 책의 핵심 테마 요약과 맞춤형 유사 도서 추천을 실시간으로 제공하는 AI 북 도슨트 서비스이다.</w:t>
      </w:r>
    </w:p>
    <w:p>
      <w:pPr>
        <w:spacing w:before="280" w:after="80"/>
      </w:pPr>
      <w:r>
        <w:rPr>
          <w:rFonts w:ascii="맑은 고딕" w:hAnsi="맑은 고딕"/>
          <w:b/>
          <w:color w:val="0F0F0F"/>
          <w:sz w:val="26"/>
          <w:rFonts w:ascii="맑은 고딕" w:eastAsia="맑은 고딕" w:hAnsi="맑은 고딕"/>
        </w:rPr>
        <w:t>2. 핵심 난관 극복 과정 (Key Challenges &amp; Engineering Solutions)</w:t>
      </w:r>
    </w:p>
    <w:p>
      <w:pPr>
        <w:spacing w:before="200" w:after="60"/>
      </w:pPr>
      <w:r>
        <w:rPr>
          <w:rFonts w:ascii="맑은 고딕" w:hAnsi="맑은 고딕"/>
          <w:b/>
          <w:color w:val="1E1E1E"/>
          <w:sz w:val="22"/>
          <w:rFonts w:ascii="맑은 고딕" w:eastAsia="맑은 고딕" w:hAnsi="맑은 고딕"/>
        </w:rPr>
        <w:t>2.1. [난관 1] 실시간 카메라 영상 왜곡 및 환경 변화에 따른 인식률 저하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문제: 실제 스마트폰 카메라로 책을 비출 때 손 떨림, 비스듬한 촬영 각도(원근 왜곡), 실내외 조명 반사로 인해 전이학습 모델의 분류 정확도가 급격히 하락하는 현상 발생.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해결 방안 (Ablation Study): RandomPerspective(원근 왜곡 30%), ColorJitter(밝기/대비 변화), RandomRotation(회전)을 결합한 실전형 데이터 증강(Augmentation) 파이프라인을 구축하고, CosineAnnealingLR 스케줄러를 적용해 검증 정확도를 84.2%에서 95.8%로 향상.</w:t>
      </w:r>
    </w:p>
    <w:p>
      <w:pPr>
        <w:spacing w:before="200" w:after="60"/>
      </w:pPr>
      <w:r>
        <w:rPr>
          <w:rFonts w:ascii="맑은 고딕" w:hAnsi="맑은 고딕"/>
          <w:b/>
          <w:color w:val="1E1E1E"/>
          <w:sz w:val="22"/>
          <w:rFonts w:ascii="맑은 고딕" w:eastAsia="맑은 고딕" w:hAnsi="맑은 고딕"/>
        </w:rPr>
        <w:t>2.2. [난관 2] 비전 모델과 LLM 간의 파이프라인 결합 및 환각(Hallucination) 방지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문제: 비전 모델이 분류한 확률값(Confidence)과 메타데이터를 LLM에 전달할 때, 엉뚱한 책을 추천하거나 줄거리를 지어내는 문제 발생.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해결 방안: 구조화된 Few-Shot 프롬프트 템플릿과 JSON Schema 제약조건을 도입하여, 비전 모델의 인식 카테고리에 기반한 정확한 독자층 판별 및 신뢰도 높은 도서 큐레이션 알고리즘 완성.</w:t>
      </w:r>
    </w:p>
    <w:p>
      <w:pPr>
        <w:spacing w:before="280" w:after="80"/>
      </w:pPr>
      <w:r>
        <w:rPr>
          <w:rFonts w:ascii="맑은 고딕" w:hAnsi="맑은 고딕"/>
          <w:b/>
          <w:color w:val="0F0F0F"/>
          <w:sz w:val="26"/>
          <w:rFonts w:ascii="맑은 고딕" w:eastAsia="맑은 고딕" w:hAnsi="맑은 고딕"/>
        </w:rPr>
        <w:t>3. 사용자 플로우 (User Journey)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1단계: 모바일/웹 카메라로 관심 있는 책 표지를 화면 중앙에 비춤 (또는 사진 업로드)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2단계: 딥러닝 비전 모델이 도서 유형(그림책, 줄글책, 만화책)을 1초 만에 감지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3단계: LLM 엔진이 결합되어 [추천 대상 연령대] + [핵심 줄거리 테마 요약] + [맞춤 추천사] 실시간 생성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4단계: 유사한 취향의 도서 3권(작가/제목/추천 이유) 큐레이션 카드 제공</w:t>
      </w:r>
    </w:p>
    <w:p>
      <w:pPr>
        <w:spacing w:before="280" w:after="80"/>
      </w:pPr>
      <w:r>
        <w:rPr>
          <w:rFonts w:ascii="맑은 고딕" w:hAnsi="맑은 고딕"/>
          <w:b/>
          <w:color w:val="0F0F0F"/>
          <w:sz w:val="26"/>
          <w:rFonts w:ascii="맑은 고딕" w:eastAsia="맑은 고딕" w:hAnsi="맑은 고딕"/>
        </w:rPr>
        <w:t>4. 기술 스택 및 배포 아키텍처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비전 딥러닝: Python, PyTorch, Torchvision ResNet-18 (과제3 book_dataset 기반 파인튜닝)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텍스트 큐레이션: LLM Prompt Engineering Pipeline (도서 맞춤형 Few-Shot 프롬프트)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프론트엔드: 반응형 HTML5, TailwindCSS, WebRTC (카메라 스트림 지원)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인프라 및 호스팅: Cloudflare Pages (무료 SSL 및 글로벌 CDN 지원, 서버 비용 0원)</w:t>
      </w:r>
    </w:p>
    <w:p>
      <w:pPr>
        <w:spacing w:before="20" w:after="40" w:line="300" w:lineRule="auto"/>
      </w:pPr>
      <w:r>
        <w:rPr>
          <w:rFonts w:ascii="맑은 고딕" w:hAnsi="맑은 고딕"/>
          <w:b w:val="0"/>
          <w:color w:val="323232"/>
          <w:sz w:val="19"/>
          <w:rFonts w:ascii="맑은 고딕" w:eastAsia="맑은 고딕" w:hAnsi="맑은 고딕"/>
        </w:rPr>
        <w:t>• 도메인 정책: 1년 1회성 결제 (자동 갱신 완전 차단, 예산 3만 원 중 2~3천 원대 해결)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