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9B588" w14:textId="77777777" w:rsidR="000C2373" w:rsidRPr="000C2373" w:rsidRDefault="000C2373" w:rsidP="000C237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1. Цель проекта</w:t>
      </w:r>
    </w:p>
    <w:p w14:paraId="4B16A359" w14:textId="4A6E253D" w:rsidR="000C2373" w:rsidRDefault="000C2373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Цель проекта — разработать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приложение «Калькулятор технолога», которое позволит осуществлять некоторые технологические расчеты в Сервисном Центре по ремонту погружного оборудования быстро и корректно. </w:t>
      </w:r>
    </w:p>
    <w:p w14:paraId="6B511F7B" w14:textId="1EEB6791" w:rsidR="000C2373" w:rsidRPr="000C2373" w:rsidRDefault="000C2373" w:rsidP="000C237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2. Описание </w:t>
      </w:r>
      <w:r w:rsidR="00E6493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приложения</w:t>
      </w:r>
    </w:p>
    <w:p w14:paraId="2231ADB1" w14:textId="18ADF8E6" w:rsidR="000C2373" w:rsidRPr="000C2373" w:rsidRDefault="00E6493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Приложение</w:t>
      </w:r>
      <w:r w:rsidR="000C2373" w:rsidRP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состоит из следующих основных функциональных блоков:</w:t>
      </w:r>
    </w:p>
    <w:p w14:paraId="66E12A74" w14:textId="23458223" w:rsidR="000C2373" w:rsidRPr="000C2373" w:rsidRDefault="00E64934" w:rsidP="000C23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 «Главное меню»</w:t>
      </w:r>
      <w:r w:rsid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возможностью аутентификации как Главный технолог.</w:t>
      </w:r>
    </w:p>
    <w:p w14:paraId="67268519" w14:textId="0D31C95D" w:rsidR="000C2373" w:rsidRDefault="000C2373" w:rsidP="000C23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 константных величин</w:t>
      </w:r>
    </w:p>
    <w:p w14:paraId="4A06AC75" w14:textId="44B404BF" w:rsidR="000C2373" w:rsidRDefault="00E64934" w:rsidP="000C23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 р</w:t>
      </w:r>
      <w:r w:rsid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асчет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</w:t>
      </w:r>
      <w:r w:rsid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количества ступеней ЭЦН</w:t>
      </w:r>
    </w:p>
    <w:p w14:paraId="4926FDDC" w14:textId="15487A95" w:rsidR="001459B9" w:rsidRDefault="001459B9" w:rsidP="000C23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 «О программе»</w:t>
      </w:r>
    </w:p>
    <w:p w14:paraId="189360BA" w14:textId="3436DE3E" w:rsidR="001459B9" w:rsidRPr="000C2373" w:rsidRDefault="001459B9" w:rsidP="001459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Приложение не предусматривает доступ к интернету, рассылки по электронной почте и работу с БД.</w:t>
      </w:r>
    </w:p>
    <w:p w14:paraId="5A0FBE7D" w14:textId="77777777" w:rsidR="000C2373" w:rsidRPr="000C2373" w:rsidRDefault="000C2373" w:rsidP="000C237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2.1. Типы пользователей</w:t>
      </w:r>
    </w:p>
    <w:p w14:paraId="290B946F" w14:textId="0EEF5771" w:rsidR="000C2373" w:rsidRPr="000C2373" w:rsidRDefault="000C2373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Приложение</w:t>
      </w:r>
      <w:r w:rsidRP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предусматривает два типа пользователей: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«Технолог»</w:t>
      </w:r>
      <w:r w:rsidRP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«Главный технолог»</w:t>
      </w:r>
      <w:r w:rsidRPr="000C23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Отличие функциональных возможностей «Главного технолога» от «Технолога» заключается в правах на редактирование константных величин</w:t>
      </w:r>
      <w:r w:rsid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C4A23B1" w14:textId="181BC8BD" w:rsidR="000C2373" w:rsidRPr="000C2373" w:rsidRDefault="000C2373" w:rsidP="000C237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2.2. </w:t>
      </w:r>
      <w:r w:rsidR="00E649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Главное меню</w:t>
      </w:r>
    </w:p>
    <w:p w14:paraId="443ACDC7" w14:textId="77777777" w:rsidR="00E64934" w:rsidRDefault="00E6493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запуске приложения – откроется окно «Главное меню», пользователь по умолчанию – «Технолог». </w:t>
      </w:r>
    </w:p>
    <w:p w14:paraId="1EC3DAED" w14:textId="04298B1B" w:rsidR="00E64934" w:rsidRDefault="00E6493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Текущий пользователь должен отображаться в правом верхнем углу программы. </w:t>
      </w:r>
    </w:p>
    <w:p w14:paraId="3AB2FCA6" w14:textId="0EFA4F5D" w:rsidR="00E64934" w:rsidRDefault="00E6493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Логотип предприятия должен располагаться в левом верхнем углу программы.</w:t>
      </w:r>
    </w:p>
    <w:p w14:paraId="33C356F0" w14:textId="075CFC52" w:rsidR="00E64934" w:rsidRDefault="00E6493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Версия программы </w:t>
      </w:r>
      <w:r w:rsid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должна располагаться в левом нижнем углу программы.</w:t>
      </w:r>
    </w:p>
    <w:p w14:paraId="70A4CFDA" w14:textId="77777777" w:rsidR="00E64934" w:rsidRDefault="00E6493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Доступные кнопки: </w:t>
      </w:r>
    </w:p>
    <w:p w14:paraId="1087B0AB" w14:textId="2DD5331C" w:rsidR="00E64934" w:rsidRPr="00E64934" w:rsidRDefault="00E64934" w:rsidP="00E64934">
      <w:pPr>
        <w:pStyle w:val="a5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</w:t>
      </w:r>
      <w:r w:rsid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Режим</w:t>
      </w: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Главный технолог»</w:t>
      </w:r>
    </w:p>
    <w:p w14:paraId="38CC38C3" w14:textId="68404D60" w:rsidR="00E64934" w:rsidRPr="00E64934" w:rsidRDefault="00E64934" w:rsidP="00E64934">
      <w:pPr>
        <w:pStyle w:val="a5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«Просмотреть константы»</w:t>
      </w:r>
    </w:p>
    <w:p w14:paraId="05E53A10" w14:textId="58B15A44" w:rsidR="00E64934" w:rsidRDefault="00E64934" w:rsidP="00E64934">
      <w:pPr>
        <w:pStyle w:val="a5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«Расчет ступеней ЭЦН»</w:t>
      </w:r>
    </w:p>
    <w:p w14:paraId="26E0BE44" w14:textId="1228DD07" w:rsidR="001459B9" w:rsidRPr="00E64934" w:rsidRDefault="001459B9" w:rsidP="00E64934">
      <w:pPr>
        <w:pStyle w:val="a5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«О программе»</w:t>
      </w:r>
    </w:p>
    <w:p w14:paraId="43E28E1F" w14:textId="6BC0D5B5" w:rsidR="00E64934" w:rsidRPr="00E64934" w:rsidRDefault="00E64934" w:rsidP="00E64934">
      <w:pPr>
        <w:pStyle w:val="a5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«Закрыть»</w:t>
      </w:r>
    </w:p>
    <w:p w14:paraId="4E44277A" w14:textId="7079B834" w:rsidR="001459B9" w:rsidRDefault="00E64934" w:rsidP="001459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Нажатие </w:t>
      </w:r>
      <w:r w:rsidR="001459B9" w:rsidRP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кнопку «</w:t>
      </w:r>
      <w:r w:rsid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Режим</w:t>
      </w:r>
      <w:r w:rsidR="001459B9" w:rsidRP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Главный технолог»</w:t>
      </w:r>
      <w:r w:rsidR="001459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приведет к открытию окна «Авторизация», с текстовым полем, где пользователь сможет ввести пароль, чтобы авторизоваться как «Главный технолог» и с двумя кнопками: «ОК» и «Отмена». При совпадении паролей и нажатии кнопки «ОК» – значение текущего пользователя изменится на «Главный технолог» и пользователь получит право на редактирование константных величин в окне «Константы».</w:t>
      </w:r>
    </w:p>
    <w:p w14:paraId="19FDCBCD" w14:textId="6690D55A" w:rsidR="001459B9" w:rsidRDefault="001459B9" w:rsidP="001459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текущий пользователь – «Главный технолог», то вместо кнопки «Режим</w:t>
      </w: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Главный технолог»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отображается кнопка «Режим технолог» - ее нажатие приведет к смене пользователя на «Технолог».</w:t>
      </w:r>
    </w:p>
    <w:p w14:paraId="401E9B3D" w14:textId="2908C562" w:rsidR="001459B9" w:rsidRDefault="001459B9" w:rsidP="001459B9">
      <w:pPr>
        <w:pStyle w:val="a5"/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Нажатие на кнопку </w:t>
      </w:r>
      <w:r w:rsidRPr="00E64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«Просмотреть константы»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приведет к открытию окна «Константные величины» (См. п.2.3.).</w:t>
      </w:r>
    </w:p>
    <w:p w14:paraId="508910B3" w14:textId="7F5C7CC0" w:rsidR="004F6CFE" w:rsidRDefault="004F6CFE" w:rsidP="001459B9">
      <w:pPr>
        <w:pStyle w:val="a5"/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Нажатие на кнопку «Расчет ступеней ЭЦН» приведет к открытию окна «Калькулятор ЭЦН» (см. п. 2.4.).</w:t>
      </w:r>
    </w:p>
    <w:p w14:paraId="48DFDF71" w14:textId="118D6C6E" w:rsidR="004F6CFE" w:rsidRPr="00E64934" w:rsidRDefault="004F6CFE" w:rsidP="001459B9">
      <w:pPr>
        <w:pStyle w:val="a5"/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Нажатие на кнопку «О программе» - приведет к открытию окна «О программе» (см. п.2.5.)</w:t>
      </w:r>
    </w:p>
    <w:p w14:paraId="74AF1F2C" w14:textId="6A33037B" w:rsidR="000C2373" w:rsidRPr="000C2373" w:rsidRDefault="000C2373" w:rsidP="000C237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2.3. </w:t>
      </w:r>
      <w:r w:rsidR="004F6CF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Окно просмотра констант.</w:t>
      </w:r>
    </w:p>
    <w:p w14:paraId="067F175F" w14:textId="18209F24" w:rsidR="004F6CFE" w:rsidRDefault="004F6CFE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Константные величины вносятся в программу вручную главным технологом и только он имеет права на редактирование этих значений.</w:t>
      </w:r>
    </w:p>
    <w:p w14:paraId="3685DB8E" w14:textId="77FF294C" w:rsidR="006B1CB4" w:rsidRDefault="006B1CB4" w:rsidP="000C23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Константные величины представляют собой линейные размеры какой-либо детали. Всего для расчета рассматриваются следующие типы деталей:</w:t>
      </w:r>
    </w:p>
    <w:p w14:paraId="1ECFC5AC" w14:textId="32FDF9CD" w:rsidR="006B1CB4" w:rsidRPr="006B1CB4" w:rsidRDefault="006B1CB4" w:rsidP="006B1CB4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Корпус</w:t>
      </w:r>
    </w:p>
    <w:p w14:paraId="546509A2" w14:textId="170A9674" w:rsidR="006B1CB4" w:rsidRPr="006B1CB4" w:rsidRDefault="006B1CB4" w:rsidP="006B1CB4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</w:p>
    <w:p w14:paraId="0C3A8B74" w14:textId="02616797" w:rsidR="006B1CB4" w:rsidRPr="006B1CB4" w:rsidRDefault="006B1CB4" w:rsidP="006B1CB4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ПП</w:t>
      </w:r>
    </w:p>
    <w:p w14:paraId="6DCFB18B" w14:textId="53275085" w:rsidR="006B1CB4" w:rsidRPr="006B1CB4" w:rsidRDefault="006B1CB4" w:rsidP="006B1CB4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ННА</w:t>
      </w:r>
    </w:p>
    <w:p w14:paraId="2648EA5D" w14:textId="74BFE72C" w:rsidR="006B1CB4" w:rsidRDefault="006B1CB4" w:rsidP="006B1CB4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Концевая деталь</w:t>
      </w:r>
    </w:p>
    <w:p w14:paraId="011485E3" w14:textId="5FEB496A" w:rsidR="00A739E9" w:rsidRPr="006B1CB4" w:rsidRDefault="00A739E9" w:rsidP="006B1CB4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Трубка компрессионная</w:t>
      </w:r>
    </w:p>
    <w:p w14:paraId="4B7C4F7C" w14:textId="779C9617" w:rsidR="006B1CB4" w:rsidRPr="006B1CB4" w:rsidRDefault="006B1CB4" w:rsidP="006B1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Доступные производители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оборудования:</w:t>
      </w: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6B1CB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REDA</w:t>
      </w: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6B1CB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EZLine</w:t>
      </w:r>
      <w:proofErr w:type="spellEnd"/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Pr="006B1CB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MT</w:t>
      </w:r>
      <w:r w:rsidRPr="006B1CB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другое.</w:t>
      </w:r>
    </w:p>
    <w:p w14:paraId="557EBCB3" w14:textId="2F13D0D9" w:rsidR="006B1CB4" w:rsidRDefault="006B1CB4" w:rsidP="006B1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детали</w:t>
      </w:r>
      <w:r w:rsidR="004B32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вне зависимости от типа»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должны иметь поля</w:t>
      </w:r>
      <w:r w:rsidR="004B32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«ревизия чертежа» (вносится главным технологом </w:t>
      </w:r>
      <w:proofErr w:type="gramStart"/>
      <w:r w:rsidR="004B32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ручную</w:t>
      </w:r>
      <w:proofErr w:type="gramEnd"/>
      <w:r w:rsidR="004B32E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и дата «изменений» (проставляется программой автоматический и не доступно для редактирований)</w:t>
      </w:r>
      <w:r w:rsidR="00A739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63FD340" w14:textId="6AA00588" w:rsidR="00CC1F8D" w:rsidRDefault="00CC1F8D" w:rsidP="006B1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Минимально допустимое значение длины трубки компрессионной – 20 мм. Это значение должно выноситься отдельно.</w:t>
      </w:r>
    </w:p>
    <w:p w14:paraId="208F23E8" w14:textId="6627D1A5" w:rsidR="006B1CB4" w:rsidRDefault="006B1CB4" w:rsidP="006B1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Детали типа корпус должны иметь следующие доступные поля:</w:t>
      </w:r>
    </w:p>
    <w:p w14:paraId="1ECA8DA5" w14:textId="69FB420C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Производитель</w:t>
      </w:r>
    </w:p>
    <w:p w14:paraId="55946222" w14:textId="53DEA0C5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Серия – габарит оборудования.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импорта и 2А/5/5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отечественного.</w:t>
      </w:r>
    </w:p>
    <w:p w14:paraId="4AD2C302" w14:textId="549AD716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Исполнение –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33A446D" w14:textId="49AB032C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Шифр длины – 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размер в метрах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отечественного либо код для импортного.</w:t>
      </w:r>
    </w:p>
    <w:p w14:paraId="0FC67066" w14:textId="5BCCA09E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Длина – перевод шифра длины в миллиметры.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(Расчетная величина, не доступная для редактирования)</w:t>
      </w:r>
    </w:p>
    <w:p w14:paraId="37461DE8" w14:textId="067E889D" w:rsidR="00092F6A" w:rsidRP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длины в большую сторону – предел размера вверх, по чертежу.</w:t>
      </w:r>
    </w:p>
    <w:p w14:paraId="66635DB7" w14:textId="54421723" w:rsidR="00092F6A" w:rsidRP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длины в меньшую сторону – предел размера вниз, по чертежу.</w:t>
      </w:r>
    </w:p>
    <w:p w14:paraId="372DA176" w14:textId="7E79C1E9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Рабочая длина – длина ко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пуса за вычетом высоты концевых деталей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(Расчетная величина, не доступная для редактирования)</w:t>
      </w:r>
    </w:p>
    <w:p w14:paraId="749B0C3C" w14:textId="1DE890B7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раб. длины в большую сторону – максимально возможное отклонение значений рабочей длины в большую сторону.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(Расчетная величина, не доступная для редактирования)</w:t>
      </w:r>
    </w:p>
    <w:p w14:paraId="2CE6F1AE" w14:textId="0B227D5C" w:rsidR="004B32E1" w:rsidRPr="00092F6A" w:rsidRDefault="004B32E1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Отклонение раб. длины в меньшую сторону – максимально возможное отклонение значений рабочей длины в 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меньшую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сторону.</w:t>
      </w:r>
      <w:r w:rsidR="00092F6A"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(Расчетная величина, не доступная для редактирования)</w:t>
      </w:r>
    </w:p>
    <w:p w14:paraId="2764CBB6" w14:textId="3DC27826" w:rsidR="00092F6A" w:rsidRDefault="00092F6A" w:rsidP="006B1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Детали ПП должны иметь следующие доступные поля:</w:t>
      </w:r>
    </w:p>
    <w:p w14:paraId="136FAF25" w14:textId="1B2FDFD0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Производитель</w:t>
      </w:r>
    </w:p>
    <w:p w14:paraId="4BE7C2FE" w14:textId="6721B6D3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Серия – габарит оборудования.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импорта и 2А/5/5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отечественного.</w:t>
      </w:r>
    </w:p>
    <w:p w14:paraId="7AA3338B" w14:textId="68880CA3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Типоразмер ступеней</w:t>
      </w:r>
    </w:p>
    <w:p w14:paraId="4659CA51" w14:textId="7A6A5155" w:rsidR="00CC1F8D" w:rsidRDefault="00CC1F8D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Совместимость с колесом ПП</w:t>
      </w:r>
    </w:p>
    <w:p w14:paraId="0786C3AF" w14:textId="1997D83D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Высота по чертежу</w:t>
      </w:r>
    </w:p>
    <w:p w14:paraId="714F51CE" w14:textId="6C923078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большую сторону</w:t>
      </w:r>
    </w:p>
    <w:p w14:paraId="3F5A5398" w14:textId="5A2E3C3D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меньшую сторону</w:t>
      </w:r>
    </w:p>
    <w:p w14:paraId="3AC9C6B4" w14:textId="445ADF01" w:rsidR="00CC1F8D" w:rsidRDefault="00CC1F8D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Исполнение – вариант исполнения ПП. ПП для одного и того же ЭЦН могут иметь разные размеры.</w:t>
      </w:r>
    </w:p>
    <w:p w14:paraId="7EF6BDC8" w14:textId="0F795BC6" w:rsidR="00CC1F8D" w:rsidRDefault="00CC1F8D" w:rsidP="00CC1F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Детали ННА должны иметь следующие доступные поля:</w:t>
      </w:r>
    </w:p>
    <w:p w14:paraId="5ADBA17C" w14:textId="77777777" w:rsidR="00CC1F8D" w:rsidRDefault="00CC1F8D" w:rsidP="00CC1F8D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Производитель</w:t>
      </w:r>
    </w:p>
    <w:p w14:paraId="36CEE764" w14:textId="77777777" w:rsidR="00CC1F8D" w:rsidRDefault="00CC1F8D" w:rsidP="00CC1F8D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Серия – габарит оборудования.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импорта и 2А/5/5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отечественного.</w:t>
      </w:r>
    </w:p>
    <w:p w14:paraId="3A8FBCE6" w14:textId="77777777" w:rsidR="00CC1F8D" w:rsidRDefault="00CC1F8D" w:rsidP="00CC1F8D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Типоразмер ступеней</w:t>
      </w:r>
    </w:p>
    <w:p w14:paraId="374E87AA" w14:textId="77777777" w:rsidR="00CC1F8D" w:rsidRDefault="00CC1F8D" w:rsidP="00CC1F8D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Высота по чертежу</w:t>
      </w:r>
    </w:p>
    <w:p w14:paraId="5AB762DE" w14:textId="77777777" w:rsidR="00CC1F8D" w:rsidRDefault="00CC1F8D" w:rsidP="00CC1F8D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большую сторону</w:t>
      </w:r>
    </w:p>
    <w:p w14:paraId="4858BDE2" w14:textId="77777777" w:rsidR="00CC1F8D" w:rsidRPr="00092F6A" w:rsidRDefault="00CC1F8D" w:rsidP="00CC1F8D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меньшую сторону</w:t>
      </w:r>
    </w:p>
    <w:p w14:paraId="1F5AF1B0" w14:textId="77777777" w:rsidR="00CC1F8D" w:rsidRPr="00092F6A" w:rsidRDefault="00CC1F8D" w:rsidP="00CC1F8D">
      <w:pPr>
        <w:pStyle w:val="a5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A667CFC" w14:textId="77777777" w:rsidR="00092F6A" w:rsidRDefault="00092F6A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Детали НА должны иметь следующие доступные поля:</w:t>
      </w:r>
    </w:p>
    <w:p w14:paraId="735298BE" w14:textId="77777777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Производитель</w:t>
      </w:r>
    </w:p>
    <w:p w14:paraId="34A07281" w14:textId="749CD17E" w:rsidR="006B1CB4" w:rsidRPr="00092F6A" w:rsidRDefault="006B1CB4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Серия – габарит оборудования.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импорта и 2А/5/5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отечественного.</w:t>
      </w:r>
    </w:p>
    <w:p w14:paraId="665E07E2" w14:textId="4DF2C0A5" w:rsidR="006B1CB4" w:rsidRPr="00092F6A" w:rsidRDefault="006B1CB4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Типоразмер ступеней – характеристика ступени, определяющая НРХ</w:t>
      </w:r>
    </w:p>
    <w:p w14:paraId="74D55FD7" w14:textId="3E24DD51" w:rsidR="006B1CB4" w:rsidRPr="00092F6A" w:rsidRDefault="006B1CB4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Исполнение ступени –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EEBE304" w14:textId="77777777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Высота по чертежу</w:t>
      </w:r>
    </w:p>
    <w:p w14:paraId="3A710232" w14:textId="77777777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большую сторону</w:t>
      </w:r>
    </w:p>
    <w:p w14:paraId="1C6E07D1" w14:textId="77777777" w:rsidR="00092F6A" w:rsidRP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меньшую сторону</w:t>
      </w:r>
    </w:p>
    <w:p w14:paraId="0F93A576" w14:textId="1797F2AA" w:rsidR="00092F6A" w:rsidRDefault="00092F6A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Детали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концевые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должны иметь следующие доступные поля:</w:t>
      </w:r>
    </w:p>
    <w:p w14:paraId="6598FEF5" w14:textId="77777777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Производитель</w:t>
      </w:r>
    </w:p>
    <w:p w14:paraId="3979E741" w14:textId="77777777" w:rsidR="00092F6A" w:rsidRP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Серия – габарит оборудования.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импорта и 2А/5/5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отечественного.</w:t>
      </w:r>
    </w:p>
    <w:p w14:paraId="43804A86" w14:textId="77777777" w:rsidR="00092F6A" w:rsidRP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Исполнение ступени –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FL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CR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040E52A" w14:textId="77777777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Высота по чертежу</w:t>
      </w:r>
    </w:p>
    <w:p w14:paraId="64A46348" w14:textId="77777777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большую сторону</w:t>
      </w:r>
    </w:p>
    <w:p w14:paraId="1181B7FF" w14:textId="387C6843" w:rsidR="00092F6A" w:rsidRDefault="00092F6A" w:rsidP="00092F6A">
      <w:pPr>
        <w:pStyle w:val="a5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Отклонение высоты в меньшую сторону</w:t>
      </w:r>
    </w:p>
    <w:p w14:paraId="2FC33AF5" w14:textId="51543BB8" w:rsidR="00092F6A" w:rsidRDefault="00092F6A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Ввиду небольшого количества константных величин, вид представления всех константных величина - список с группировкой по </w:t>
      </w:r>
      <w:r w:rsidRPr="004F6CF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производителю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п</w:t>
      </w:r>
      <w:r w:rsidRPr="004F6CF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 типу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05D6E7B" w14:textId="3579DD49" w:rsidR="00A739E9" w:rsidRDefault="00A739E9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Пользователь «Главный технолог» имеет право редактировать все поля в этом окне, за исключением расчетных полей с пометкой «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 доступн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Pr="00092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редактирования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», так же имеет право на добавление новой константной величины путем нажатия на кнопку «Добавить деталь».</w:t>
      </w:r>
    </w:p>
    <w:p w14:paraId="1F2B0B91" w14:textId="2321FEB8" w:rsidR="00A739E9" w:rsidRDefault="00A739E9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Нажатие на кнопку «Добавить деталь» приведет к открытию окна «Добавление детали», куда можно вписать все доступные значения полей деталей (в зависимости от типа).  В поле «Добавление детали» - две доступные кнопки: «Сохранить» и «Закрыть». Если введены не корректные или не полные данные – нажатие на кнопку «Сохранить» вызовет информационное сообщение с текстом: «Заполните данные». Нажатие кнопки «Закрыть» приведет к закрытию окна «Добавление детали».</w:t>
      </w:r>
    </w:p>
    <w:p w14:paraId="6A35A1E6" w14:textId="66739371" w:rsidR="00A739E9" w:rsidRDefault="00A739E9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Пользователь «Технолог не имеет права нажать на кнопку «Добавить деталь» и изменять уже существующие константы.</w:t>
      </w:r>
    </w:p>
    <w:p w14:paraId="7AEC3FFF" w14:textId="703678A9" w:rsidR="00A739E9" w:rsidRDefault="00A739E9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Нажатие на кнопку «Закрыть» - приведет к закрытию окна «Просмотр констант». Кнопка доступна всем типам пользователей.</w:t>
      </w:r>
    </w:p>
    <w:p w14:paraId="12EC670C" w14:textId="53C4486B" w:rsidR="00092F6A" w:rsidRPr="00092F6A" w:rsidRDefault="00092F6A" w:rsidP="00092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24CD05F" w14:textId="26F2E10D" w:rsidR="000C2373" w:rsidRPr="000C2373" w:rsidRDefault="000C2373" w:rsidP="000C237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2.4. </w:t>
      </w:r>
      <w:r w:rsidR="00CC1F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Окно </w:t>
      </w:r>
      <w:r w:rsidR="00716E0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«Р</w:t>
      </w:r>
      <w:r w:rsidR="00CC1F8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асчет ЭЦН</w:t>
      </w:r>
      <w:r w:rsidR="00716E0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»</w:t>
      </w:r>
    </w:p>
    <w:p w14:paraId="5A991BDC" w14:textId="1AF6E4A4" w:rsidR="000C2373" w:rsidRDefault="00CC1F8D" w:rsidP="00CC1F8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ab/>
        <w:t>В окне «Расчет ЭЦН» должен производиться автоматический расчет допустимой комплектации ЭЦН по вводным данным.</w:t>
      </w:r>
    </w:p>
    <w:p w14:paraId="0CAE1DC2" w14:textId="2DD7871C" w:rsidR="00CC1F8D" w:rsidRDefault="00CC1F8D" w:rsidP="00CC1F8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Вводные данные:</w:t>
      </w:r>
    </w:p>
    <w:p w14:paraId="704C41F9" w14:textId="750AC15E" w:rsidR="00CC1F8D" w:rsidRP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C1F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Производитель</w:t>
      </w:r>
    </w:p>
    <w:p w14:paraId="38A925DD" w14:textId="51A35323" w:rsidR="00CC1F8D" w:rsidRP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C1F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Серия</w:t>
      </w:r>
    </w:p>
    <w:p w14:paraId="01B953F0" w14:textId="4DD425D6" w:rsidR="00CC1F8D" w:rsidRP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C1F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Типоразмер ступени</w:t>
      </w:r>
    </w:p>
    <w:p w14:paraId="5EBC6F76" w14:textId="15C56ACF" w:rsid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C1F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Исполнение ступени</w:t>
      </w:r>
    </w:p>
    <w:p w14:paraId="519F3EB8" w14:textId="5F2BCEE4" w:rsidR="00CC1F8D" w:rsidRP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Длина корпуса</w:t>
      </w:r>
    </w:p>
    <w:p w14:paraId="03E8357C" w14:textId="390E3B21" w:rsid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C1F8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EXS</w:t>
      </w:r>
      <w:r w:rsidRPr="00CC1F8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 расстояние между ПП</w:t>
      </w:r>
    </w:p>
    <w:p w14:paraId="71FF32CF" w14:textId="6D2A0F1D" w:rsidR="00CC1F8D" w:rsidRDefault="00CC1F8D" w:rsidP="00CC1F8D">
      <w:pPr>
        <w:pStyle w:val="a5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Тип ПП (если есть вариации)</w:t>
      </w:r>
    </w:p>
    <w:p w14:paraId="0192BF01" w14:textId="608CB82D" w:rsidR="00CC1F8D" w:rsidRDefault="00CC1F8D" w:rsidP="00CC1F8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выходе программа должна вывести:</w:t>
      </w:r>
    </w:p>
    <w:p w14:paraId="6E2C381E" w14:textId="419B1F40" w:rsidR="00716E0C" w:rsidRPr="00716E0C" w:rsidRDefault="00CC1F8D" w:rsidP="00716E0C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E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 НА</w:t>
      </w:r>
    </w:p>
    <w:p w14:paraId="3E534EF8" w14:textId="02993327" w:rsidR="00716E0C" w:rsidRPr="00716E0C" w:rsidRDefault="00CC1F8D" w:rsidP="00716E0C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E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 РК</w:t>
      </w:r>
    </w:p>
    <w:p w14:paraId="7CFD5B57" w14:textId="1CC53DC8" w:rsidR="00716E0C" w:rsidRPr="00716E0C" w:rsidRDefault="00CC1F8D" w:rsidP="00716E0C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E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 РК ПП</w:t>
      </w:r>
    </w:p>
    <w:p w14:paraId="624C8ED0" w14:textId="66AA3CC8" w:rsidR="00716E0C" w:rsidRPr="00716E0C" w:rsidRDefault="00CC1F8D" w:rsidP="00716E0C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E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 ПП</w:t>
      </w:r>
    </w:p>
    <w:p w14:paraId="11828C96" w14:textId="2F70CAC4" w:rsidR="00CC1F8D" w:rsidRDefault="00CC1F8D" w:rsidP="00716E0C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E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длину компрессионной трубки</w:t>
      </w:r>
    </w:p>
    <w:p w14:paraId="151F7AD3" w14:textId="10E5C495" w:rsidR="00716E0C" w:rsidRDefault="00716E0C" w:rsidP="00716E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Данные на выводе должны быть рассчитаны для двух крайних случаев в зависимости от предельных отклонений отдельно взятой детали.</w:t>
      </w:r>
    </w:p>
    <w:p w14:paraId="4B7E40EE" w14:textId="4EB07063" w:rsidR="00716E0C" w:rsidRDefault="00716E0C" w:rsidP="00716E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2.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5</w:t>
      </w: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Окно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«О программе»</w:t>
      </w:r>
    </w:p>
    <w:p w14:paraId="61D45670" w14:textId="7BA90433" w:rsidR="00716E0C" w:rsidRDefault="00716E0C" w:rsidP="00716E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E0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Окно содержит информацию о функционале программ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 текущей версии, а также информацию о проделанных изменениях.</w:t>
      </w:r>
    </w:p>
    <w:p w14:paraId="7DD655A0" w14:textId="1E130540" w:rsidR="00716E0C" w:rsidRDefault="00716E0C" w:rsidP="00716E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Имеет одну кнопку – «Закрыть»</w:t>
      </w:r>
    </w:p>
    <w:p w14:paraId="45CC09E5" w14:textId="333FF4E7" w:rsidR="00716E0C" w:rsidRDefault="00716E0C" w:rsidP="00716E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3</w:t>
      </w:r>
      <w:r w:rsidRPr="000C237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Примечания</w:t>
      </w:r>
    </w:p>
    <w:p w14:paraId="797C6BBE" w14:textId="140EB055" w:rsidR="00716E0C" w:rsidRDefault="00716E0C" w:rsidP="00716E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Фактические значения линейных размеров деталей являются коммерческой тайной. Фигурирующие значения в программе – примеры, не имеющие связи с реальными комплектующими.</w:t>
      </w:r>
      <w:bookmarkStart w:id="0" w:name="_GoBack"/>
      <w:bookmarkEnd w:id="0"/>
    </w:p>
    <w:p w14:paraId="5ABD314E" w14:textId="44427D41" w:rsidR="00716E0C" w:rsidRPr="00716E0C" w:rsidRDefault="00716E0C" w:rsidP="00716E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sectPr w:rsidR="00716E0C" w:rsidRPr="0071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A96"/>
    <w:multiLevelType w:val="multilevel"/>
    <w:tmpl w:val="A02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0C9F"/>
    <w:multiLevelType w:val="multilevel"/>
    <w:tmpl w:val="E4A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20C02"/>
    <w:multiLevelType w:val="multilevel"/>
    <w:tmpl w:val="A46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85896"/>
    <w:multiLevelType w:val="hybridMultilevel"/>
    <w:tmpl w:val="5C185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7E19"/>
    <w:multiLevelType w:val="hybridMultilevel"/>
    <w:tmpl w:val="90BE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A3438"/>
    <w:multiLevelType w:val="multilevel"/>
    <w:tmpl w:val="FE2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124C0"/>
    <w:multiLevelType w:val="multilevel"/>
    <w:tmpl w:val="2BB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86BDB"/>
    <w:multiLevelType w:val="multilevel"/>
    <w:tmpl w:val="1A86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42853"/>
    <w:multiLevelType w:val="hybridMultilevel"/>
    <w:tmpl w:val="8574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1598"/>
    <w:multiLevelType w:val="hybridMultilevel"/>
    <w:tmpl w:val="3314F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519EB"/>
    <w:multiLevelType w:val="hybridMultilevel"/>
    <w:tmpl w:val="F82A2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609C9"/>
    <w:multiLevelType w:val="multilevel"/>
    <w:tmpl w:val="2D34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838BF"/>
    <w:multiLevelType w:val="multilevel"/>
    <w:tmpl w:val="559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F35B0"/>
    <w:multiLevelType w:val="multilevel"/>
    <w:tmpl w:val="9DD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27DF8"/>
    <w:multiLevelType w:val="hybridMultilevel"/>
    <w:tmpl w:val="D5106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3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1"/>
    <w:rsid w:val="00092F6A"/>
    <w:rsid w:val="000C2373"/>
    <w:rsid w:val="00130301"/>
    <w:rsid w:val="001459B9"/>
    <w:rsid w:val="004B32E1"/>
    <w:rsid w:val="004F6CFE"/>
    <w:rsid w:val="006B1CB4"/>
    <w:rsid w:val="00716E0C"/>
    <w:rsid w:val="00A739E9"/>
    <w:rsid w:val="00CC1F8D"/>
    <w:rsid w:val="00D53076"/>
    <w:rsid w:val="00E6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AAC4"/>
  <w15:chartTrackingRefBased/>
  <w15:docId w15:val="{16986C6F-75CE-41FA-9823-03DC0138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3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3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C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2373"/>
    <w:rPr>
      <w:b/>
      <w:bCs/>
    </w:rPr>
  </w:style>
  <w:style w:type="paragraph" w:styleId="a5">
    <w:name w:val="List Paragraph"/>
    <w:basedOn w:val="a"/>
    <w:uiPriority w:val="34"/>
    <w:qFormat/>
    <w:rsid w:val="00E64934"/>
    <w:pPr>
      <w:ind w:left="720"/>
      <w:contextualSpacing/>
    </w:pPr>
  </w:style>
  <w:style w:type="paragraph" w:styleId="a6">
    <w:name w:val="No Spacing"/>
    <w:uiPriority w:val="1"/>
    <w:qFormat/>
    <w:rsid w:val="00716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E131-730E-49F9-8A31-2205145B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Маслов</dc:creator>
  <cp:keywords/>
  <dc:description/>
  <cp:lastModifiedBy>Вадим Маслов</cp:lastModifiedBy>
  <cp:revision>2</cp:revision>
  <dcterms:created xsi:type="dcterms:W3CDTF">2022-04-18T10:37:00Z</dcterms:created>
  <dcterms:modified xsi:type="dcterms:W3CDTF">2022-04-18T12:18:00Z</dcterms:modified>
</cp:coreProperties>
</file>