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" w:cs="Times" w:eastAsia="Times" w:hAnsi="Times"/>
          <w:b w:val="1"/>
          <w:sz w:val="54"/>
          <w:szCs w:val="54"/>
        </w:rPr>
      </w:pPr>
      <w:r w:rsidDel="00000000" w:rsidR="00000000" w:rsidRPr="00000000">
        <w:rPr>
          <w:rFonts w:ascii="Times" w:cs="Times" w:eastAsia="Times" w:hAnsi="Times"/>
          <w:b w:val="1"/>
          <w:sz w:val="54"/>
          <w:szCs w:val="54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Yeivin Nadav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Contact and personal information: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• Born in Israel 33 years of age.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• Currently Located at Petach tikva, israel.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• Current email address: sidt87@keemail.me.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• +972 (0) 521237440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sz w:val="38"/>
          <w:szCs w:val="38"/>
        </w:rPr>
      </w:pPr>
      <w:r w:rsidDel="00000000" w:rsidR="00000000" w:rsidRPr="00000000">
        <w:rPr>
          <w:rFonts w:ascii="Times" w:cs="Times" w:eastAsia="Times" w:hAnsi="Times"/>
          <w:sz w:val="38"/>
          <w:szCs w:val="38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Formal education and a selection of  public work experience: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rtl w:val="0"/>
        </w:rPr>
        <w:t xml:space="preserve">2015 – 2017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BSc Chemistry &amp; Mathematics at the Hebrew University of Jerusalem.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rtl w:val="0"/>
        </w:rPr>
        <w:t xml:space="preserve"> 2016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‘Azure PCR’ Software developer - Mainly QA, dealing with machine learning validation. (http://diagnostics.ai/)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rtl w:val="0"/>
        </w:rPr>
        <w:t xml:space="preserve">2016 – 2019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Independent Security Researcher focuses on high end vulnerability research, fuzzing, Tooling, Exploit development, Reverse engineering and Mitigation Bypass.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rtl w:val="0"/>
        </w:rPr>
        <w:t xml:space="preserve">2019 - 2020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Private consult Epica Tech LTD, Security Research (signed on NDA), i also managed a little team and was a tutor to several Other employee’s.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rtl w:val="0"/>
        </w:rPr>
        <w:t xml:space="preserve">2020 &amp; forward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General Computing research and consult: focuses on Hardware, Secure Computing, DFIR, “Root of Trust'' Validation (SecureBoot-Apple,UEFI &amp; BIOS Security, Reverse engineering, Hardware Validation. I Also dealt and focused on Networking, both client side and server, vpn’s protocols and so on..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Notable achievements: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u w:val="single"/>
          <w:rtl w:val="0"/>
        </w:rPr>
        <w:t xml:space="preserve">No 17 from Microsoft’s Top 100 Hackers of 2018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. (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rtl w:val="0"/>
        </w:rPr>
        <w:t xml:space="preserve">https://blogs.technet.microsoft.com/msrc/2018/08/08/microsofts-top-100-security-researchers-black-hat-2018-edition/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u w:val="single"/>
          <w:rtl w:val="0"/>
        </w:rPr>
        <w:t xml:space="preserve">acknowledged by apple for disclosing security issues.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rtl w:val="0"/>
        </w:rPr>
        <w:t xml:space="preserve">https://support.apple.com/en-us/HT210355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u w:val="single"/>
          <w:rtl w:val="0"/>
        </w:rPr>
        <w:t xml:space="preserve">acknowledged by google for disclosing security issues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rtl w:val="0"/>
        </w:rPr>
        <w:t xml:space="preserve">https://bughunter.withgoogle.com/profile/fe386863-fdae-4164-bf31-b13d25d4b8e9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u w:val="single"/>
          <w:rtl w:val="0"/>
        </w:rPr>
        <w:t xml:space="preserve">ZDI SILVER status for 2019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. (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rtl w:val="0"/>
        </w:rPr>
        <w:t xml:space="preserve">https://www.zerodayinitiative.com/about/benefits/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Selection of  (used to be)  Public writeup: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u w:val="single"/>
          <w:rtl w:val="0"/>
        </w:rPr>
        <w:t xml:space="preserve">CVE-2019-8658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- Pwning Webkit.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u w:val="single"/>
          <w:rtl w:val="0"/>
        </w:rPr>
        <w:t xml:space="preserve">MSRC-52108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: Windows SBX and privesc via Race Conditions in the windows kernel.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u w:val="single"/>
          <w:rtl w:val="0"/>
        </w:rPr>
        <w:t xml:space="preserve">CVE-2019-8685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: Safari bugs (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rtl w:val="0"/>
        </w:rPr>
        <w:t xml:space="preserve">https://github.com/ynad877/SafariTour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Messing around with the google fraud detection system.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u w:val="single"/>
          <w:rtl w:val="0"/>
        </w:rPr>
        <w:t xml:space="preserve">ZDI-18-428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: Pwning MsEdge.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u w:val="single"/>
          <w:rtl w:val="0"/>
        </w:rPr>
        <w:t xml:space="preserve">ROP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: Pwn the Windows Kernel with return oriented programming (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rtl w:val="0"/>
        </w:rPr>
        <w:t xml:space="preserve">https://github.com/ynad877/demos/blob/master/Win10/SmepByPassWin10x64build.16281Rs3/README.md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u w:val="single"/>
          <w:rtl w:val="0"/>
        </w:rPr>
        <w:t xml:space="preserve">UAC Backdoors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: about bypassing user account control on microsoft windows.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" w:cs="Times" w:eastAsia="Times" w:hAnsi="Times"/>
          <w:color w:val="1054cc"/>
          <w:sz w:val="26"/>
          <w:szCs w:val="26"/>
          <w:u w:val="single"/>
          <w:rtl w:val="0"/>
        </w:rPr>
        <w:t xml:space="preserve">kbMon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: Writing A Ring O keylogger.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Selection of </w:t>
      </w:r>
      <w:r w:rsidDel="00000000" w:rsidR="00000000" w:rsidRPr="00000000">
        <w:rPr>
          <w:rFonts w:ascii="Times" w:cs="Times" w:eastAsia="Times" w:hAnsi="Times"/>
          <w:b w:val="1"/>
          <w:sz w:val="40"/>
          <w:szCs w:val="40"/>
          <w:u w:val="single"/>
          <w:rtl w:val="0"/>
        </w:rPr>
        <w:t xml:space="preserve">public</w:t>
      </w: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 vulnerability research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(i should add that since I have found a lot more issues)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CVE-2019-8669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#2 Apple Safari, use of uninitialized stack variables leads to RCE.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CVE-2019-8669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#1 Apple Safari, Compiler logic error leads to RCE.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CVE-2019-8658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Apple Safari, improper binding between the compiler and the dom engine leads to UXSS.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MSRC-52108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Microsoft Windows, Race Condition with Win32k leads to EOP.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CVE-2019-8685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#1 Apple Safari, Compiler logic error leads to RCE.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issue 126413103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‘google.com’, ‘googleadservices.com’ - fraud detection design issue.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CVE-2018-8251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Microsoft Windows, Media Foundation, UAF - RCE Vulnerability.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CVE-2018-8274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Microsoft Edge, UAF - RCE Vulnerability.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ZDI-18-577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Microsoft Edge, Type Confusion - RCE Vulnerability.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CVE-2018-8123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Microsoft Edge, UAF - Information Disclosure Vulnerability.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CVE-2018-1021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Microsoft Edge, OOB - Information Disclosure Vulnerability.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CVE-2018-0763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Microsoft Edge, Type Confusion - Information Disclosure Vulnerability.</w:t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CVE-2017-15303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CPUID CPU-Z Kernel Driver, OOB - LPE.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" w:cs="Times" w:eastAsia="Times" w:hAnsi="Times"/>
          <w:color w:val="1054cc"/>
          <w:sz w:val="24"/>
          <w:szCs w:val="24"/>
          <w:u w:val="single"/>
          <w:rtl w:val="0"/>
        </w:rPr>
        <w:t xml:space="preserve">CVE-2017-15302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CPUID CPU-Z Kernel Driver, improper access permissions - LPE.</w:t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Introduction and a personal note:</w:t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 consider myself an autodidact in the field of computer science with a strong interest for Secure computing, program analysis and reverse engineering. I have worked with companies such as google microsoft etc and well-known contractors such as trend micro's ZeroDayInitiative as well as private contractors unveiling and exploiting security flaws in commonly used software. I possess a strong and vast knowledge in software security, that spans from logical errors to memory corruptions, from web technology to compilers and operating systems. I am comfortable with C/C++, Assembly (ARM, Intel x86, x64, Aarch64, desktop|mobile|embedded) and can code in many programming languages. I am comfortable with tools such as ida for closed source static analysis, or source code review for open- sources projects. I am experienced and comfortable with various debuggers and platforms. When needed I would develop my own tools in order to advance my research. During my work I have developed fuzzing tools and triaged countless memory corruption issues. I have reversed engineered closed source software from various windows applications to apple’s boot-loaders. I am adjudicated about software exploitation and have developed several exploits for 0-day flaws in software. Due to the nature of my work, a big percentage of my projects are closed sourced and NDA protected. I am well knowledgeable with a vast scope of different Security bug classes and have bypassed several novel-state of the art mitigation's. In addition I got knowledge about post exploitation and product design. I am aware of different web technologies, protocols, and wifi communications. I have experience with software development as well, from high level web servers to low level Computing (on multiple different architectures and platforms).</w:t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Such as: https://pastebin.com/kA3ik1kd, https://raw.githubusercontent.com/ynad877/ipwndfu-8015/master/src/0x8015.S</w:t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Kind Regards: Nadav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