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7DA8E" w14:textId="638ED92E" w:rsidR="003A0F77" w:rsidRDefault="00FD7DAD">
      <w:pPr>
        <w:rPr>
          <w:b/>
          <w:bCs/>
          <w:sz w:val="36"/>
          <w:szCs w:val="36"/>
        </w:rPr>
      </w:pPr>
      <w:r w:rsidRPr="00FD7DAD">
        <w:rPr>
          <w:b/>
          <w:bCs/>
          <w:sz w:val="36"/>
          <w:szCs w:val="36"/>
        </w:rPr>
        <w:t>Q</w:t>
      </w:r>
      <w:r w:rsidR="00D16C83">
        <w:rPr>
          <w:b/>
          <w:bCs/>
          <w:sz w:val="36"/>
          <w:szCs w:val="36"/>
        </w:rPr>
        <w:t xml:space="preserve">2 </w:t>
      </w:r>
      <w:r w:rsidRPr="00FD7DAD">
        <w:rPr>
          <w:b/>
          <w:bCs/>
          <w:sz w:val="36"/>
          <w:szCs w:val="36"/>
        </w:rPr>
        <w:t xml:space="preserve">– </w:t>
      </w:r>
      <w:r w:rsidR="00D16C83">
        <w:rPr>
          <w:b/>
          <w:bCs/>
          <w:sz w:val="36"/>
          <w:szCs w:val="36"/>
        </w:rPr>
        <w:t>Server CU Rule</w:t>
      </w:r>
    </w:p>
    <w:p w14:paraId="7A2E92A6" w14:textId="6B6C3368" w:rsidR="0012559C" w:rsidRDefault="001255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1 - planning</w:t>
      </w:r>
    </w:p>
    <w:p w14:paraId="00B14067" w14:textId="77777777" w:rsidR="0098237B" w:rsidRPr="0098237B" w:rsidRDefault="008B77F3" w:rsidP="009823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237B">
        <w:rPr>
          <w:rFonts w:eastAsiaTheme="minorEastAsia"/>
          <w:sz w:val="24"/>
          <w:szCs w:val="24"/>
        </w:rPr>
        <w:t>The state space:</w:t>
      </w:r>
      <w:r w:rsidRPr="0098237B">
        <w:rPr>
          <w:rFonts w:eastAsiaTheme="minorEastAsia"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S={All subgroups of the group{1,2…N</m:t>
        </m:r>
      </m:oMath>
      <w:r w:rsidRPr="0098237B">
        <w:rPr>
          <w:rFonts w:eastAsiaTheme="minorEastAsia"/>
          <w:sz w:val="24"/>
          <w:szCs w:val="24"/>
        </w:rPr>
        <w:t>}}</w:t>
      </w:r>
      <w:r w:rsidRPr="0098237B">
        <w:rPr>
          <w:rFonts w:eastAsiaTheme="minorEastAsia"/>
          <w:sz w:val="24"/>
          <w:szCs w:val="24"/>
        </w:rPr>
        <w:br/>
        <w:t>The state’s defines the remaining jobs that were not served yet.</w:t>
      </w:r>
      <w:r w:rsidRPr="0098237B">
        <w:rPr>
          <w:rFonts w:eastAsiaTheme="minorEastAsia"/>
          <w:sz w:val="24"/>
          <w:szCs w:val="24"/>
        </w:rPr>
        <w:br/>
        <w:t xml:space="preserve">The start state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={1,2,...,N}</m:t>
        </m:r>
      </m:oMath>
      <w:r w:rsidRPr="0098237B">
        <w:rPr>
          <w:rFonts w:eastAsiaTheme="minorEastAsia"/>
          <w:sz w:val="24"/>
          <w:szCs w:val="24"/>
        </w:rPr>
        <w:br/>
      </w:r>
      <w:r w:rsidR="0098237B">
        <w:rPr>
          <w:rFonts w:eastAsiaTheme="minorEastAsia"/>
          <w:sz w:val="24"/>
          <w:szCs w:val="24"/>
        </w:rPr>
        <w:t xml:space="preserve">Therefore, we have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mr>
                </m:m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98237B">
        <w:rPr>
          <w:rFonts w:eastAsiaTheme="minorEastAsia"/>
          <w:sz w:val="24"/>
          <w:szCs w:val="24"/>
        </w:rPr>
        <w:br/>
        <w:t xml:space="preserve">As we can select at each stage s whether some job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 w:rsidR="0098237B">
        <w:rPr>
          <w:rFonts w:eastAsiaTheme="minorEastAsia"/>
          <w:sz w:val="24"/>
          <w:szCs w:val="24"/>
        </w:rPr>
        <w:t xml:space="preserve"> was finished(not in s) or wasn’t (in s) </w:t>
      </w:r>
    </w:p>
    <w:p w14:paraId="71F1A31A" w14:textId="77777777" w:rsidR="00E52DF7" w:rsidRDefault="00E52DF7" w:rsidP="0098237B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 our case, N=5 so we have 32 different states.</w:t>
      </w:r>
    </w:p>
    <w:p w14:paraId="565AF2DD" w14:textId="77777777" w:rsidR="00690E20" w:rsidRPr="00690E20" w:rsidRDefault="008B77F3" w:rsidP="0098237B">
      <w:pPr>
        <w:pStyle w:val="ListParagraph"/>
        <w:rPr>
          <w:rFonts w:eastAsiaTheme="minorEastAsia"/>
          <w:sz w:val="24"/>
          <w:szCs w:val="24"/>
        </w:rPr>
      </w:pPr>
      <w:r w:rsidRPr="0098237B">
        <w:rPr>
          <w:rFonts w:eastAsiaTheme="minorEastAsia"/>
          <w:sz w:val="24"/>
          <w:szCs w:val="24"/>
        </w:rPr>
        <w:br/>
        <w:t>The action space:</w:t>
      </w:r>
      <w:r w:rsidRPr="0098237B">
        <w:rPr>
          <w:rFonts w:eastAsiaTheme="minorEastAsia"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A={1,2…N</m:t>
        </m:r>
      </m:oMath>
      <w:r w:rsidRPr="0098237B">
        <w:rPr>
          <w:rFonts w:eastAsiaTheme="minorEastAsia"/>
          <w:sz w:val="24"/>
          <w:szCs w:val="24"/>
        </w:rPr>
        <w:t>}</w:t>
      </w:r>
      <w:r w:rsidRPr="0098237B">
        <w:rPr>
          <w:rFonts w:eastAsiaTheme="minorEastAsia"/>
          <w:sz w:val="24"/>
          <w:szCs w:val="24"/>
        </w:rPr>
        <w:br/>
        <w:t>The action index defines the job that the server tries to serve at that time index.</w:t>
      </w:r>
      <w:r w:rsidRPr="0098237B">
        <w:rPr>
          <w:rFonts w:eastAsiaTheme="minorEastAsia"/>
          <w:sz w:val="24"/>
          <w:szCs w:val="24"/>
        </w:rPr>
        <w:br/>
        <w:t>It cannot be an index that doesn’t belong to the state at that time index.</w:t>
      </w:r>
      <w:r w:rsidRPr="0098237B">
        <w:rPr>
          <w:rFonts w:eastAsiaTheme="minorEastAsia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∈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∈S</m:t>
          </m:r>
        </m:oMath>
      </m:oMathPara>
    </w:p>
    <w:p w14:paraId="3B2C6E76" w14:textId="5851E503" w:rsidR="0012559C" w:rsidRDefault="0012559C" w:rsidP="0012559C">
      <w:pPr>
        <w:pStyle w:val="ListParagraph"/>
        <w:rPr>
          <w:sz w:val="24"/>
          <w:szCs w:val="24"/>
        </w:rPr>
      </w:pPr>
    </w:p>
    <w:p w14:paraId="1132C3D1" w14:textId="10F1EEB6" w:rsidR="0012559C" w:rsidRPr="00FB3DF8" w:rsidRDefault="006D321F" w:rsidP="00FD7D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cost per time step is as follows:</w:t>
      </w:r>
      <w:r>
        <w:rPr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(s,a)=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(s)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l(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 w:rsidR="00076729">
        <w:rPr>
          <w:rFonts w:eastAsiaTheme="minorEastAsia"/>
          <w:sz w:val="24"/>
          <w:szCs w:val="24"/>
        </w:rPr>
        <w:t xml:space="preserve">We will calculate the value function in python using </w:t>
      </w:r>
      <w:r w:rsidR="003A4CE1">
        <w:rPr>
          <w:rFonts w:eastAsiaTheme="minorEastAsia"/>
          <w:sz w:val="24"/>
          <w:szCs w:val="24"/>
        </w:rPr>
        <w:t xml:space="preserve">fixed policy </w:t>
      </w:r>
      <w:r w:rsidR="00076729">
        <w:rPr>
          <w:rFonts w:eastAsiaTheme="minorEastAsia"/>
          <w:sz w:val="24"/>
          <w:szCs w:val="24"/>
        </w:rPr>
        <w:t>value iteration algorithm.</w:t>
      </w:r>
      <w:r w:rsidR="00690E20">
        <w:rPr>
          <w:rFonts w:eastAsiaTheme="minorEastAsia"/>
          <w:sz w:val="24"/>
          <w:szCs w:val="24"/>
        </w:rPr>
        <w:br/>
        <w:t>We will use a N bit id per state. In each state, a lit bit defines that the job is unfinished.</w:t>
      </w:r>
      <w:r w:rsidR="00690E20">
        <w:rPr>
          <w:rFonts w:eastAsiaTheme="minorEastAsia"/>
          <w:sz w:val="24"/>
          <w:szCs w:val="24"/>
        </w:rPr>
        <w:br/>
        <w:t>So in our case the stating state is 31 and the terminal state is 0.</w:t>
      </w:r>
    </w:p>
    <w:p w14:paraId="2C5F7657" w14:textId="3D59B71D" w:rsidR="00FB3DF8" w:rsidRPr="00076729" w:rsidRDefault="00FB3DF8" w:rsidP="00FB3DF8">
      <w:pPr>
        <w:pStyle w:val="ListParagrap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will use the fact that this is a finite state problem, with a terminal state as absorbing state. Meaning, with probability 1 we will get to the terminal state (with cost 0 defined for it). </w:t>
      </w:r>
      <w:r>
        <w:rPr>
          <w:rFonts w:eastAsiaTheme="minorEastAsia"/>
          <w:sz w:val="24"/>
          <w:szCs w:val="24"/>
        </w:rPr>
        <w:br/>
        <w:t>Thus, we can backward recurse in order to compute the value function of the fixed policy.</w:t>
      </w:r>
      <w:r>
        <w:rPr>
          <w:rFonts w:eastAsiaTheme="minorEastAsia"/>
          <w:sz w:val="24"/>
          <w:szCs w:val="24"/>
        </w:rPr>
        <w:br/>
        <w:t>The equation for value iteration as we calculated in previous assignment is:</w:t>
      </w:r>
      <w:r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=C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∈S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  ,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∈S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</w:p>
    <w:p w14:paraId="7E142C92" w14:textId="145A14D8" w:rsidR="00076729" w:rsidRDefault="0066329E" w:rsidP="00FD7D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applying the policy iteration </w:t>
      </w:r>
      <w:proofErr w:type="gramStart"/>
      <w:r>
        <w:rPr>
          <w:sz w:val="24"/>
          <w:szCs w:val="24"/>
        </w:rPr>
        <w:t>algorithm</w:t>
      </w:r>
      <w:proofErr w:type="gramEnd"/>
      <w:r>
        <w:rPr>
          <w:sz w:val="24"/>
          <w:szCs w:val="24"/>
        </w:rPr>
        <w:t xml:space="preserve"> we need to implement now the policy improvement stage. In our case, as we saw in previous assignment, the bellman equation is as follows (in order to minimize cost):</w:t>
      </w:r>
      <w:r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=C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∈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+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 ,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∈S</m:t>
          </m:r>
        </m:oMath>
      </m:oMathPara>
      <w:bookmarkStart w:id="0" w:name="_GoBack"/>
      <w:bookmarkEnd w:id="0"/>
    </w:p>
    <w:sectPr w:rsidR="00076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D64D0" w14:textId="77777777" w:rsidR="00005998" w:rsidRDefault="00005998" w:rsidP="00FC75CA">
      <w:pPr>
        <w:spacing w:after="0" w:line="240" w:lineRule="auto"/>
      </w:pPr>
      <w:r>
        <w:separator/>
      </w:r>
    </w:p>
  </w:endnote>
  <w:endnote w:type="continuationSeparator" w:id="0">
    <w:p w14:paraId="2B30EC05" w14:textId="77777777" w:rsidR="00005998" w:rsidRDefault="00005998" w:rsidP="00FC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DE7C2" w14:textId="77777777" w:rsidR="00005998" w:rsidRDefault="00005998" w:rsidP="00FC75CA">
      <w:pPr>
        <w:spacing w:after="0" w:line="240" w:lineRule="auto"/>
      </w:pPr>
      <w:r>
        <w:separator/>
      </w:r>
    </w:p>
  </w:footnote>
  <w:footnote w:type="continuationSeparator" w:id="0">
    <w:p w14:paraId="691C896D" w14:textId="77777777" w:rsidR="00005998" w:rsidRDefault="00005998" w:rsidP="00FC7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7E78"/>
    <w:multiLevelType w:val="hybridMultilevel"/>
    <w:tmpl w:val="1F5A1DFC"/>
    <w:lvl w:ilvl="0" w:tplc="A14EB25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AD"/>
    <w:rsid w:val="00005998"/>
    <w:rsid w:val="00073C2C"/>
    <w:rsid w:val="00076729"/>
    <w:rsid w:val="000A4085"/>
    <w:rsid w:val="001178DF"/>
    <w:rsid w:val="0012559C"/>
    <w:rsid w:val="001A59DC"/>
    <w:rsid w:val="001E607D"/>
    <w:rsid w:val="00214D29"/>
    <w:rsid w:val="002C1F1E"/>
    <w:rsid w:val="003653F0"/>
    <w:rsid w:val="003A0F77"/>
    <w:rsid w:val="003A4CE1"/>
    <w:rsid w:val="003E0BDE"/>
    <w:rsid w:val="004C5A7F"/>
    <w:rsid w:val="0056023F"/>
    <w:rsid w:val="0066329E"/>
    <w:rsid w:val="00681A8D"/>
    <w:rsid w:val="00690E20"/>
    <w:rsid w:val="006D321F"/>
    <w:rsid w:val="006E2EF6"/>
    <w:rsid w:val="00765E4C"/>
    <w:rsid w:val="008807A5"/>
    <w:rsid w:val="008B77F3"/>
    <w:rsid w:val="0098237B"/>
    <w:rsid w:val="00AE3564"/>
    <w:rsid w:val="00B35930"/>
    <w:rsid w:val="00B548C0"/>
    <w:rsid w:val="00B90876"/>
    <w:rsid w:val="00BA37D9"/>
    <w:rsid w:val="00C31289"/>
    <w:rsid w:val="00C62424"/>
    <w:rsid w:val="00CB40C3"/>
    <w:rsid w:val="00CC6176"/>
    <w:rsid w:val="00D16C83"/>
    <w:rsid w:val="00D170C8"/>
    <w:rsid w:val="00D53285"/>
    <w:rsid w:val="00D65821"/>
    <w:rsid w:val="00D734A5"/>
    <w:rsid w:val="00DE7333"/>
    <w:rsid w:val="00E21094"/>
    <w:rsid w:val="00E52DF7"/>
    <w:rsid w:val="00E90684"/>
    <w:rsid w:val="00FB3DF8"/>
    <w:rsid w:val="00FC23EE"/>
    <w:rsid w:val="00FC3833"/>
    <w:rsid w:val="00FC75CA"/>
    <w:rsid w:val="00FD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D22B"/>
  <w15:chartTrackingRefBased/>
  <w15:docId w15:val="{C0635188-5164-4805-A306-DE0CBC36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0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7DA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7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5CA"/>
  </w:style>
  <w:style w:type="paragraph" w:styleId="Footer">
    <w:name w:val="footer"/>
    <w:basedOn w:val="Normal"/>
    <w:link w:val="FooterChar"/>
    <w:uiPriority w:val="99"/>
    <w:unhideWhenUsed/>
    <w:rsid w:val="00FC7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B54D9F6C5F34DB41AE07CC42B6219" ma:contentTypeVersion="9" ma:contentTypeDescription="Create a new document." ma:contentTypeScope="" ma:versionID="74cd041c9f098d4725c9f3adde822d27">
  <xsd:schema xmlns:xsd="http://www.w3.org/2001/XMLSchema" xmlns:xs="http://www.w3.org/2001/XMLSchema" xmlns:p="http://schemas.microsoft.com/office/2006/metadata/properties" xmlns:ns3="9e929100-3223-4ae4-94fa-8ceaa95fe906" targetNamespace="http://schemas.microsoft.com/office/2006/metadata/properties" ma:root="true" ma:fieldsID="930f7c92ce6e730d63b5a1bcbd14282b" ns3:_="">
    <xsd:import namespace="9e929100-3223-4ae4-94fa-8ceaa95fe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29100-3223-4ae4-94fa-8ceaa95fe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FC0684-4385-4476-87A0-24572F53D0C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e929100-3223-4ae4-94fa-8ceaa95fe90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CFF68FE-9D27-4FA7-8B94-15FD98BC5B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A6E8EC-1384-40B5-8C1B-5A686B7ED8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929100-3223-4ae4-94fa-8ceaa95fe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 Arava</dc:creator>
  <cp:keywords/>
  <dc:description/>
  <cp:lastModifiedBy>Nahum, Yair Y</cp:lastModifiedBy>
  <cp:revision>16</cp:revision>
  <dcterms:created xsi:type="dcterms:W3CDTF">2020-06-02T14:11:00Z</dcterms:created>
  <dcterms:modified xsi:type="dcterms:W3CDTF">2020-06-03T20:59:00Z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0x01010071AB54D9F6C5F34DB41AE07CC42B6219</vt:lpwstr>
  </property>
</Properties>
</file>