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AC" w:rsidRDefault="00D329E5"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4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127" w:rsidRDefault="00380127" w:rsidP="001D0529">
      <w:r>
        <w:separator/>
      </w:r>
    </w:p>
  </w:endnote>
  <w:endnote w:type="continuationSeparator" w:id="0">
    <w:p w:rsidR="00380127" w:rsidRDefault="00380127" w:rsidP="001D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127" w:rsidRDefault="00380127" w:rsidP="001D0529">
      <w:r>
        <w:separator/>
      </w:r>
    </w:p>
  </w:footnote>
  <w:footnote w:type="continuationSeparator" w:id="0">
    <w:p w:rsidR="00380127" w:rsidRDefault="00380127" w:rsidP="001D0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E5"/>
    <w:rsid w:val="00137DED"/>
    <w:rsid w:val="001D0529"/>
    <w:rsid w:val="001F0DB8"/>
    <w:rsid w:val="00212356"/>
    <w:rsid w:val="00380127"/>
    <w:rsid w:val="00487F51"/>
    <w:rsid w:val="00694166"/>
    <w:rsid w:val="009424AC"/>
    <w:rsid w:val="00A72FC4"/>
    <w:rsid w:val="00B26895"/>
    <w:rsid w:val="00BE5FB0"/>
    <w:rsid w:val="00D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3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2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12356"/>
    <w:rPr>
      <w:b/>
      <w:bCs/>
      <w:sz w:val="32"/>
      <w:szCs w:val="32"/>
    </w:rPr>
  </w:style>
  <w:style w:type="paragraph" w:styleId="a3">
    <w:name w:val="No Spacing"/>
    <w:uiPriority w:val="1"/>
    <w:qFormat/>
    <w:rsid w:val="0021235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123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123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32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29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052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05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D0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3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2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12356"/>
    <w:rPr>
      <w:b/>
      <w:bCs/>
      <w:sz w:val="32"/>
      <w:szCs w:val="32"/>
    </w:rPr>
  </w:style>
  <w:style w:type="paragraph" w:styleId="a3">
    <w:name w:val="No Spacing"/>
    <w:uiPriority w:val="1"/>
    <w:qFormat/>
    <w:rsid w:val="0021235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123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123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32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29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052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05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D0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marker>
            <c:symbol val="none"/>
          </c:marker>
          <c:xVal>
            <c:numRef>
              <c:f>Sheet1!$A$2:$A$25</c:f>
              <c:numCache>
                <c:formatCode>General</c:formatCode>
                <c:ptCount val="24"/>
                <c:pt idx="0">
                  <c:v>0.1</c:v>
                </c:pt>
                <c:pt idx="1">
                  <c:v>1.1000000000000001</c:v>
                </c:pt>
                <c:pt idx="2">
                  <c:v>2.1</c:v>
                </c:pt>
                <c:pt idx="3">
                  <c:v>3.1</c:v>
                </c:pt>
                <c:pt idx="4">
                  <c:v>4.0999999999999996</c:v>
                </c:pt>
                <c:pt idx="5">
                  <c:v>5.0999999999999996</c:v>
                </c:pt>
                <c:pt idx="6">
                  <c:v>6.1</c:v>
                </c:pt>
                <c:pt idx="7">
                  <c:v>7.1</c:v>
                </c:pt>
                <c:pt idx="8">
                  <c:v>8.1</c:v>
                </c:pt>
                <c:pt idx="9">
                  <c:v>9.1</c:v>
                </c:pt>
                <c:pt idx="10">
                  <c:v>10.1</c:v>
                </c:pt>
                <c:pt idx="11">
                  <c:v>11.1</c:v>
                </c:pt>
                <c:pt idx="12">
                  <c:v>12.1</c:v>
                </c:pt>
                <c:pt idx="13">
                  <c:v>13.1</c:v>
                </c:pt>
                <c:pt idx="14">
                  <c:v>14.1</c:v>
                </c:pt>
                <c:pt idx="15">
                  <c:v>15.1</c:v>
                </c:pt>
                <c:pt idx="16">
                  <c:v>16.100000000000001</c:v>
                </c:pt>
                <c:pt idx="17">
                  <c:v>17.100000000000001</c:v>
                </c:pt>
                <c:pt idx="18">
                  <c:v>18.100000000000001</c:v>
                </c:pt>
                <c:pt idx="19">
                  <c:v>19.100000000000001</c:v>
                </c:pt>
                <c:pt idx="20">
                  <c:v>20.100000000000001</c:v>
                </c:pt>
                <c:pt idx="21">
                  <c:v>21.1</c:v>
                </c:pt>
                <c:pt idx="22">
                  <c:v>22.1</c:v>
                </c:pt>
                <c:pt idx="23">
                  <c:v>23.1</c:v>
                </c:pt>
              </c:numCache>
            </c:numRef>
          </c:xVal>
          <c:yVal>
            <c:numRef>
              <c:f>Sheet1!$B$2:$B$25</c:f>
              <c:numCache>
                <c:formatCode>General</c:formatCode>
                <c:ptCount val="24"/>
                <c:pt idx="0">
                  <c:v>-3.3219280948873622</c:v>
                </c:pt>
                <c:pt idx="1">
                  <c:v>0.13750352374993502</c:v>
                </c:pt>
                <c:pt idx="2">
                  <c:v>1.0703893278913981</c:v>
                </c:pt>
                <c:pt idx="3">
                  <c:v>1.632268215499513</c:v>
                </c:pt>
                <c:pt idx="4">
                  <c:v>2.0356239097307212</c:v>
                </c:pt>
                <c:pt idx="5">
                  <c:v>2.3504972470841334</c:v>
                </c:pt>
                <c:pt idx="6">
                  <c:v>2.6088092426755241</c:v>
                </c:pt>
                <c:pt idx="7">
                  <c:v>2.82781902461732</c:v>
                </c:pt>
                <c:pt idx="8">
                  <c:v>3.0179219079972626</c:v>
                </c:pt>
                <c:pt idx="9">
                  <c:v>3.1858665453113337</c:v>
                </c:pt>
                <c:pt idx="10">
                  <c:v>3.3362833878644325</c:v>
                </c:pt>
                <c:pt idx="11">
                  <c:v>3.4724877714627436</c:v>
                </c:pt>
                <c:pt idx="12">
                  <c:v>3.5969351423872324</c:v>
                </c:pt>
                <c:pt idx="13">
                  <c:v>3.711494906650088</c:v>
                </c:pt>
                <c:pt idx="14">
                  <c:v>3.8176232575114311</c:v>
                </c:pt>
                <c:pt idx="15">
                  <c:v>3.9164766444377168</c:v>
                </c:pt>
                <c:pt idx="16">
                  <c:v>4.008988783227255</c:v>
                </c:pt>
                <c:pt idx="17">
                  <c:v>4.0959244199985356</c:v>
                </c:pt>
                <c:pt idx="18">
                  <c:v>4.177917792195843</c:v>
                </c:pt>
                <c:pt idx="19">
                  <c:v>4.2555007331483869</c:v>
                </c:pt>
                <c:pt idx="20">
                  <c:v>4.3291235962915664</c:v>
                </c:pt>
                <c:pt idx="21">
                  <c:v>4.399171093819823</c:v>
                </c:pt>
                <c:pt idx="22">
                  <c:v>4.4659744645040691</c:v>
                </c:pt>
                <c:pt idx="23">
                  <c:v>4.5298209465286954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954496"/>
        <c:axId val="343955648"/>
      </c:scatterChart>
      <c:valAx>
        <c:axId val="343954496"/>
        <c:scaling>
          <c:orientation val="minMax"/>
          <c:max val="5"/>
        </c:scaling>
        <c:delete val="0"/>
        <c:axPos val="b"/>
        <c:numFmt formatCode="General" sourceLinked="1"/>
        <c:majorTickMark val="out"/>
        <c:minorTickMark val="none"/>
        <c:tickLblPos val="nextTo"/>
        <c:crossAx val="343955648"/>
        <c:crosses val="autoZero"/>
        <c:crossBetween val="midCat"/>
        <c:majorUnit val="1"/>
      </c:valAx>
      <c:valAx>
        <c:axId val="34395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3954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0.21628</cdr:x>
      <cdr:y>0.35165</cdr:y>
    </cdr:from>
    <cdr:to>
      <cdr:x>0.21714</cdr:x>
      <cdr:y>0.78129</cdr:y>
    </cdr:to>
    <cdr:cxnSp macro="">
      <cdr:nvCxnSpPr>
        <cdr:cNvPr id="6" name="直接连接符 5"/>
        <cdr:cNvCxnSpPr/>
      </cdr:nvCxnSpPr>
      <cdr:spPr>
        <a:xfrm xmlns:a="http://schemas.openxmlformats.org/drawingml/2006/main">
          <a:off x="1140737" y="1081889"/>
          <a:ext cx="4527" cy="132180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0.00575</cdr:x>
      <cdr:y>0.35215</cdr:y>
    </cdr:from>
    <cdr:to>
      <cdr:x>0.53572</cdr:x>
      <cdr:y>0.6395</cdr:y>
    </cdr:to>
    <cdr:cxnSp macro="">
      <cdr:nvCxnSpPr>
        <cdr:cNvPr id="9" name="直接连接符 8"/>
        <cdr:cNvCxnSpPr/>
      </cdr:nvCxnSpPr>
      <cdr:spPr>
        <a:xfrm xmlns:a="http://schemas.openxmlformats.org/drawingml/2006/main" flipV="1">
          <a:off x="30336" y="1083413"/>
          <a:ext cx="2795204" cy="88406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0.01479</cdr:x>
      <cdr:y>0.40145</cdr:y>
    </cdr:from>
    <cdr:to>
      <cdr:x>0.60967</cdr:x>
      <cdr:y>0.7212</cdr:y>
    </cdr:to>
    <cdr:cxnSp macro="">
      <cdr:nvCxnSpPr>
        <cdr:cNvPr id="14" name="直接连接符 13"/>
        <cdr:cNvCxnSpPr/>
      </cdr:nvCxnSpPr>
      <cdr:spPr>
        <a:xfrm xmlns:a="http://schemas.openxmlformats.org/drawingml/2006/main" flipV="1">
          <a:off x="78006" y="1235091"/>
          <a:ext cx="3137562" cy="98373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0.52586</cdr:x>
      <cdr:y>0.21129</cdr:y>
    </cdr:from>
    <cdr:to>
      <cdr:x>0.68772</cdr:x>
      <cdr:y>0.24932</cdr:y>
    </cdr:to>
    <cdr:sp macro="" textlink="">
      <cdr:nvSpPr>
        <cdr:cNvPr id="16" name="文本框 15"/>
        <cdr:cNvSpPr txBox="1"/>
      </cdr:nvSpPr>
      <cdr:spPr>
        <a:xfrm xmlns:a="http://schemas.openxmlformats.org/drawingml/2006/main">
          <a:off x="2773535" y="650048"/>
          <a:ext cx="853729" cy="1170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y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0.53079</cdr:x>
      <cdr:y>0.28031</cdr:y>
    </cdr:from>
    <cdr:to>
      <cdr:x>0.63185</cdr:x>
      <cdr:y>0.36201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2799538" y="862396"/>
          <a:ext cx="533038" cy="2513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y=x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0.60967</cdr:x>
      <cdr:y>0.33806</cdr:y>
    </cdr:from>
    <cdr:to>
      <cdr:x>0.78961</cdr:x>
      <cdr:y>0.41131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3215568" y="1040077"/>
          <a:ext cx="949069" cy="2253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>
              <a:solidFill>
                <a:srgbClr val="FF0000"/>
              </a:solidFill>
            </a:rPr>
            <a:t>y = x - 1</a:t>
          </a:r>
          <a:endParaRPr lang="zh-CN" altLang="en-US" sz="110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0.68361</cdr:x>
      <cdr:y>0.4254</cdr:y>
    </cdr:from>
    <cdr:to>
      <cdr:x>0.85534</cdr:x>
      <cdr:y>0.53386</cdr:y>
    </cdr:to>
    <cdr:sp macro="" textlink="">
      <cdr:nvSpPr>
        <cdr:cNvPr id="4" name="文本框 3"/>
        <cdr:cNvSpPr txBox="1"/>
      </cdr:nvSpPr>
      <cdr:spPr>
        <a:xfrm xmlns:a="http://schemas.openxmlformats.org/drawingml/2006/main">
          <a:off x="3605597" y="1308762"/>
          <a:ext cx="905732" cy="3336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>
              <a:solidFill>
                <a:srgbClr val="0070C0"/>
              </a:solidFill>
            </a:rPr>
            <a:t>y = log</a:t>
          </a:r>
          <a:r>
            <a:rPr lang="en-US" altLang="zh-CN" sz="1100" baseline="-25000">
              <a:solidFill>
                <a:srgbClr val="0070C0"/>
              </a:solidFill>
            </a:rPr>
            <a:t>2</a:t>
          </a:r>
          <a:r>
            <a:rPr lang="en-US" altLang="zh-CN" sz="1100">
              <a:solidFill>
                <a:srgbClr val="0070C0"/>
              </a:solidFill>
            </a:rPr>
            <a:t>X</a:t>
          </a:r>
          <a:endParaRPr lang="zh-CN" altLang="en-US" sz="1100">
            <a:solidFill>
              <a:srgbClr val="0070C0"/>
            </a:solidFill>
          </a:endParaRPr>
        </a:p>
      </cdr:txBody>
    </cdr:sp>
  </cdr:relSizeAnchor>
  <cdr:relSizeAnchor xmlns:cdr="http://schemas.openxmlformats.org/drawingml/2006/chartDrawing">
    <cdr:from>
      <cdr:x>0.36905</cdr:x>
      <cdr:y>0.35018</cdr:y>
    </cdr:from>
    <cdr:to>
      <cdr:x>0.37163</cdr:x>
      <cdr:y>0.78129</cdr:y>
    </cdr:to>
    <cdr:cxnSp macro="">
      <cdr:nvCxnSpPr>
        <cdr:cNvPr id="5" name="直接连接符 4"/>
        <cdr:cNvCxnSpPr/>
      </cdr:nvCxnSpPr>
      <cdr:spPr>
        <a:xfrm xmlns:a="http://schemas.openxmlformats.org/drawingml/2006/main" flipH="1">
          <a:off x="1946495" y="1077362"/>
          <a:ext cx="13581" cy="132633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enable</dc:creator>
  <cp:lastModifiedBy>enable</cp:lastModifiedBy>
  <cp:revision>3</cp:revision>
  <dcterms:created xsi:type="dcterms:W3CDTF">2017-08-16T04:50:00Z</dcterms:created>
  <dcterms:modified xsi:type="dcterms:W3CDTF">2017-08-16T06:07:00Z</dcterms:modified>
</cp:coreProperties>
</file>