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line="300"/>
      </w:pPr>
      <w:r>
        <w:rPr>
          <w:rFonts w:ascii="小塚明朝 Pro L" w:cs="小塚明朝 Pro L" w:eastAsia="Meiryo UI" w:hAnsi="小塚明朝 Pro L"/>
          <w:b/>
          <w:bCs/>
          <w:sz w:val="32"/>
          <w:szCs w:val="32"/>
        </w:rPr>
        <w:t xml:space="preserve">2026年8月16日　マルコの福音書 2:23–28　「安息日にも主です。」　釈義</w:t>
      </w:r>
    </w:p>
    <w:p>
      <w:pPr>
        <w:spacing w:after="56" w:line="288"/>
      </w:pPr>
      <w:r>
        <w:rPr>
          <w:rFonts w:ascii="小塚明朝 Pro L" w:cs="小塚明朝 Pro L" w:eastAsia="Meiryo UI" w:hAnsi="小塚明朝 Pro L"/>
          <w:b w:val="false"/>
          <w:bCs w:val="false"/>
          <w:sz w:val="21"/>
          <w:szCs w:val="21"/>
        </w:rPr>
        <w:t xml:space="preserve">（説教段落④「安息日は人のために」——五つの論争物語の第四。第五＝3:1–6と安息日の対をなす）</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0. 本文（全文引用）</w:t>
      </w:r>
    </w:p>
    <w:p>
      <w:pPr>
        <w:spacing w:after="56" w:line="288"/>
      </w:pPr>
      <w:r>
        <w:rPr>
          <w:rFonts w:ascii="小塚明朝 Pro L" w:cs="小塚明朝 Pro L" w:eastAsia="Meiryo UI" w:hAnsi="小塚明朝 Pro L"/>
          <w:b/>
          <w:bCs/>
          <w:sz w:val="21"/>
          <w:szCs w:val="21"/>
        </w:rPr>
        <w:t xml:space="preserve">ESV（Mark 2:23–28）</w:t>
      </w:r>
    </w:p>
    <w:p>
      <w:pPr>
        <w:spacing w:after="44" w:line="288"/>
        <w:ind w:left="360"/>
      </w:pPr>
      <w:r>
        <w:rPr>
          <w:rFonts w:ascii="小塚明朝 Pro L" w:cs="小塚明朝 Pro L" w:eastAsia="Meiryo UI" w:hAnsi="小塚明朝 Pro L"/>
          <w:b/>
          <w:bCs/>
          <w:color w:val="006699"/>
          <w:sz w:val="21"/>
          <w:szCs w:val="21"/>
        </w:rPr>
        <w:t xml:space="preserve">23　</w:t>
      </w:r>
      <w:r>
        <w:rPr>
          <w:rFonts w:ascii="小塚明朝 Pro L" w:cs="小塚明朝 Pro L" w:eastAsia="Meiryo UI" w:hAnsi="小塚明朝 Pro L"/>
          <w:b/>
          <w:bCs/>
          <w:color w:val="000000"/>
          <w:sz w:val="21"/>
          <w:szCs w:val="21"/>
        </w:rPr>
        <w:t xml:space="preserve">One Sabbath he was going through the grainfields, and as they made their way, his disciples began to pluck heads of grain.</w:t>
      </w:r>
    </w:p>
    <w:p>
      <w:pPr>
        <w:spacing w:after="44" w:line="288"/>
        <w:ind w:left="360"/>
      </w:pPr>
      <w:r>
        <w:rPr>
          <w:rFonts w:ascii="小塚明朝 Pro L" w:cs="小塚明朝 Pro L" w:eastAsia="Meiryo UI" w:hAnsi="小塚明朝 Pro L"/>
          <w:b/>
          <w:bCs/>
          <w:color w:val="006699"/>
          <w:sz w:val="21"/>
          <w:szCs w:val="21"/>
        </w:rPr>
        <w:t xml:space="preserve">24　</w:t>
      </w:r>
      <w:r>
        <w:rPr>
          <w:rFonts w:ascii="小塚明朝 Pro L" w:cs="小塚明朝 Pro L" w:eastAsia="Meiryo UI" w:hAnsi="小塚明朝 Pro L"/>
          <w:b/>
          <w:bCs/>
          <w:color w:val="000000"/>
          <w:sz w:val="21"/>
          <w:szCs w:val="21"/>
        </w:rPr>
        <w:t xml:space="preserve">And the Pharisees were saying to him, "Look, why are they doing what is not lawful on the Sabbath?"</w:t>
      </w:r>
    </w:p>
    <w:p>
      <w:pPr>
        <w:spacing w:after="44" w:line="288"/>
        <w:ind w:left="360"/>
      </w:pPr>
      <w:r>
        <w:rPr>
          <w:rFonts w:ascii="小塚明朝 Pro L" w:cs="小塚明朝 Pro L" w:eastAsia="Meiryo UI" w:hAnsi="小塚明朝 Pro L"/>
          <w:b/>
          <w:bCs/>
          <w:color w:val="006699"/>
          <w:sz w:val="21"/>
          <w:szCs w:val="21"/>
        </w:rPr>
        <w:t xml:space="preserve">25　</w:t>
      </w:r>
      <w:r>
        <w:rPr>
          <w:rFonts w:ascii="小塚明朝 Pro L" w:cs="小塚明朝 Pro L" w:eastAsia="Meiryo UI" w:hAnsi="小塚明朝 Pro L"/>
          <w:b/>
          <w:bCs/>
          <w:color w:val="000000"/>
          <w:sz w:val="21"/>
          <w:szCs w:val="21"/>
        </w:rPr>
        <w:t xml:space="preserve">And he said to them, "Have you never read what David did, when he was in need and was hungry, he and those who were with him:</w:t>
      </w:r>
    </w:p>
    <w:p>
      <w:pPr>
        <w:spacing w:after="44" w:line="288"/>
        <w:ind w:left="360"/>
      </w:pPr>
      <w:r>
        <w:rPr>
          <w:rFonts w:ascii="小塚明朝 Pro L" w:cs="小塚明朝 Pro L" w:eastAsia="Meiryo UI" w:hAnsi="小塚明朝 Pro L"/>
          <w:b/>
          <w:bCs/>
          <w:color w:val="006699"/>
          <w:sz w:val="21"/>
          <w:szCs w:val="21"/>
        </w:rPr>
        <w:t xml:space="preserve">26　</w:t>
      </w:r>
      <w:r>
        <w:rPr>
          <w:rFonts w:ascii="小塚明朝 Pro L" w:cs="小塚明朝 Pro L" w:eastAsia="Meiryo UI" w:hAnsi="小塚明朝 Pro L"/>
          <w:b/>
          <w:bCs/>
          <w:color w:val="000000"/>
          <w:sz w:val="21"/>
          <w:szCs w:val="21"/>
        </w:rPr>
        <w:t xml:space="preserve">how he entered the house of God, in the time of Abiathar the high priest, and ate the bread of the Presence, which it is not lawful for any but the priests to eat, and also gave it to those who were with him?"</w:t>
      </w:r>
    </w:p>
    <w:p>
      <w:pPr>
        <w:spacing w:after="44" w:line="288"/>
        <w:ind w:left="360"/>
      </w:pPr>
      <w:r>
        <w:rPr>
          <w:rFonts w:ascii="小塚明朝 Pro L" w:cs="小塚明朝 Pro L" w:eastAsia="Meiryo UI" w:hAnsi="小塚明朝 Pro L"/>
          <w:b/>
          <w:bCs/>
          <w:color w:val="006699"/>
          <w:sz w:val="21"/>
          <w:szCs w:val="21"/>
        </w:rPr>
        <w:t xml:space="preserve">27　</w:t>
      </w:r>
      <w:r>
        <w:rPr>
          <w:rFonts w:ascii="小塚明朝 Pro L" w:cs="小塚明朝 Pro L" w:eastAsia="Meiryo UI" w:hAnsi="小塚明朝 Pro L"/>
          <w:b/>
          <w:bCs/>
          <w:color w:val="000000"/>
          <w:sz w:val="21"/>
          <w:szCs w:val="21"/>
        </w:rPr>
        <w:t xml:space="preserve">And he said to them, "The Sabbath was made for man, not man for the Sabbath.</w:t>
      </w:r>
    </w:p>
    <w:p>
      <w:pPr>
        <w:spacing w:after="44" w:line="288"/>
        <w:ind w:left="360"/>
      </w:pPr>
      <w:r>
        <w:rPr>
          <w:rFonts w:ascii="小塚明朝 Pro L" w:cs="小塚明朝 Pro L" w:eastAsia="Meiryo UI" w:hAnsi="小塚明朝 Pro L"/>
          <w:b/>
          <w:bCs/>
          <w:color w:val="006699"/>
          <w:sz w:val="21"/>
          <w:szCs w:val="21"/>
        </w:rPr>
        <w:t xml:space="preserve">28　</w:t>
      </w:r>
      <w:r>
        <w:rPr>
          <w:rFonts w:ascii="小塚明朝 Pro L" w:cs="小塚明朝 Pro L" w:eastAsia="Meiryo UI" w:hAnsi="小塚明朝 Pro L"/>
          <w:b/>
          <w:bCs/>
          <w:color w:val="000000"/>
          <w:sz w:val="21"/>
          <w:szCs w:val="21"/>
        </w:rPr>
        <w:t xml:space="preserve">So the Son of Man is lord even of the Sabbath."</w:t>
      </w:r>
    </w:p>
    <w:p>
      <w:pPr>
        <w:spacing w:after="56" w:line="288"/>
      </w:pPr>
      <w:r>
        <w:rPr>
          <w:rFonts w:ascii="小塚明朝 Pro L" w:cs="小塚明朝 Pro L" w:eastAsia="Meiryo UI" w:hAnsi="小塚明朝 Pro L"/>
          <w:b/>
          <w:bCs/>
          <w:sz w:val="21"/>
          <w:szCs w:val="21"/>
        </w:rPr>
        <w:t xml:space="preserve">新改訳2017（マルコ2:23–28）</w:t>
      </w:r>
    </w:p>
    <w:p>
      <w:pPr>
        <w:spacing w:after="44" w:line="288"/>
        <w:ind w:left="360"/>
      </w:pPr>
      <w:r>
        <w:rPr>
          <w:rFonts w:ascii="小塚明朝 Pro L" w:cs="小塚明朝 Pro L" w:eastAsia="Meiryo UI" w:hAnsi="小塚明朝 Pro L"/>
          <w:b/>
          <w:bCs/>
          <w:color w:val="006699"/>
          <w:sz w:val="21"/>
          <w:szCs w:val="21"/>
        </w:rPr>
        <w:t xml:space="preserve">23　</w:t>
      </w:r>
      <w:r>
        <w:rPr>
          <w:rFonts w:ascii="小塚明朝 Pro L" w:cs="小塚明朝 Pro L" w:eastAsia="Meiryo UI" w:hAnsi="小塚明朝 Pro L"/>
          <w:b/>
          <w:bCs/>
          <w:color w:val="000000"/>
          <w:sz w:val="21"/>
          <w:szCs w:val="21"/>
        </w:rPr>
        <w:t xml:space="preserve">ある安息日に、イエスが麦畑を通っておられたときのことである。弟子たちは、道を進みながら穂を摘み始めた。</w:t>
      </w:r>
    </w:p>
    <w:p>
      <w:pPr>
        <w:spacing w:after="44" w:line="288"/>
        <w:ind w:left="360"/>
      </w:pPr>
      <w:r>
        <w:rPr>
          <w:rFonts w:ascii="小塚明朝 Pro L" w:cs="小塚明朝 Pro L" w:eastAsia="Meiryo UI" w:hAnsi="小塚明朝 Pro L"/>
          <w:b/>
          <w:bCs/>
          <w:color w:val="006699"/>
          <w:sz w:val="21"/>
          <w:szCs w:val="21"/>
        </w:rPr>
        <w:t xml:space="preserve">24　</w:t>
      </w:r>
      <w:r>
        <w:rPr>
          <w:rFonts w:ascii="小塚明朝 Pro L" w:cs="小塚明朝 Pro L" w:eastAsia="Meiryo UI" w:hAnsi="小塚明朝 Pro L"/>
          <w:b/>
          <w:bCs/>
          <w:color w:val="000000"/>
          <w:sz w:val="21"/>
          <w:szCs w:val="21"/>
        </w:rPr>
        <w:t xml:space="preserve">すると、パリサイ人たちがイエスに言った。「ご覧なさい。なぜ彼らは、安息日にしてはならないことをするのですか。」</w:t>
      </w:r>
    </w:p>
    <w:p>
      <w:pPr>
        <w:spacing w:after="44" w:line="288"/>
        <w:ind w:left="360"/>
      </w:pPr>
      <w:r>
        <w:rPr>
          <w:rFonts w:ascii="小塚明朝 Pro L" w:cs="小塚明朝 Pro L" w:eastAsia="Meiryo UI" w:hAnsi="小塚明朝 Pro L"/>
          <w:b/>
          <w:bCs/>
          <w:color w:val="006699"/>
          <w:sz w:val="21"/>
          <w:szCs w:val="21"/>
        </w:rPr>
        <w:t xml:space="preserve">25　</w:t>
      </w:r>
      <w:r>
        <w:rPr>
          <w:rFonts w:ascii="小塚明朝 Pro L" w:cs="小塚明朝 Pro L" w:eastAsia="Meiryo UI" w:hAnsi="小塚明朝 Pro L"/>
          <w:b/>
          <w:bCs/>
          <w:color w:val="000000"/>
          <w:sz w:val="21"/>
          <w:szCs w:val="21"/>
        </w:rPr>
        <w:t xml:space="preserve">イエスは言われた。「ダビデと供の者たちが食べ物がなくて空腹になったとき、ダビデが何をしたか、読んだことがないのですか。</w:t>
      </w:r>
    </w:p>
    <w:p>
      <w:pPr>
        <w:spacing w:after="44" w:line="288"/>
        <w:ind w:left="360"/>
      </w:pPr>
      <w:r>
        <w:rPr>
          <w:rFonts w:ascii="小塚明朝 Pro L" w:cs="小塚明朝 Pro L" w:eastAsia="Meiryo UI" w:hAnsi="小塚明朝 Pro L"/>
          <w:b/>
          <w:bCs/>
          <w:color w:val="006699"/>
          <w:sz w:val="21"/>
          <w:szCs w:val="21"/>
        </w:rPr>
        <w:t xml:space="preserve">26　</w:t>
      </w:r>
      <w:r>
        <w:rPr>
          <w:rFonts w:ascii="小塚明朝 Pro L" w:cs="小塚明朝 Pro L" w:eastAsia="Meiryo UI" w:hAnsi="小塚明朝 Pro L"/>
          <w:b/>
          <w:bCs/>
          <w:color w:val="000000"/>
          <w:sz w:val="21"/>
          <w:szCs w:val="21"/>
        </w:rPr>
        <w:t xml:space="preserve">大祭司エブヤタルのころ、どのようにして、ダビデが神の家に入り、祭司以外の人が食べてはならない臨在のパンを食べて、一緒にいた人たちにも与えたか、読んだことがないのですか。」</w:t>
      </w:r>
    </w:p>
    <w:p>
      <w:pPr>
        <w:spacing w:after="44" w:line="288"/>
        <w:ind w:left="360"/>
      </w:pPr>
      <w:r>
        <w:rPr>
          <w:rFonts w:ascii="小塚明朝 Pro L" w:cs="小塚明朝 Pro L" w:eastAsia="Meiryo UI" w:hAnsi="小塚明朝 Pro L"/>
          <w:b/>
          <w:bCs/>
          <w:color w:val="006699"/>
          <w:sz w:val="21"/>
          <w:szCs w:val="21"/>
        </w:rPr>
        <w:t xml:space="preserve">27　</w:t>
      </w:r>
      <w:r>
        <w:rPr>
          <w:rFonts w:ascii="小塚明朝 Pro L" w:cs="小塚明朝 Pro L" w:eastAsia="Meiryo UI" w:hAnsi="小塚明朝 Pro L"/>
          <w:b/>
          <w:bCs/>
          <w:color w:val="000000"/>
          <w:sz w:val="21"/>
          <w:szCs w:val="21"/>
        </w:rPr>
        <w:t xml:space="preserve">そして言われた。「安息日は人のために設けられたのです。人が安息日のために造られたのではありません。</w:t>
      </w:r>
    </w:p>
    <w:p>
      <w:pPr>
        <w:spacing w:after="44" w:line="288"/>
        <w:ind w:left="360"/>
      </w:pPr>
      <w:r>
        <w:rPr>
          <w:rFonts w:ascii="小塚明朝 Pro L" w:cs="小塚明朝 Pro L" w:eastAsia="Meiryo UI" w:hAnsi="小塚明朝 Pro L"/>
          <w:b/>
          <w:bCs/>
          <w:color w:val="006699"/>
          <w:sz w:val="21"/>
          <w:szCs w:val="21"/>
        </w:rPr>
        <w:t xml:space="preserve">28　</w:t>
      </w:r>
      <w:r>
        <w:rPr>
          <w:rFonts w:ascii="小塚明朝 Pro L" w:cs="小塚明朝 Pro L" w:eastAsia="Meiryo UI" w:hAnsi="小塚明朝 Pro L"/>
          <w:b/>
          <w:bCs/>
          <w:color w:val="000000"/>
          <w:sz w:val="21"/>
          <w:szCs w:val="21"/>
        </w:rPr>
        <w:t xml:space="preserve">ですから、人の子は安息日にも主です。」</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0.5 過去の自分の読みとの照合</w:t>
      </w:r>
    </w:p>
    <w:p>
      <w:pPr>
        <w:spacing w:after="56" w:line="288"/>
      </w:pPr>
      <w:r>
        <w:rPr>
          <w:rFonts w:ascii="小塚明朝 Pro L" w:cs="小塚明朝 Pro L" w:eastAsia="Meiryo UI" w:hAnsi="小塚明朝 Pro L"/>
          <w:b w:val="false"/>
          <w:bCs w:val="false"/>
          <w:sz w:val="21"/>
          <w:szCs w:val="21"/>
        </w:rPr>
        <w:t xml:space="preserve">この内容は過去に三度扱っている（2020-12-06 マタイ12:1–21「良いことをするために」／2023-03-05 ルカ6:1–19「人の子は安息日の主です。」／早天 2021-02-09 マタイ12・2022-01-20 ルカ6・2024-01-06 マルコ2:23–3:6）。</w:t>
      </w:r>
      <w:r>
        <w:rPr>
          <w:rFonts w:ascii="小塚明朝 Pro L" w:cs="小塚明朝 Pro L" w:eastAsia="Meiryo UI" w:hAnsi="小塚明朝 Pro L"/>
          <w:b/>
          <w:bCs/>
          <w:sz w:val="21"/>
          <w:szCs w:val="21"/>
        </w:rPr>
        <w:t xml:space="preserve">参考にはするが、拘束はしない。</w:t>
      </w:r>
      <w:r>
        <w:rPr>
          <w:rFonts w:ascii="小塚明朝 Pro L" w:cs="小塚明朝 Pro L" w:eastAsia="Meiryo UI" w:hAnsi="小塚明朝 Pro L"/>
          <w:b w:val="false"/>
          <w:bCs w:val="false"/>
          <w:sz w:val="21"/>
          <w:szCs w:val="21"/>
        </w:rPr>
        <w:t xml:space="preserve"> 本稿はマルコ本文から独立に立て、過去の読みは次の二点だけ引き継ぐ。</w:t>
      </w:r>
    </w:p>
    <w:p>
      <w:pPr>
        <w:spacing w:after="56" w:line="288"/>
      </w:pPr>
      <w:r>
        <w:rPr>
          <w:rFonts w:ascii="小塚明朝 Pro L" w:cs="小塚明朝 Pro L" w:eastAsia="Meiryo UI" w:hAnsi="小塚明朝 Pro L"/>
          <w:b/>
          <w:bCs/>
          <w:sz w:val="21"/>
          <w:szCs w:val="21"/>
        </w:rPr>
        <w:t xml:space="preserve">(a) 引き継げるもの——「安息日は神からの贈り物」。</w:t>
      </w:r>
      <w:r>
        <w:rPr>
          <w:rFonts w:ascii="小塚明朝 Pro L" w:cs="小塚明朝 Pro L" w:eastAsia="Meiryo UI" w:hAnsi="小塚明朝 Pro L"/>
          <w:b w:val="false"/>
          <w:bCs w:val="false"/>
          <w:sz w:val="21"/>
          <w:szCs w:val="21"/>
        </w:rPr>
        <w:t xml:space="preserve"> 2023年ルカ版の適用にこうある。</w:t>
      </w:r>
    </w:p>
    <w:p>
      <w:pPr>
        <w:spacing w:after="44" w:line="288"/>
        <w:ind w:left="360"/>
      </w:pPr>
      <w:r>
        <w:rPr>
          <w:rFonts w:ascii="小塚明朝 Pro L" w:cs="小塚明朝 Pro L" w:eastAsia="Meiryo UI" w:hAnsi="小塚明朝 Pro L"/>
          <w:b w:val="false"/>
          <w:bCs w:val="false"/>
          <w:sz w:val="21"/>
          <w:szCs w:val="21"/>
        </w:rPr>
        <w:t xml:space="preserve">「本当は、これは、神様からのサービスだということをわすれてはなりません。本来人は神に造られ、神をいつでも、礼拝しなければならない。（中略）しかし、罪に影響下にある人間にとって、それはなかなか大変だから、一週間に一度だけ、礼拝すればいいよと言っているのです。その他は自分のために精一杯つかっていいんだよ。というものです。それが安息日の目的です。」</w:t>
      </w:r>
    </w:p>
    <w:p>
      <w:pPr>
        <w:spacing w:after="56" w:line="288"/>
      </w:pPr>
      <w:r>
        <w:rPr>
          <w:rFonts w:ascii="小塚明朝 Pro L" w:cs="小塚明朝 Pro L" w:eastAsia="Meiryo UI" w:hAnsi="小塚明朝 Pro L"/>
          <w:b w:val="false"/>
          <w:bCs w:val="false"/>
          <w:sz w:val="21"/>
          <w:szCs w:val="21"/>
        </w:rPr>
        <w:t xml:space="preserve">これは</w:t>
      </w:r>
      <w:r>
        <w:rPr>
          <w:rFonts w:ascii="小塚明朝 Pro L" w:cs="小塚明朝 Pro L" w:eastAsia="Meiryo UI" w:hAnsi="小塚明朝 Pro L"/>
          <w:b/>
          <w:bCs/>
          <w:sz w:val="21"/>
          <w:szCs w:val="21"/>
        </w:rPr>
        <w:t xml:space="preserve">ルカ6章の本文には根がない</w:t>
      </w:r>
      <w:r>
        <w:rPr>
          <w:rFonts w:ascii="小塚明朝 Pro L" w:cs="小塚明朝 Pro L" w:eastAsia="Meiryo UI" w:hAnsi="小塚明朝 Pro L"/>
          <w:b w:val="false"/>
          <w:bCs w:val="false"/>
          <w:sz w:val="21"/>
          <w:szCs w:val="21"/>
        </w:rPr>
        <w:t xml:space="preserve">（ルカに27節に当たる句がない）。だがマルコ2:27には直接の根がある。</w:t>
      </w:r>
      <w:r>
        <w:rPr>
          <w:rFonts w:ascii="小塚明朝 Pro L" w:cs="小塚明朝 Pro L" w:eastAsia="Meiryo UI" w:hAnsi="小塚明朝 Pro L"/>
          <w:b/>
          <w:bCs/>
          <w:sz w:val="21"/>
          <w:szCs w:val="21"/>
        </w:rPr>
        <w:t xml:space="preserve">同じ直感が、今回はじめて本文の上に立つ。</w:t>
      </w:r>
    </w:p>
    <w:p>
      <w:pPr>
        <w:spacing w:after="56" w:line="288"/>
      </w:pPr>
      <w:r>
        <w:rPr>
          <w:rFonts w:ascii="小塚明朝 Pro L" w:cs="小塚明朝 Pro L" w:eastAsia="Meiryo UI" w:hAnsi="小塚明朝 Pro L"/>
          <w:b/>
          <w:bCs/>
          <w:sz w:val="21"/>
          <w:szCs w:val="21"/>
        </w:rPr>
        <w:t xml:space="preserve">(b) 注意するもの——27節が扱われていない。</w:t>
      </w:r>
      <w:r>
        <w:rPr>
          <w:rFonts w:ascii="小塚明朝 Pro L" w:cs="小塚明朝 Pro L" w:eastAsia="Meiryo UI" w:hAnsi="小塚明朝 Pro L"/>
          <w:b w:val="false"/>
          <w:bCs w:val="false"/>
          <w:sz w:val="21"/>
          <w:szCs w:val="21"/>
        </w:rPr>
        <w:t xml:space="preserve"> 2024-01-06の早天でマルコを読んだときも、27節を引用した直後の解説はマタイ12:7（ホセア6:6）への注釈がそのまま置かれており、27節そのものには触れていない。</w:t>
      </w:r>
      <w:r>
        <w:rPr>
          <w:rFonts w:ascii="小塚明朝 Pro L" w:cs="小塚明朝 Pro L" w:eastAsia="Meiryo UI" w:hAnsi="小塚明朝 Pro L"/>
          <w:b/>
          <w:bCs/>
          <w:sz w:val="21"/>
          <w:szCs w:val="21"/>
        </w:rPr>
        <w:t xml:space="preserve">マルコで一番大きい節が、これまで三度とも素通りされている。</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0.6 三福音書の本文比較（マルコをマルコで読むために）</w:t>
      </w:r>
    </w:p>
    <w:p>
      <w:pPr>
        <w:spacing w:after="56" w:line="288"/>
      </w:pPr>
      <w:r>
        <w:rPr>
          <w:rFonts w:ascii="小塚明朝 Pro L" w:cs="小塚明朝 Pro L" w:eastAsia="Meiryo UI" w:hAnsi="小塚明朝 Pro L"/>
          <w:b w:val="false"/>
          <w:bCs w:val="false"/>
          <w:sz w:val="21"/>
          <w:szCs w:val="21"/>
        </w:rPr>
        <w:t xml:space="preserve">比較の目的は過去原稿の検査ではなく、</w:t>
      </w:r>
      <w:r>
        <w:rPr>
          <w:rFonts w:ascii="小塚明朝 Pro L" w:cs="小塚明朝 Pro L" w:eastAsia="Meiryo UI" w:hAnsi="小塚明朝 Pro L"/>
          <w:b/>
          <w:bCs/>
          <w:sz w:val="21"/>
          <w:szCs w:val="21"/>
        </w:rPr>
        <w:t xml:space="preserve">マルコが何を選んで書き、何を書かなかったかを見る</w:t>
      </w:r>
      <w:r>
        <w:rPr>
          <w:rFonts w:ascii="小塚明朝 Pro L" w:cs="小塚明朝 Pro L" w:eastAsia="Meiryo UI" w:hAnsi="小塚明朝 Pro L"/>
          <w:b w:val="false"/>
          <w:bCs w:val="false"/>
          <w:sz w:val="21"/>
          <w:szCs w:val="21"/>
        </w:rPr>
        <w:t xml:space="preserve">ことである。以下はすべて内蔵SKYの本文から（A）。</w:t>
      </w:r>
    </w:p>
    <w:p>
      <w:pPr>
        <w:keepNext/>
        <w:spacing w:after="80" w:before="170" w:line="288"/>
      </w:pPr>
      <w:r>
        <w:rPr>
          <w:rFonts w:ascii="小塚明朝 Pro L" w:cs="小塚明朝 Pro L" w:eastAsia="Meiryo UI" w:hAnsi="小塚明朝 Pro L"/>
          <w:b/>
          <w:bCs/>
          <w:sz w:val="22"/>
          <w:szCs w:val="22"/>
        </w:rPr>
        <w:t xml:space="preserve">0.6.1 マルコに無いもの</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8"/>
      </w:tblGrid>
      <w:tr>
        <w:trPr>
          <w:tblHeader/>
        </w:trPr>
        <w:tc>
          <w:tcPr>
            <w:tcW w:type="dxa" w:w="2126"/>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要素</w:t>
            </w:r>
          </w:p>
        </w:tc>
        <w:tc>
          <w:tcPr>
            <w:tcW w:type="dxa" w:w="2126"/>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マタイ12</w:t>
            </w:r>
          </w:p>
        </w:tc>
        <w:tc>
          <w:tcPr>
            <w:tcW w:type="dxa" w:w="2126"/>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ルカ6</w:t>
            </w:r>
          </w:p>
        </w:tc>
        <w:tc>
          <w:tcPr>
            <w:tcW w:type="dxa" w:w="2128"/>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マルコ2</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弟子の空腹</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1節「弟子たちは空腹だったので」</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弟子が食べたこと</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1節「穂を摘んで食べ始めた」</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1節「穂を摘んで、手でもみながら食べていた」</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r>
              <w:rPr>
                <w:rFonts w:ascii="小塚明朝 Pro L" w:cs="小塚明朝 Pro L" w:eastAsia="Meiryo UI" w:hAnsi="小塚明朝 Pro L"/>
                <w:b w:val="false"/>
                <w:bCs w:val="false"/>
                <w:sz w:val="21"/>
                <w:szCs w:val="21"/>
              </w:rPr>
              <w:t xml:space="preserve">（「穂を摘み始めた」で止まる）</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手でもむ（＝脱穀）</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1節「手でもみながら」</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祭司の先例</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5節「安息日に宮にいる祭司たちは安息日を汚しても咎を免れる」</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宮より大いなるもの</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6節</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ホセア6:6「真実の愛。いけにえではない」</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7節</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p>
        </w:tc>
      </w:tr>
    </w:tbl>
    <w:p>
      <w:pPr>
        <w:spacing w:after="40"/>
      </w:pPr>
      <w:r>
        <w:rPr>
          <w:sz w:val="12"/>
          <w:szCs w:val="12"/>
        </w:rPr>
        <w:t xml:space="preserve"/>
      </w:r>
    </w:p>
    <w:p>
      <w:pPr>
        <w:spacing w:after="56" w:line="288"/>
      </w:pPr>
      <w:r>
        <w:rPr>
          <w:rFonts w:ascii="小塚明朝 Pro L" w:cs="小塚明朝 Pro L" w:eastAsia="Meiryo UI" w:hAnsi="小塚明朝 Pro L"/>
          <w:b/>
          <w:bCs/>
          <w:sz w:val="21"/>
          <w:szCs w:val="21"/>
        </w:rPr>
        <w:t xml:space="preserve">含意①——「刈り入れ＋脱穀の二重違反」はマルコでは言えない。</w:t>
      </w:r>
      <w:r>
        <w:rPr>
          <w:rFonts w:ascii="小塚明朝 Pro L" w:cs="小塚明朝 Pro L" w:eastAsia="Meiryo UI" w:hAnsi="小塚明朝 Pro L"/>
          <w:b w:val="false"/>
          <w:bCs w:val="false"/>
          <w:sz w:val="21"/>
          <w:szCs w:val="21"/>
        </w:rPr>
        <w:t xml:space="preserve"> 「もむ」はルカにしかない。マルコにあるのは「摘む」だけである（A）。したがってマルコでの争点は</w:t>
      </w:r>
      <w:r>
        <w:rPr>
          <w:rFonts w:ascii="小塚明朝 Pro L" w:cs="小塚明朝 Pro L" w:eastAsia="Meiryo UI" w:hAnsi="小塚明朝 Pro L"/>
          <w:b/>
          <w:bCs/>
          <w:sz w:val="21"/>
          <w:szCs w:val="21"/>
        </w:rPr>
        <w:t xml:space="preserve">収穫（刈り入れ）の一点</w:t>
      </w:r>
      <w:r>
        <w:rPr>
          <w:rFonts w:ascii="小塚明朝 Pro L" w:cs="小塚明朝 Pro L" w:eastAsia="Meiryo UI" w:hAnsi="小塚明朝 Pro L"/>
          <w:b w:val="false"/>
          <w:bCs w:val="false"/>
          <w:sz w:val="21"/>
          <w:szCs w:val="21"/>
        </w:rPr>
        <w:t xml:space="preserve">に絞られる。</w:t>
      </w:r>
    </w:p>
    <w:p>
      <w:pPr>
        <w:spacing w:after="56" w:line="288"/>
      </w:pPr>
      <w:r>
        <w:rPr>
          <w:rFonts w:ascii="小塚明朝 Pro L" w:cs="小塚明朝 Pro L" w:eastAsia="Meiryo UI" w:hAnsi="小塚明朝 Pro L"/>
          <w:b/>
          <w:bCs/>
          <w:sz w:val="21"/>
          <w:szCs w:val="21"/>
        </w:rPr>
        <w:t xml:space="preserve">含意②——マルコは弟子の空腹を書いていない。</w:t>
      </w:r>
      <w:r>
        <w:rPr>
          <w:rFonts w:ascii="小塚明朝 Pro L" w:cs="小塚明朝 Pro L" w:eastAsia="Meiryo UI" w:hAnsi="小塚明朝 Pro L"/>
          <w:b w:val="false"/>
          <w:bCs w:val="false"/>
          <w:sz w:val="21"/>
          <w:szCs w:val="21"/>
        </w:rPr>
        <w:t xml:space="preserve"> 空腹が出てくるのは25節の</w:t>
      </w:r>
      <w:r>
        <w:rPr>
          <w:rFonts w:ascii="小塚明朝 Pro L" w:cs="小塚明朝 Pro L" w:eastAsia="Meiryo UI" w:hAnsi="小塚明朝 Pro L"/>
          <w:b/>
          <w:bCs/>
          <w:sz w:val="21"/>
          <w:szCs w:val="21"/>
        </w:rPr>
        <w:t xml:space="preserve">ダビデ</w:t>
      </w:r>
      <w:r>
        <w:rPr>
          <w:rFonts w:ascii="小塚明朝 Pro L" w:cs="小塚明朝 Pro L" w:eastAsia="Meiryo UI" w:hAnsi="小塚明朝 Pro L"/>
          <w:b w:val="false"/>
          <w:bCs w:val="false"/>
          <w:sz w:val="21"/>
          <w:szCs w:val="21"/>
        </w:rPr>
        <w:t xml:space="preserve">についてだけである（A）。これは論証の性格を変える。マタイなら「空腹→空腹」の類比が成り立ち、緊急避難論も一応立つ。</w:t>
      </w:r>
      <w:r>
        <w:rPr>
          <w:rFonts w:ascii="小塚明朝 Pro L" w:cs="小塚明朝 Pro L" w:eastAsia="Meiryo UI" w:hAnsi="小塚明朝 Pro L"/>
          <w:b/>
          <w:bCs/>
          <w:sz w:val="21"/>
          <w:szCs w:val="21"/>
        </w:rPr>
        <w:t xml:space="preserve">マルコでは弟子の側に緊急性の記述がないので、緊急避難論は本文から支えられない</w:t>
      </w:r>
      <w:r>
        <w:rPr>
          <w:rFonts w:ascii="小塚明朝 Pro L" w:cs="小塚明朝 Pro L" w:eastAsia="Meiryo UI" w:hAnsi="小塚明朝 Pro L"/>
          <w:b w:val="false"/>
          <w:bCs w:val="false"/>
          <w:sz w:val="21"/>
          <w:szCs w:val="21"/>
        </w:rPr>
        <w:t xml:space="preserve">（B・23節と25節の対比から）。残るのは</w:t>
      </w:r>
      <w:r>
        <w:rPr>
          <w:rFonts w:ascii="小塚明朝 Pro L" w:cs="小塚明朝 Pro L" w:eastAsia="Meiryo UI" w:hAnsi="小塚明朝 Pro L"/>
          <w:b/>
          <w:bCs/>
          <w:sz w:val="21"/>
          <w:szCs w:val="21"/>
        </w:rPr>
        <w:t xml:space="preserve">人物の類比</w:t>
      </w:r>
      <w:r>
        <w:rPr>
          <w:rFonts w:ascii="小塚明朝 Pro L" w:cs="小塚明朝 Pro L" w:eastAsia="Meiryo UI" w:hAnsi="小塚明朝 Pro L"/>
          <w:b w:val="false"/>
          <w:bCs w:val="false"/>
          <w:sz w:val="21"/>
          <w:szCs w:val="21"/>
        </w:rPr>
        <w:t xml:space="preserve">（ダビデ一行 ↔ イエス一行）である。マルコ本文は、いわゆる「強い読み」のほうへ自ら傾いている。</w:t>
      </w:r>
    </w:p>
    <w:p>
      <w:pPr>
        <w:spacing w:after="56" w:line="288"/>
      </w:pPr>
      <w:r>
        <w:rPr>
          <w:rFonts w:ascii="小塚明朝 Pro L" w:cs="小塚明朝 Pro L" w:eastAsia="Meiryo UI" w:hAnsi="小塚明朝 Pro L"/>
          <w:b/>
          <w:bCs/>
          <w:sz w:val="21"/>
          <w:szCs w:val="21"/>
        </w:rPr>
        <w:t xml:space="preserve">含意③——批判の宛先が三者三様。</w:t>
      </w:r>
      <w:r>
        <w:rPr>
          <w:rFonts w:ascii="小塚明朝 Pro L" w:cs="小塚明朝 Pro L" w:eastAsia="Meiryo UI" w:hAnsi="小塚明朝 Pro L"/>
          <w:b w:val="false"/>
          <w:bCs w:val="false"/>
          <w:sz w:val="21"/>
          <w:szCs w:val="21"/>
        </w:rPr>
        <w:t xml:space="preserve"> マルコ24節「なぜ</w:t>
      </w:r>
      <w:r>
        <w:rPr>
          <w:rFonts w:ascii="小塚明朝 Pro L" w:cs="小塚明朝 Pro L" w:eastAsia="Meiryo UI" w:hAnsi="小塚明朝 Pro L"/>
          <w:b/>
          <w:bCs/>
          <w:sz w:val="21"/>
          <w:szCs w:val="21"/>
        </w:rPr>
        <w:t xml:space="preserve">彼ら</w:t>
      </w:r>
      <w:r>
        <w:rPr>
          <w:rFonts w:ascii="小塚明朝 Pro L" w:cs="小塚明朝 Pro L" w:eastAsia="Meiryo UI" w:hAnsi="小塚明朝 Pro L"/>
          <w:b w:val="false"/>
          <w:bCs w:val="false"/>
          <w:sz w:val="21"/>
          <w:szCs w:val="21"/>
        </w:rPr>
        <w:t xml:space="preserve">は」（弟子を三人称にしてイエスに問う）／マタイ12:2「あなたの弟子たちが…しています」（イエスへの非難として明示）／ルカ6:2「なぜ</w:t>
      </w:r>
      <w:r>
        <w:rPr>
          <w:rFonts w:ascii="小塚明朝 Pro L" w:cs="小塚明朝 Pro L" w:eastAsia="Meiryo UI" w:hAnsi="小塚明朝 Pro L"/>
          <w:b/>
          <w:bCs/>
          <w:sz w:val="21"/>
          <w:szCs w:val="21"/>
        </w:rPr>
        <w:t xml:space="preserve">あなたがた</w:t>
      </w:r>
      <w:r>
        <w:rPr>
          <w:rFonts w:ascii="小塚明朝 Pro L" w:cs="小塚明朝 Pro L" w:eastAsia="Meiryo UI" w:hAnsi="小塚明朝 Pro L"/>
          <w:b w:val="false"/>
          <w:bCs w:val="false"/>
          <w:sz w:val="21"/>
          <w:szCs w:val="21"/>
        </w:rPr>
        <w:t xml:space="preserve">は」（弟子に直接）（A）。マルコは、弟子の行為の責任が師に帰される形をいちばん静かに描く。</w:t>
      </w:r>
    </w:p>
    <w:p>
      <w:pPr>
        <w:keepNext/>
        <w:spacing w:after="80" w:before="170" w:line="288"/>
      </w:pPr>
      <w:r>
        <w:rPr>
          <w:rFonts w:ascii="小塚明朝 Pro L" w:cs="小塚明朝 Pro L" w:eastAsia="Meiryo UI" w:hAnsi="小塚明朝 Pro L"/>
          <w:b/>
          <w:bCs/>
          <w:sz w:val="22"/>
          <w:szCs w:val="22"/>
        </w:rPr>
        <w:t xml:space="preserve">0.6.2 マルコにしか無いもの</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126"/>
        <w:gridCol w:w="2126"/>
        <w:gridCol w:w="2126"/>
        <w:gridCol w:w="2128"/>
      </w:tblGrid>
      <w:tr>
        <w:trPr>
          <w:tblHeader/>
        </w:trPr>
        <w:tc>
          <w:tcPr>
            <w:tcW w:type="dxa" w:w="2126"/>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要素</w:t>
            </w:r>
          </w:p>
        </w:tc>
        <w:tc>
          <w:tcPr>
            <w:tcW w:type="dxa" w:w="2126"/>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マルコ2</w:t>
            </w:r>
          </w:p>
        </w:tc>
        <w:tc>
          <w:tcPr>
            <w:tcW w:type="dxa" w:w="2126"/>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マタイ12</w:t>
            </w:r>
          </w:p>
        </w:tc>
        <w:tc>
          <w:tcPr>
            <w:tcW w:type="dxa" w:w="2128"/>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ルカ6</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「大祭司エブヤタルのころ」</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26節</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無い</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無い</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「安息日は人のために設けられたのです。人が安息日のために造られたのではありません。」</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27節</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無い</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「安息日</w:t>
            </w:r>
            <w:r>
              <w:rPr>
                <w:rFonts w:ascii="小塚明朝 Pro L" w:cs="小塚明朝 Pro L" w:eastAsia="Meiryo UI" w:hAnsi="小塚明朝 Pro L"/>
                <w:b/>
                <w:bCs/>
                <w:sz w:val="21"/>
                <w:szCs w:val="21"/>
              </w:rPr>
              <w:t xml:space="preserve">にも</w:t>
            </w:r>
            <w:r>
              <w:rPr>
                <w:rFonts w:ascii="小塚明朝 Pro L" w:cs="小塚明朝 Pro L" w:eastAsia="Meiryo UI" w:hAnsi="小塚明朝 Pro L"/>
                <w:b w:val="false"/>
                <w:bCs w:val="false"/>
                <w:sz w:val="21"/>
                <w:szCs w:val="21"/>
              </w:rPr>
              <w:t xml:space="preserve">主」</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28節</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8節「安息日の主です」</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5節「安息日の主です」</w:t>
            </w:r>
          </w:p>
        </w:tc>
      </w:tr>
      <w:tr>
        <w:trPr>
          <w:tblHeader w:val="false"/>
        </w:trPr>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「ですから」（帰結の接続）</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28節冒頭</w:t>
            </w:r>
          </w:p>
        </w:tc>
        <w:tc>
          <w:tcPr>
            <w:tcW w:type="dxa" w:w="212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無い</w:t>
            </w:r>
          </w:p>
        </w:tc>
        <w:tc>
          <w:tcPr>
            <w:tcW w:type="dxa" w:w="2128"/>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無い</w:t>
            </w:r>
          </w:p>
        </w:tc>
      </w:tr>
    </w:tbl>
    <w:p>
      <w:pPr>
        <w:spacing w:after="40"/>
      </w:pPr>
      <w:r>
        <w:rPr>
          <w:sz w:val="12"/>
          <w:szCs w:val="12"/>
        </w:rPr>
        <w:t xml:space="preserve"/>
      </w:r>
    </w:p>
    <w:p>
      <w:pPr>
        <w:spacing w:after="56" w:line="288"/>
      </w:pPr>
      <w:r>
        <w:rPr>
          <w:rFonts w:ascii="小塚明朝 Pro L" w:cs="小塚明朝 Pro L" w:eastAsia="Meiryo UI" w:hAnsi="小塚明朝 Pro L"/>
          <w:b w:val="false"/>
          <w:bCs w:val="false"/>
          <w:sz w:val="21"/>
          <w:szCs w:val="21"/>
        </w:rPr>
        <w:t xml:space="preserve">27節はマルコ固有である。</w:t>
      </w:r>
      <w:r>
        <w:rPr>
          <w:rFonts w:ascii="小塚明朝 Pro L" w:cs="小塚明朝 Pro L" w:eastAsia="Meiryo UI" w:hAnsi="小塚明朝 Pro L"/>
          <w:b/>
          <w:bCs/>
          <w:sz w:val="21"/>
          <w:szCs w:val="21"/>
        </w:rPr>
        <w:t xml:space="preserve">マタイもルカも、この一節を持っていない。</w:t>
      </w:r>
      <w:r>
        <w:rPr>
          <w:rFonts w:ascii="小塚明朝 Pro L" w:cs="小塚明朝 Pro L" w:eastAsia="Meiryo UI" w:hAnsi="小塚明朝 Pro L"/>
          <w:b w:val="false"/>
          <w:bCs w:val="false"/>
          <w:sz w:val="21"/>
          <w:szCs w:val="21"/>
        </w:rPr>
        <w:t xml:space="preserve"> そして28節の言い方も、マルコだけ「安息日</w:t>
      </w:r>
      <w:r>
        <w:rPr>
          <w:rFonts w:ascii="小塚明朝 Pro L" w:cs="小塚明朝 Pro L" w:eastAsia="Meiryo UI" w:hAnsi="小塚明朝 Pro L"/>
          <w:b/>
          <w:bCs/>
          <w:sz w:val="21"/>
          <w:szCs w:val="21"/>
        </w:rPr>
        <w:t xml:space="preserve">にも</w:t>
      </w:r>
      <w:r>
        <w:rPr>
          <w:rFonts w:ascii="小塚明朝 Pro L" w:cs="小塚明朝 Pro L" w:eastAsia="Meiryo UI" w:hAnsi="小塚明朝 Pro L"/>
          <w:b w:val="false"/>
          <w:bCs w:val="false"/>
          <w:sz w:val="21"/>
          <w:szCs w:val="21"/>
        </w:rPr>
        <w:t xml:space="preserve">」（καί）になっている——27節を受けた形に整えられている（A）。</w:t>
      </w:r>
    </w:p>
    <w:p>
      <w:pPr>
        <w:keepNext/>
        <w:spacing w:after="80" w:before="170" w:line="288"/>
      </w:pPr>
      <w:r>
        <w:rPr>
          <w:rFonts w:ascii="小塚明朝 Pro L" w:cs="小塚明朝 Pro L" w:eastAsia="Meiryo UI" w:hAnsi="小塚明朝 Pro L"/>
          <w:b/>
          <w:bCs/>
          <w:sz w:val="22"/>
          <w:szCs w:val="22"/>
        </w:rPr>
        <w:t xml:space="preserve">0.6.3 発言の切れ目（SKYの引用符で確認できる）</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2835"/>
        <w:gridCol w:w="2835"/>
        <w:gridCol w:w="2836"/>
      </w:tblGrid>
      <w:tr>
        <w:trPr>
          <w:tblHeader/>
        </w:trPr>
        <w:tc>
          <w:tcPr>
            <w:tcW w:type="dxa" w:w="2835"/>
            <w:shd w:fill="F2F2F2" w:val="clear"/>
            <w:tcMar>
              <w:top w:type="dxa" w:w="60"/>
              <w:left w:type="dxa" w:w="90"/>
              <w:bottom w:type="dxa" w:w="60"/>
              <w:right w:type="dxa" w:w="90"/>
            </w:tcMar>
          </w:tcPr>
          <w:p>
            <w:pPr>
              <w:spacing w:after="0" w:line="260"/>
            </w:pPr>
            <w:r>
              <w:rPr>
                <w:rFonts w:ascii="小塚明朝 Pro L" w:cs="小塚明朝 Pro L" w:eastAsia="Meiryo UI" w:hAnsi="小塚明朝 Pro L"/>
                <w:sz w:val="21"/>
                <w:szCs w:val="21"/>
              </w:rPr>
              <w:t xml:space="preserve"/>
            </w:r>
          </w:p>
        </w:tc>
        <w:tc>
          <w:tcPr>
            <w:tcW w:type="dxa" w:w="2835"/>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引用符の開閉</w:t>
            </w:r>
          </w:p>
        </w:tc>
        <w:tc>
          <w:tcPr>
            <w:tcW w:type="dxa" w:w="2836"/>
            <w:shd w:fill="F2F2F2" w:val="clear"/>
            <w:tcMar>
              <w:top w:type="dxa" w:w="60"/>
              <w:left w:type="dxa" w:w="90"/>
              <w:bottom w:type="dxa" w:w="60"/>
              <w:right w:type="dxa" w:w="90"/>
            </w:tcMar>
          </w:tcPr>
          <w:p>
            <w:pPr>
              <w:spacing w:after="0" w:line="260"/>
            </w:pPr>
            <w:r>
              <w:rPr>
                <w:rFonts w:ascii="小塚明朝 Pro L" w:cs="小塚明朝 Pro L" w:eastAsia="Meiryo UI" w:hAnsi="小塚明朝 Pro L"/>
                <w:b/>
                <w:bCs/>
                <w:sz w:val="21"/>
                <w:szCs w:val="21"/>
              </w:rPr>
              <w:t xml:space="preserve">結論句の立ち方</w:t>
            </w:r>
          </w:p>
        </w:tc>
      </w:tr>
      <w:tr>
        <w:trPr>
          <w:tblHeader w:val="false"/>
        </w:trPr>
        <w:tc>
          <w:tcPr>
            <w:tcW w:type="dxa" w:w="2835"/>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マルコ2:25–28</w:t>
            </w:r>
          </w:p>
        </w:tc>
        <w:tc>
          <w:tcPr>
            <w:tcW w:type="dxa" w:w="2835"/>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25で開き</w:t>
            </w:r>
            <w:r>
              <w:rPr>
                <w:rFonts w:ascii="小塚明朝 Pro L" w:cs="小塚明朝 Pro L" w:eastAsia="Meiryo UI" w:hAnsi="小塚明朝 Pro L"/>
                <w:b/>
                <w:bCs/>
                <w:sz w:val="21"/>
                <w:szCs w:val="21"/>
              </w:rPr>
              <w:t xml:space="preserve">26で閉じる</w:t>
            </w:r>
            <w:r>
              <w:rPr>
                <w:rFonts w:ascii="小塚明朝 Pro L" w:cs="小塚明朝 Pro L" w:eastAsia="Meiryo UI" w:hAnsi="小塚明朝 Pro L"/>
                <w:b w:val="false"/>
                <w:bCs w:val="false"/>
                <w:sz w:val="21"/>
                <w:szCs w:val="21"/>
              </w:rPr>
              <w:t xml:space="preserve">／27で開き</w:t>
            </w:r>
            <w:r>
              <w:rPr>
                <w:rFonts w:ascii="小塚明朝 Pro L" w:cs="小塚明朝 Pro L" w:eastAsia="Meiryo UI" w:hAnsi="小塚明朝 Pro L"/>
                <w:b/>
                <w:bCs/>
                <w:sz w:val="21"/>
                <w:szCs w:val="21"/>
              </w:rPr>
              <w:t xml:space="preserve">28で閉じる</w:t>
            </w:r>
          </w:p>
        </w:tc>
        <w:tc>
          <w:tcPr>
            <w:tcW w:type="dxa" w:w="283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28節は「ですから」で27節に直結。</w:t>
            </w:r>
            <w:r>
              <w:rPr>
                <w:rFonts w:ascii="小塚明朝 Pro L" w:cs="小塚明朝 Pro L" w:eastAsia="Meiryo UI" w:hAnsi="小塚明朝 Pro L"/>
                <w:b/>
                <w:bCs/>
                <w:sz w:val="21"/>
                <w:szCs w:val="21"/>
              </w:rPr>
              <w:t xml:space="preserve">独立していない</w:t>
            </w:r>
          </w:p>
        </w:tc>
      </w:tr>
      <w:tr>
        <w:trPr>
          <w:tblHeader w:val="false"/>
        </w:trPr>
        <w:tc>
          <w:tcPr>
            <w:tcW w:type="dxa" w:w="2835"/>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マタイ12:3–8</w:t>
            </w:r>
          </w:p>
        </w:tc>
        <w:tc>
          <w:tcPr>
            <w:tcW w:type="dxa" w:w="2835"/>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3で開き</w:t>
            </w:r>
            <w:r>
              <w:rPr>
                <w:rFonts w:ascii="小塚明朝 Pro L" w:cs="小塚明朝 Pro L" w:eastAsia="Meiryo UI" w:hAnsi="小塚明朝 Pro L"/>
                <w:b/>
                <w:bCs/>
                <w:sz w:val="21"/>
                <w:szCs w:val="21"/>
              </w:rPr>
              <w:t xml:space="preserve">8で閉じる</w:t>
            </w:r>
          </w:p>
        </w:tc>
        <w:tc>
          <w:tcPr>
            <w:tcW w:type="dxa" w:w="283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3–8が一続きの発言。8節は7節（真実の愛）を受けた締め</w:t>
            </w:r>
          </w:p>
        </w:tc>
      </w:tr>
      <w:tr>
        <w:trPr>
          <w:tblHeader w:val="false"/>
        </w:trPr>
        <w:tc>
          <w:tcPr>
            <w:tcW w:type="dxa" w:w="2835"/>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ルカ6:3–5</w:t>
            </w:r>
          </w:p>
        </w:tc>
        <w:tc>
          <w:tcPr>
            <w:tcW w:type="dxa" w:w="2835"/>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3で開き4で閉じる／</w:t>
            </w:r>
            <w:r>
              <w:rPr>
                <w:rFonts w:ascii="小塚明朝 Pro L" w:cs="小塚明朝 Pro L" w:eastAsia="Meiryo UI" w:hAnsi="小塚明朝 Pro L"/>
                <w:b/>
                <w:bCs/>
                <w:sz w:val="21"/>
                <w:szCs w:val="21"/>
              </w:rPr>
              <w:t xml:space="preserve">5で開き5で閉じる</w:t>
            </w:r>
          </w:p>
        </w:tc>
        <w:tc>
          <w:tcPr>
            <w:tcW w:type="dxa" w:w="2836"/>
            <w:tcMar>
              <w:top w:type="dxa" w:w="60"/>
              <w:left w:type="dxa" w:w="90"/>
              <w:bottom w:type="dxa" w:w="60"/>
              <w:right w:type="dxa" w:w="90"/>
            </w:tcMar>
          </w:tcPr>
          <w:p>
            <w:pPr>
              <w:spacing w:after="0" w:line="260"/>
            </w:pPr>
            <w:r>
              <w:rPr>
                <w:rFonts w:ascii="小塚明朝 Pro L" w:cs="小塚明朝 Pro L" w:eastAsia="Meiryo UI" w:hAnsi="小塚明朝 Pro L"/>
                <w:b w:val="false"/>
                <w:bCs w:val="false"/>
                <w:sz w:val="21"/>
                <w:szCs w:val="21"/>
              </w:rPr>
              <w:t xml:space="preserve">5節は「そして彼らに言われた」で仕切り直し。</w:t>
            </w:r>
            <w:r>
              <w:rPr>
                <w:rFonts w:ascii="小塚明朝 Pro L" w:cs="小塚明朝 Pro L" w:eastAsia="Meiryo UI" w:hAnsi="小塚明朝 Pro L"/>
                <w:b/>
                <w:bCs/>
                <w:sz w:val="21"/>
                <w:szCs w:val="21"/>
              </w:rPr>
              <w:t xml:space="preserve">独立している</w:t>
            </w:r>
          </w:p>
        </w:tc>
      </w:tr>
    </w:tbl>
    <w:p>
      <w:pPr>
        <w:spacing w:after="40"/>
      </w:pPr>
      <w:r>
        <w:rPr>
          <w:sz w:val="12"/>
          <w:szCs w:val="12"/>
        </w:rPr>
        <w:t xml:space="preserve"/>
      </w:r>
    </w:p>
    <w:p>
      <w:pPr>
        <w:spacing w:after="56" w:line="288"/>
      </w:pPr>
      <w:r>
        <w:rPr>
          <w:rFonts w:ascii="小塚明朝 Pro L" w:cs="小塚明朝 Pro L" w:eastAsia="Meiryo UI" w:hAnsi="小塚明朝 Pro L"/>
          <w:b w:val="false"/>
          <w:bCs w:val="false"/>
          <w:sz w:val="21"/>
          <w:szCs w:val="21"/>
        </w:rPr>
        <w:t xml:space="preserve">※句読点はギリシャ語原文にないので、引用符の位置は訳者の判断である（U）。ただしマルコ28節の ὥστε（ですから）は前文を受けなければ使えない接続詞なので、文法がこの判断を支える（下記「補」を見よ）。</w:t>
      </w:r>
    </w:p>
    <w:p>
      <w:pPr>
        <w:keepNext/>
        <w:spacing w:after="80" w:before="170" w:line="288"/>
      </w:pPr>
      <w:r>
        <w:rPr>
          <w:rFonts w:ascii="小塚明朝 Pro L" w:cs="小塚明朝 Pro L" w:eastAsia="Meiryo UI" w:hAnsi="小塚明朝 Pro L"/>
          <w:b/>
          <w:bCs/>
          <w:sz w:val="22"/>
          <w:szCs w:val="22"/>
        </w:rPr>
        <w:t xml:space="preserve">0.6.4 差が説教の材料になるところ</w:t>
      </w:r>
    </w:p>
    <w:p>
      <w:pPr>
        <w:spacing w:after="56" w:line="288"/>
      </w:pPr>
      <w:r>
        <w:rPr>
          <w:rFonts w:ascii="小塚明朝 Pro L" w:cs="小塚明朝 Pro L" w:eastAsia="Meiryo UI" w:hAnsi="小塚明朝 Pro L"/>
          <w:b w:val="false"/>
          <w:bCs w:val="false"/>
          <w:sz w:val="21"/>
          <w:szCs w:val="21"/>
        </w:rPr>
        <w:t xml:space="preserve">会衆はこの内容を2020年（マタイ）と2023年（ルカ）に聞いている。三度目に語るとき、</w:t>
      </w:r>
      <w:r>
        <w:rPr>
          <w:rFonts w:ascii="小塚明朝 Pro L" w:cs="小塚明朝 Pro L" w:eastAsia="Meiryo UI" w:hAnsi="小塚明朝 Pro L"/>
          <w:b/>
          <w:bCs/>
          <w:sz w:val="21"/>
          <w:szCs w:val="21"/>
        </w:rPr>
        <w:t xml:space="preserve">同じ話を薄めて繰り返すのではなく、差そのものを入口にできる。</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「安息日は人のためにある」は有名な言葉だが、</w:t>
      </w:r>
      <w:r>
        <w:rPr>
          <w:rFonts w:ascii="小塚明朝 Pro L" w:cs="小塚明朝 Pro L" w:eastAsia="Meiryo UI" w:hAnsi="小塚明朝 Pro L"/>
          <w:b/>
          <w:bCs/>
          <w:sz w:val="21"/>
          <w:szCs w:val="21"/>
        </w:rPr>
        <w:t xml:space="preserve">これを書いているのはマルコだけ</w:t>
      </w:r>
      <w:r>
        <w:rPr>
          <w:rFonts w:ascii="小塚明朝 Pro L" w:cs="小塚明朝 Pro L" w:eastAsia="Meiryo UI" w:hAnsi="小塚明朝 Pro L"/>
          <w:b w:val="false"/>
          <w:bCs w:val="false"/>
          <w:sz w:val="21"/>
          <w:szCs w:val="21"/>
        </w:rPr>
        <w:t xml:space="preserve">である。</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そのマルコだけが、弟子が空腹だったとも、食べたとも書いていない。</w:t>
      </w:r>
      <w:r>
        <w:rPr>
          <w:rFonts w:ascii="小塚明朝 Pro L" w:cs="小塚明朝 Pro L" w:eastAsia="Meiryo UI" w:hAnsi="小塚明朝 Pro L"/>
          <w:b/>
          <w:bCs/>
          <w:sz w:val="21"/>
          <w:szCs w:val="21"/>
        </w:rPr>
        <w:t xml:space="preserve">書いていないから、言い訳が立たない。</w:t>
      </w:r>
      <w:r>
        <w:rPr>
          <w:rFonts w:ascii="小塚明朝 Pro L" w:cs="小塚明朝 Pro L" w:eastAsia="Meiryo UI" w:hAnsi="小塚明朝 Pro L"/>
          <w:b w:val="false"/>
          <w:bCs w:val="false"/>
          <w:sz w:val="21"/>
          <w:szCs w:val="21"/>
        </w:rPr>
        <w:t xml:space="preserve"> 摘んだ。それだけである。</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そしてマルコだけが、「安息日の主です」ではなく「安息日</w:t>
      </w:r>
      <w:r>
        <w:rPr>
          <w:rFonts w:ascii="小塚明朝 Pro L" w:cs="小塚明朝 Pro L" w:eastAsia="Meiryo UI" w:hAnsi="小塚明朝 Pro L"/>
          <w:b/>
          <w:bCs/>
          <w:sz w:val="21"/>
          <w:szCs w:val="21"/>
        </w:rPr>
        <w:t xml:space="preserve">にも</w:t>
      </w:r>
      <w:r>
        <w:rPr>
          <w:rFonts w:ascii="小塚明朝 Pro L" w:cs="小塚明朝 Pro L" w:eastAsia="Meiryo UI" w:hAnsi="小塚明朝 Pro L"/>
          <w:b w:val="false"/>
          <w:bCs w:val="false"/>
          <w:sz w:val="21"/>
          <w:szCs w:val="21"/>
        </w:rPr>
        <w:t xml:space="preserve">主です」と書く。</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1. 文脈分析</w:t>
      </w:r>
    </w:p>
    <w:p>
      <w:pPr>
        <w:spacing w:after="56" w:line="288"/>
      </w:pPr>
      <w:r>
        <w:rPr>
          <w:rFonts w:ascii="小塚明朝 Pro L" w:cs="小塚明朝 Pro L" w:eastAsia="Meiryo UI" w:hAnsi="小塚明朝 Pro L"/>
          <w:b/>
          <w:bCs/>
          <w:sz w:val="21"/>
          <w:szCs w:val="21"/>
        </w:rPr>
        <w:t xml:space="preserve">五つの論争物語の第四。</w:t>
      </w:r>
      <w:r>
        <w:rPr>
          <w:rFonts w:ascii="小塚明朝 Pro L" w:cs="小塚明朝 Pro L" w:eastAsia="Meiryo UI" w:hAnsi="小塚明朝 Pro L"/>
          <w:b w:val="false"/>
          <w:bCs w:val="false"/>
          <w:sz w:val="21"/>
          <w:szCs w:val="21"/>
        </w:rPr>
        <w:t xml:space="preserve"> 争点は初めて安息日に到達する。安息日は割礼・食物規定と並ぶ、ユダヤ人のアイデンティティの中核標識（とくに捕囚以降・ディアスポラで顕著）。第五話（3:1–6、安息日の癒やし）と対をなし、④が</w:t>
      </w:r>
      <w:r>
        <w:rPr>
          <w:rFonts w:ascii="小塚明朝 Pro L" w:cs="小塚明朝 Pro L" w:eastAsia="Meiryo UI" w:hAnsi="小塚明朝 Pro L"/>
          <w:b/>
          <w:bCs/>
          <w:sz w:val="21"/>
          <w:szCs w:val="21"/>
        </w:rPr>
        <w:t xml:space="preserve">弟子の行為</w:t>
      </w:r>
      <w:r>
        <w:rPr>
          <w:rFonts w:ascii="小塚明朝 Pro L" w:cs="小塚明朝 Pro L" w:eastAsia="Meiryo UI" w:hAnsi="小塚明朝 Pro L"/>
          <w:b w:val="false"/>
          <w:bCs w:val="false"/>
          <w:sz w:val="21"/>
          <w:szCs w:val="21"/>
        </w:rPr>
        <w:t xml:space="preserve">への批判、⑤が</w:t>
      </w:r>
      <w:r>
        <w:rPr>
          <w:rFonts w:ascii="小塚明朝 Pro L" w:cs="小塚明朝 Pro L" w:eastAsia="Meiryo UI" w:hAnsi="小塚明朝 Pro L"/>
          <w:b/>
          <w:bCs/>
          <w:sz w:val="21"/>
          <w:szCs w:val="21"/>
        </w:rPr>
        <w:t xml:space="preserve">イエス自身の行為</w:t>
      </w:r>
      <w:r>
        <w:rPr>
          <w:rFonts w:ascii="小塚明朝 Pro L" w:cs="小塚明朝 Pro L" w:eastAsia="Meiryo UI" w:hAnsi="小塚明朝 Pro L"/>
          <w:b w:val="false"/>
          <w:bCs w:val="false"/>
          <w:sz w:val="21"/>
          <w:szCs w:val="21"/>
        </w:rPr>
        <w:t xml:space="preserve">の監視——批判は核心へ迫り、3:6の殺意で締まる。本箇所単独でも扱えるが、</w:t>
      </w:r>
      <w:r>
        <w:rPr>
          <w:rFonts w:ascii="小塚明朝 Pro L" w:cs="小塚明朝 Pro L" w:eastAsia="Meiryo UI" w:hAnsi="小塚明朝 Pro L"/>
          <w:b/>
          <w:bCs/>
          <w:sz w:val="21"/>
          <w:szCs w:val="21"/>
        </w:rPr>
        <w:t xml:space="preserve">3:1–6と併せて一つの説教単位</w:t>
      </w:r>
      <w:r>
        <w:rPr>
          <w:rFonts w:ascii="小塚明朝 Pro L" w:cs="小塚明朝 Pro L" w:eastAsia="Meiryo UI" w:hAnsi="小塚明朝 Pro L"/>
          <w:b w:val="false"/>
          <w:bCs w:val="false"/>
          <w:sz w:val="21"/>
          <w:szCs w:val="21"/>
        </w:rPr>
        <w:t xml:space="preserve">にする選択肢は構造上の根拠がある（④原則の宣言→⑤原則の実演と代価）。</w:t>
      </w:r>
    </w:p>
    <w:p>
      <w:pPr>
        <w:spacing w:after="44" w:line="288"/>
        <w:ind w:left="360"/>
      </w:pPr>
      <w:r>
        <w:rPr>
          <w:rFonts w:ascii="小塚明朝 Pro L" w:cs="小塚明朝 Pro L" w:eastAsia="Meiryo UI" w:hAnsi="小塚明朝 Pro L"/>
          <w:b/>
          <w:bCs/>
          <w:color w:val="ED7D31"/>
          <w:sz w:val="21"/>
          <w:szCs w:val="21"/>
        </w:rPr>
        <w:t xml:space="preserve">3:1　</w:t>
      </w:r>
      <w:r>
        <w:rPr>
          <w:rFonts w:ascii="小塚明朝 Pro L" w:cs="小塚明朝 Pro L" w:eastAsia="Meiryo UI" w:hAnsi="小塚明朝 Pro L"/>
          <w:color w:val="ED7D31"/>
          <w:sz w:val="21"/>
          <w:szCs w:val="21"/>
        </w:rPr>
        <w:t xml:space="preserve">イエスは再び会堂に入られた。そこに片手の萎えた人がいた。</w:t>
      </w:r>
    </w:p>
    <w:p>
      <w:pPr>
        <w:spacing w:after="44" w:line="288"/>
        <w:ind w:left="360"/>
      </w:pPr>
      <w:r>
        <w:rPr>
          <w:rFonts w:ascii="小塚明朝 Pro L" w:cs="小塚明朝 Pro L" w:eastAsia="Meiryo UI" w:hAnsi="小塚明朝 Pro L"/>
          <w:b/>
          <w:bCs/>
          <w:color w:val="ED7D31"/>
          <w:sz w:val="21"/>
          <w:szCs w:val="21"/>
        </w:rPr>
        <w:t xml:space="preserve">3:2　</w:t>
      </w:r>
      <w:r>
        <w:rPr>
          <w:rFonts w:ascii="小塚明朝 Pro L" w:cs="小塚明朝 Pro L" w:eastAsia="Meiryo UI" w:hAnsi="小塚明朝 Pro L"/>
          <w:color w:val="ED7D31"/>
          <w:sz w:val="21"/>
          <w:szCs w:val="21"/>
        </w:rPr>
        <w:t xml:space="preserve">人々は、イエスがこの人を安息日に治すかどうか、じっと見ていた。イエスを訴えるためであった。</w:t>
      </w:r>
    </w:p>
    <w:p>
      <w:pPr>
        <w:spacing w:after="44" w:line="288"/>
        <w:ind w:left="360"/>
      </w:pPr>
      <w:r>
        <w:rPr>
          <w:rFonts w:ascii="小塚明朝 Pro L" w:cs="小塚明朝 Pro L" w:eastAsia="Meiryo UI" w:hAnsi="小塚明朝 Pro L"/>
          <w:b/>
          <w:bCs/>
          <w:color w:val="ED7D31"/>
          <w:sz w:val="21"/>
          <w:szCs w:val="21"/>
        </w:rPr>
        <w:t xml:space="preserve">3:3　</w:t>
      </w:r>
      <w:r>
        <w:rPr>
          <w:rFonts w:ascii="小塚明朝 Pro L" w:cs="小塚明朝 Pro L" w:eastAsia="Meiryo UI" w:hAnsi="小塚明朝 Pro L"/>
          <w:color w:val="ED7D31"/>
          <w:sz w:val="21"/>
          <w:szCs w:val="21"/>
        </w:rPr>
        <w:t xml:space="preserve">イエスは、片手の萎えたその人に言われた。「真ん中に立ちなさい。」</w:t>
      </w:r>
    </w:p>
    <w:p>
      <w:pPr>
        <w:spacing w:after="44" w:line="288"/>
        <w:ind w:left="360"/>
      </w:pPr>
      <w:r>
        <w:rPr>
          <w:rFonts w:ascii="小塚明朝 Pro L" w:cs="小塚明朝 Pro L" w:eastAsia="Meiryo UI" w:hAnsi="小塚明朝 Pro L"/>
          <w:b/>
          <w:bCs/>
          <w:color w:val="ED7D31"/>
          <w:sz w:val="21"/>
          <w:szCs w:val="21"/>
        </w:rPr>
        <w:t xml:space="preserve">3:4　</w:t>
      </w:r>
      <w:r>
        <w:rPr>
          <w:rFonts w:ascii="小塚明朝 Pro L" w:cs="小塚明朝 Pro L" w:eastAsia="Meiryo UI" w:hAnsi="小塚明朝 Pro L"/>
          <w:color w:val="ED7D31"/>
          <w:sz w:val="21"/>
          <w:szCs w:val="21"/>
        </w:rPr>
        <w:t xml:space="preserve">それから彼らに言われた。「安息日に律法にかなっているのは、善を行うことですか、それとも悪を行うことですか。いのちを救うことですか、それとも殺すことですか。」彼らは黙っていた。</w:t>
      </w:r>
    </w:p>
    <w:p>
      <w:pPr>
        <w:spacing w:after="44" w:line="288"/>
        <w:ind w:left="360"/>
      </w:pPr>
      <w:r>
        <w:rPr>
          <w:rFonts w:ascii="小塚明朝 Pro L" w:cs="小塚明朝 Pro L" w:eastAsia="Meiryo UI" w:hAnsi="小塚明朝 Pro L"/>
          <w:b/>
          <w:bCs/>
          <w:color w:val="ED7D31"/>
          <w:sz w:val="21"/>
          <w:szCs w:val="21"/>
        </w:rPr>
        <w:t xml:space="preserve">3:5　</w:t>
      </w:r>
      <w:r>
        <w:rPr>
          <w:rFonts w:ascii="小塚明朝 Pro L" w:cs="小塚明朝 Pro L" w:eastAsia="Meiryo UI" w:hAnsi="小塚明朝 Pro L"/>
          <w:color w:val="ED7D31"/>
          <w:sz w:val="21"/>
          <w:szCs w:val="21"/>
        </w:rPr>
        <w:t xml:space="preserve">イエスは怒って彼らを見回し、その心の頑なさを嘆き悲しみながら、その人に「手を伸ばしなさい」と言われた。彼が手を伸ばすと、手は元どおりになった。</w:t>
      </w:r>
    </w:p>
    <w:p>
      <w:pPr>
        <w:spacing w:after="44" w:line="288"/>
        <w:ind w:left="360"/>
      </w:pPr>
      <w:r>
        <w:rPr>
          <w:rFonts w:ascii="小塚明朝 Pro L" w:cs="小塚明朝 Pro L" w:eastAsia="Meiryo UI" w:hAnsi="小塚明朝 Pro L"/>
          <w:b/>
          <w:bCs/>
          <w:color w:val="ED7D31"/>
          <w:sz w:val="21"/>
          <w:szCs w:val="21"/>
        </w:rPr>
        <w:t xml:space="preserve">3:6　</w:t>
      </w:r>
      <w:r>
        <w:rPr>
          <w:rFonts w:ascii="小塚明朝 Pro L" w:cs="小塚明朝 Pro L" w:eastAsia="Meiryo UI" w:hAnsi="小塚明朝 Pro L"/>
          <w:color w:val="ED7D31"/>
          <w:sz w:val="21"/>
          <w:szCs w:val="21"/>
        </w:rPr>
        <w:t xml:space="preserve">パリサイ人たちは出て行ってすぐに、ヘロデ党の者たちと一緒に、どうやってイエスを殺そうかと相談し始めた。</w:t>
      </w:r>
    </w:p>
    <w:p>
      <w:pPr>
        <w:spacing w:after="56" w:line="288"/>
      </w:pPr>
      <w:r>
        <w:rPr>
          <w:rFonts w:ascii="小塚明朝 Pro L" w:cs="小塚明朝 Pro L" w:eastAsia="Meiryo UI" w:hAnsi="小塚明朝 Pro L"/>
          <w:b/>
          <w:bCs/>
          <w:sz w:val="21"/>
          <w:szCs w:val="21"/>
        </w:rPr>
        <w:t xml:space="preserve">背景——安息日規範の実態。</w:t>
      </w:r>
      <w:r>
        <w:rPr>
          <w:rFonts w:ascii="小塚明朝 Pro L" w:cs="小塚明朝 Pro L" w:eastAsia="Meiryo UI" w:hAnsi="小塚明朝 Pro L"/>
          <w:b w:val="false"/>
          <w:bCs w:val="false"/>
          <w:sz w:val="21"/>
          <w:szCs w:val="21"/>
        </w:rPr>
        <w:t xml:space="preserve"> 安息日の労働禁止は十戒に発する。</w:t>
      </w:r>
    </w:p>
    <w:p>
      <w:pPr>
        <w:spacing w:after="44" w:line="288"/>
        <w:ind w:left="360"/>
      </w:pPr>
      <w:r>
        <w:rPr>
          <w:rFonts w:ascii="小塚明朝 Pro L" w:cs="小塚明朝 Pro L" w:eastAsia="Meiryo UI" w:hAnsi="小塚明朝 Pro L"/>
          <w:b/>
          <w:bCs/>
          <w:color w:val="ED7D31"/>
          <w:sz w:val="21"/>
          <w:szCs w:val="21"/>
        </w:rPr>
        <w:t xml:space="preserve">出エジプト20:8　</w:t>
      </w:r>
      <w:r>
        <w:rPr>
          <w:rFonts w:ascii="小塚明朝 Pro L" w:cs="小塚明朝 Pro L" w:eastAsia="Meiryo UI" w:hAnsi="小塚明朝 Pro L"/>
          <w:color w:val="ED7D31"/>
          <w:sz w:val="21"/>
          <w:szCs w:val="21"/>
        </w:rPr>
        <w:t xml:space="preserve">安息日を覚えて、これを聖なるものとせよ。</w:t>
      </w:r>
    </w:p>
    <w:p>
      <w:pPr>
        <w:spacing w:after="44" w:line="288"/>
        <w:ind w:left="360"/>
      </w:pPr>
      <w:r>
        <w:rPr>
          <w:rFonts w:ascii="小塚明朝 Pro L" w:cs="小塚明朝 Pro L" w:eastAsia="Meiryo UI" w:hAnsi="小塚明朝 Pro L"/>
          <w:b/>
          <w:bCs/>
          <w:color w:val="ED7D31"/>
          <w:sz w:val="21"/>
          <w:szCs w:val="21"/>
        </w:rPr>
        <w:t xml:space="preserve">出エジプト20:9　</w:t>
      </w:r>
      <w:r>
        <w:rPr>
          <w:rFonts w:ascii="小塚明朝 Pro L" w:cs="小塚明朝 Pro L" w:eastAsia="Meiryo UI" w:hAnsi="小塚明朝 Pro L"/>
          <w:color w:val="ED7D31"/>
          <w:sz w:val="21"/>
          <w:szCs w:val="21"/>
        </w:rPr>
        <w:t xml:space="preserve">六日間働いて、あなたのすべての仕事をせよ。</w:t>
      </w:r>
    </w:p>
    <w:p>
      <w:pPr>
        <w:spacing w:after="44" w:line="288"/>
        <w:ind w:left="360"/>
      </w:pPr>
      <w:r>
        <w:rPr>
          <w:rFonts w:ascii="小塚明朝 Pro L" w:cs="小塚明朝 Pro L" w:eastAsia="Meiryo UI" w:hAnsi="小塚明朝 Pro L"/>
          <w:b/>
          <w:bCs/>
          <w:color w:val="ED7D31"/>
          <w:sz w:val="21"/>
          <w:szCs w:val="21"/>
        </w:rPr>
        <w:t xml:space="preserve">出エジプト20:10　</w:t>
      </w:r>
      <w:r>
        <w:rPr>
          <w:rFonts w:ascii="小塚明朝 Pro L" w:cs="小塚明朝 Pro L" w:eastAsia="Meiryo UI" w:hAnsi="小塚明朝 Pro L"/>
          <w:color w:val="ED7D31"/>
          <w:sz w:val="21"/>
          <w:szCs w:val="21"/>
        </w:rPr>
        <w:t xml:space="preserve">七日目は、あなたの神、主の安息である。あなたはいかなる仕事もしてはならない。あなたも、あなたの息子や娘も、それにあなたの男奴隷や女奴隷、家畜、またあなたの町囲みの中にいる寄留者も。</w:t>
      </w:r>
    </w:p>
    <w:p>
      <w:pPr>
        <w:spacing w:after="44" w:line="288"/>
        <w:ind w:left="360"/>
      </w:pPr>
      <w:r>
        <w:rPr>
          <w:rFonts w:ascii="小塚明朝 Pro L" w:cs="小塚明朝 Pro L" w:eastAsia="Meiryo UI" w:hAnsi="小塚明朝 Pro L"/>
          <w:b/>
          <w:bCs/>
          <w:color w:val="ED7D31"/>
          <w:sz w:val="21"/>
          <w:szCs w:val="21"/>
        </w:rPr>
        <w:t xml:space="preserve">出エジプト20:11　</w:t>
      </w:r>
      <w:r>
        <w:rPr>
          <w:rFonts w:ascii="小塚明朝 Pro L" w:cs="小塚明朝 Pro L" w:eastAsia="Meiryo UI" w:hAnsi="小塚明朝 Pro L"/>
          <w:color w:val="ED7D31"/>
          <w:sz w:val="21"/>
          <w:szCs w:val="21"/>
        </w:rPr>
        <w:t xml:space="preserve">それは主が六日間で、天と地と海、またそれらの中のすべてのものを造り、七日目に休んだからである。それゆえ、主は安息日を祝福し、これを聖なるものとした。</w:t>
      </w:r>
    </w:p>
    <w:p>
      <w:pPr>
        <w:spacing w:after="44" w:line="288"/>
        <w:ind w:left="360"/>
      </w:pPr>
      <w:r>
        <w:rPr>
          <w:rFonts w:ascii="小塚明朝 Pro L" w:cs="小塚明朝 Pro L" w:eastAsia="Meiryo UI" w:hAnsi="小塚明朝 Pro L"/>
          <w:b/>
          <w:bCs/>
          <w:color w:val="ED7D31"/>
          <w:sz w:val="21"/>
          <w:szCs w:val="21"/>
        </w:rPr>
        <w:t xml:space="preserve">申命記5:12　</w:t>
      </w:r>
      <w:r>
        <w:rPr>
          <w:rFonts w:ascii="小塚明朝 Pro L" w:cs="小塚明朝 Pro L" w:eastAsia="Meiryo UI" w:hAnsi="小塚明朝 Pro L"/>
          <w:color w:val="ED7D31"/>
          <w:sz w:val="21"/>
          <w:szCs w:val="21"/>
        </w:rPr>
        <w:t xml:space="preserve">安息日を守って、これを聖なるものとせよ。あなたの神、主が命じたとおりに。</w:t>
      </w:r>
    </w:p>
    <w:p>
      <w:pPr>
        <w:spacing w:after="44" w:line="288"/>
        <w:ind w:left="360"/>
      </w:pPr>
      <w:r>
        <w:rPr>
          <w:rFonts w:ascii="小塚明朝 Pro L" w:cs="小塚明朝 Pro L" w:eastAsia="Meiryo UI" w:hAnsi="小塚明朝 Pro L"/>
          <w:b/>
          <w:bCs/>
          <w:color w:val="ED7D31"/>
          <w:sz w:val="21"/>
          <w:szCs w:val="21"/>
        </w:rPr>
        <w:t xml:space="preserve">申命記5:13　</w:t>
      </w:r>
      <w:r>
        <w:rPr>
          <w:rFonts w:ascii="小塚明朝 Pro L" w:cs="小塚明朝 Pro L" w:eastAsia="Meiryo UI" w:hAnsi="小塚明朝 Pro L"/>
          <w:color w:val="ED7D31"/>
          <w:sz w:val="21"/>
          <w:szCs w:val="21"/>
        </w:rPr>
        <w:t xml:space="preserve">六日間働いて、あなたのすべての仕事をせよ。</w:t>
      </w:r>
    </w:p>
    <w:p>
      <w:pPr>
        <w:spacing w:after="44" w:line="288"/>
        <w:ind w:left="360"/>
      </w:pPr>
      <w:r>
        <w:rPr>
          <w:rFonts w:ascii="小塚明朝 Pro L" w:cs="小塚明朝 Pro L" w:eastAsia="Meiryo UI" w:hAnsi="小塚明朝 Pro L"/>
          <w:b/>
          <w:bCs/>
          <w:color w:val="ED7D31"/>
          <w:sz w:val="21"/>
          <w:szCs w:val="21"/>
        </w:rPr>
        <w:t xml:space="preserve">申命記5:14　</w:t>
      </w:r>
      <w:r>
        <w:rPr>
          <w:rFonts w:ascii="小塚明朝 Pro L" w:cs="小塚明朝 Pro L" w:eastAsia="Meiryo UI" w:hAnsi="小塚明朝 Pro L"/>
          <w:color w:val="ED7D31"/>
          <w:sz w:val="21"/>
          <w:szCs w:val="21"/>
        </w:rPr>
        <w:t xml:space="preserve">七日目は、あなたの神、主の安息である。あなたはいかなる仕事もしてはならない。あなたも、あなたの息子や娘も、それにあなたの男奴隷や女奴隷、牛、ろば、いかなる家畜も、また、あなたの町囲みの中にいる寄留者も。そうすれば、あなたの男奴隷や女奴隷が、あなたと同じように休むことができる。</w:t>
      </w:r>
    </w:p>
    <w:p>
      <w:pPr>
        <w:spacing w:after="44" w:line="288"/>
        <w:ind w:left="360"/>
      </w:pPr>
      <w:r>
        <w:rPr>
          <w:rFonts w:ascii="小塚明朝 Pro L" w:cs="小塚明朝 Pro L" w:eastAsia="Meiryo UI" w:hAnsi="小塚明朝 Pro L"/>
          <w:b/>
          <w:bCs/>
          <w:color w:val="ED7D31"/>
          <w:sz w:val="21"/>
          <w:szCs w:val="21"/>
        </w:rPr>
        <w:t xml:space="preserve">申命記5:15　</w:t>
      </w:r>
      <w:r>
        <w:rPr>
          <w:rFonts w:ascii="小塚明朝 Pro L" w:cs="小塚明朝 Pro L" w:eastAsia="Meiryo UI" w:hAnsi="小塚明朝 Pro L"/>
          <w:color w:val="ED7D31"/>
          <w:sz w:val="21"/>
          <w:szCs w:val="21"/>
        </w:rPr>
        <w:t xml:space="preserve">あなたは自分がエジプトの地で奴隷であったこと、そして、あなたの神、主が力強い御手と伸ばされた御腕をもって、あなたをそこから導き出したことを覚えていなければならない。それゆえ、あなたの神、主は安息日を守るよう、あなたに命じたのである。</w:t>
      </w:r>
    </w:p>
    <w:p>
      <w:pPr>
        <w:spacing w:after="56" w:line="288"/>
      </w:pPr>
      <w:r>
        <w:rPr>
          <w:rFonts w:ascii="小塚明朝 Pro L" w:cs="小塚明朝 Pro L" w:eastAsia="Meiryo UI" w:hAnsi="小塚明朝 Pro L"/>
          <w:b/>
          <w:bCs/>
          <w:sz w:val="21"/>
          <w:szCs w:val="21"/>
        </w:rPr>
        <w:t xml:space="preserve">十戒の二つの版が、安息日に二つの根拠を与えている。</w:t>
      </w:r>
      <w:r>
        <w:rPr>
          <w:rFonts w:ascii="小塚明朝 Pro L" w:cs="小塚明朝 Pro L" w:eastAsia="Meiryo UI" w:hAnsi="小塚明朝 Pro L"/>
          <w:b w:val="false"/>
          <w:bCs w:val="false"/>
          <w:sz w:val="21"/>
          <w:szCs w:val="21"/>
        </w:rPr>
        <w:t xml:space="preserve"> 出エジプト版は</w:t>
      </w:r>
      <w:r>
        <w:rPr>
          <w:rFonts w:ascii="小塚明朝 Pro L" w:cs="小塚明朝 Pro L" w:eastAsia="Meiryo UI" w:hAnsi="小塚明朝 Pro L"/>
          <w:b/>
          <w:bCs/>
          <w:sz w:val="21"/>
          <w:szCs w:val="21"/>
        </w:rPr>
        <w:t xml:space="preserve">創造</w:t>
      </w:r>
      <w:r>
        <w:rPr>
          <w:rFonts w:ascii="小塚明朝 Pro L" w:cs="小塚明朝 Pro L" w:eastAsia="Meiryo UI" w:hAnsi="小塚明朝 Pro L"/>
          <w:b w:val="false"/>
          <w:bCs w:val="false"/>
          <w:sz w:val="21"/>
          <w:szCs w:val="21"/>
        </w:rPr>
        <w:t xml:space="preserve">、申命記版は</w:t>
      </w:r>
      <w:r>
        <w:rPr>
          <w:rFonts w:ascii="小塚明朝 Pro L" w:cs="小塚明朝 Pro L" w:eastAsia="Meiryo UI" w:hAnsi="小塚明朝 Pro L"/>
          <w:b/>
          <w:bCs/>
          <w:sz w:val="21"/>
          <w:szCs w:val="21"/>
        </w:rPr>
        <w:t xml:space="preserve">奴隷からの解放</w:t>
      </w:r>
      <w:r>
        <w:rPr>
          <w:rFonts w:ascii="小塚明朝 Pro L" w:cs="小塚明朝 Pro L" w:eastAsia="Meiryo UI" w:hAnsi="小塚明朝 Pro L"/>
          <w:b w:val="false"/>
          <w:bCs w:val="false"/>
          <w:sz w:val="21"/>
          <w:szCs w:val="21"/>
        </w:rPr>
        <w:t xml:space="preserve">。申5:14は目的をはっきり書く——「そうすれば、あなたの</w:t>
      </w:r>
      <w:r>
        <w:rPr>
          <w:rFonts w:ascii="小塚明朝 Pro L" w:cs="小塚明朝 Pro L" w:eastAsia="Meiryo UI" w:hAnsi="小塚明朝 Pro L"/>
          <w:b/>
          <w:bCs/>
          <w:sz w:val="21"/>
          <w:szCs w:val="21"/>
        </w:rPr>
        <w:t xml:space="preserve">男奴隷や女奴隷が、あなたと同じように休むことができる</w:t>
      </w:r>
      <w:r>
        <w:rPr>
          <w:rFonts w:ascii="小塚明朝 Pro L" w:cs="小塚明朝 Pro L" w:eastAsia="Meiryo UI" w:hAnsi="小塚明朝 Pro L"/>
          <w:b w:val="false"/>
          <w:bCs w:val="false"/>
          <w:sz w:val="21"/>
          <w:szCs w:val="21"/>
        </w:rPr>
        <w:t xml:space="preserve">」。安息日はもともと、</w:t>
      </w:r>
      <w:r>
        <w:rPr>
          <w:rFonts w:ascii="小塚明朝 Pro L" w:cs="小塚明朝 Pro L" w:eastAsia="Meiryo UI" w:hAnsi="小塚明朝 Pro L"/>
          <w:b/>
          <w:bCs/>
          <w:sz w:val="21"/>
          <w:szCs w:val="21"/>
        </w:rPr>
        <w:t xml:space="preserve">いちばん休めない人を休ませるための制度</w:t>
      </w:r>
      <w:r>
        <w:rPr>
          <w:rFonts w:ascii="小塚明朝 Pro L" w:cs="小塚明朝 Pro L" w:eastAsia="Meiryo UI" w:hAnsi="小塚明朝 Pro L"/>
          <w:b w:val="false"/>
          <w:bCs w:val="false"/>
          <w:sz w:val="21"/>
          <w:szCs w:val="21"/>
        </w:rPr>
        <w:t xml:space="preserve">である（A）。24節でその制度が、摘んで食べる者を咎める道具に転用されている。</w:t>
      </w:r>
    </w:p>
    <w:p>
      <w:pPr>
        <w:spacing w:after="56" w:line="288"/>
      </w:pPr>
      <w:r>
        <w:rPr>
          <w:rFonts w:ascii="小塚明朝 Pro L" w:cs="小塚明朝 Pro L" w:eastAsia="Meiryo UI" w:hAnsi="小塚明朝 Pro L"/>
          <w:b w:val="false"/>
          <w:bCs w:val="false"/>
          <w:sz w:val="21"/>
          <w:szCs w:val="21"/>
        </w:rPr>
        <w:t xml:space="preserve">「何が労働か」の定義は口伝の発展領域だった。後代のミシュナー（シャバット7:2）は39の主要労働を列挙し、その中に</w:t>
      </w:r>
      <w:r>
        <w:rPr>
          <w:rFonts w:ascii="小塚明朝 Pro L" w:cs="小塚明朝 Pro L" w:eastAsia="Meiryo UI" w:hAnsi="小塚明朝 Pro L"/>
          <w:b/>
          <w:bCs/>
          <w:sz w:val="21"/>
          <w:szCs w:val="21"/>
        </w:rPr>
        <w:t xml:space="preserve">刈り入れ（収穫）</w:t>
      </w:r>
      <w:r>
        <w:rPr>
          <w:rFonts w:ascii="小塚明朝 Pro L" w:cs="小塚明朝 Pro L" w:eastAsia="Meiryo UI" w:hAnsi="小塚明朝 Pro L"/>
          <w:b w:val="false"/>
          <w:bCs w:val="false"/>
          <w:sz w:val="21"/>
          <w:szCs w:val="21"/>
        </w:rPr>
        <w:t xml:space="preserve">がある。穂を摘む行為は、量がどうであれ「収穫」のミニチュアと分類されうる。なお、他人の畑の穂を手で摘むこと自体は律法が明示的に許す。</w:t>
      </w:r>
    </w:p>
    <w:p>
      <w:pPr>
        <w:spacing w:after="44" w:line="288"/>
        <w:ind w:left="360"/>
      </w:pPr>
      <w:r>
        <w:rPr>
          <w:rFonts w:ascii="小塚明朝 Pro L" w:cs="小塚明朝 Pro L" w:eastAsia="Meiryo UI" w:hAnsi="小塚明朝 Pro L"/>
          <w:b/>
          <w:bCs/>
          <w:color w:val="ED7D31"/>
          <w:sz w:val="21"/>
          <w:szCs w:val="21"/>
        </w:rPr>
        <w:t xml:space="preserve">申命記23:25　</w:t>
      </w:r>
      <w:r>
        <w:rPr>
          <w:rFonts w:ascii="小塚明朝 Pro L" w:cs="小塚明朝 Pro L" w:eastAsia="Meiryo UI" w:hAnsi="小塚明朝 Pro L"/>
          <w:color w:val="ED7D31"/>
          <w:sz w:val="21"/>
          <w:szCs w:val="21"/>
        </w:rPr>
        <w:t xml:space="preserve">隣人の麦畑の中に入ったとき、あなたは穂を手で摘んでもよい。しかし、隣人の麦畑で鎌を使ってはならない。</w:t>
      </w:r>
    </w:p>
    <w:p>
      <w:pPr>
        <w:spacing w:after="56" w:line="288"/>
      </w:pPr>
      <w:r>
        <w:rPr>
          <w:rFonts w:ascii="小塚明朝 Pro L" w:cs="小塚明朝 Pro L" w:eastAsia="Meiryo UI" w:hAnsi="小塚明朝 Pro L"/>
          <w:b/>
          <w:bCs/>
          <w:sz w:val="21"/>
          <w:szCs w:val="21"/>
        </w:rPr>
        <w:t xml:space="preserve">争点は窃盗ではなく、安息日だけ</w:t>
      </w:r>
      <w:r>
        <w:rPr>
          <w:rFonts w:ascii="小塚明朝 Pro L" w:cs="小塚明朝 Pro L" w:eastAsia="Meiryo UI" w:hAnsi="小塚明朝 Pro L"/>
          <w:b w:val="false"/>
          <w:bCs w:val="false"/>
          <w:sz w:val="21"/>
          <w:szCs w:val="21"/>
        </w:rPr>
        <w:t xml:space="preserve">である。クムラン共同体はさらに厳格で（CD＝ダマスコ文書10–11章:安息日に家畜を穴から引き上げることも禁止）、パリサイ派の運用が当時として特別苛烈だったわけではない点は公正に言うべきである（cf. マタ12:11はむしろ「羊が穴に落ちたら引き上げてやるではないか」と、パリサイ派の実践がクムランより穏健だったことを前提にする）。</w:t>
      </w:r>
    </w:p>
    <w:p>
      <w:pPr>
        <w:spacing w:after="56" w:line="288"/>
      </w:pPr>
      <w:r>
        <w:rPr>
          <w:rFonts w:ascii="小塚明朝 Pro L" w:cs="小塚明朝 Pro L" w:eastAsia="Meiryo UI" w:hAnsi="小塚明朝 Pro L"/>
          <w:b/>
          <w:bCs/>
          <w:sz w:val="21"/>
          <w:szCs w:val="21"/>
        </w:rPr>
        <w:t xml:space="preserve">直近の文脈。</w:t>
      </w:r>
      <w:r>
        <w:rPr>
          <w:rFonts w:ascii="小塚明朝 Pro L" w:cs="小塚明朝 Pro L" w:eastAsia="Meiryo UI" w:hAnsi="小塚明朝 Pro L"/>
          <w:b w:val="false"/>
          <w:bCs w:val="false"/>
          <w:sz w:val="21"/>
          <w:szCs w:val="21"/>
        </w:rPr>
        <w:t xml:space="preserve"> ②③と食の主題が続く（食卓→断食→</w:t>
      </w:r>
      <w:r>
        <w:rPr>
          <w:rFonts w:ascii="小塚明朝 Pro L" w:cs="小塚明朝 Pro L" w:eastAsia="Meiryo UI" w:hAnsi="小塚明朝 Pro L"/>
          <w:b/>
          <w:bCs/>
          <w:sz w:val="21"/>
          <w:szCs w:val="21"/>
        </w:rPr>
        <w:t xml:space="preserve">穂</w:t>
      </w:r>
      <w:r>
        <w:rPr>
          <w:rFonts w:ascii="小塚明朝 Pro L" w:cs="小塚明朝 Pro L" w:eastAsia="Meiryo UI" w:hAnsi="小塚明朝 Pro L"/>
          <w:b w:val="false"/>
          <w:bCs w:val="false"/>
          <w:sz w:val="21"/>
          <w:szCs w:val="21"/>
        </w:rPr>
        <w:t xml:space="preserve">）。③の「花婿」の自己開示に続き、本箇所は「人の子は安息日にも主」——</w:t>
      </w:r>
      <w:r>
        <w:rPr>
          <w:rFonts w:ascii="小塚明朝 Pro L" w:cs="小塚明朝 Pro L" w:eastAsia="Meiryo UI" w:hAnsi="小塚明朝 Pro L"/>
          <w:b/>
          <w:bCs/>
          <w:sz w:val="21"/>
          <w:szCs w:val="21"/>
        </w:rPr>
        <w:t xml:space="preserve">論争サイクルの後半で、キリスト論の主張が段階的に高度化していく</w:t>
      </w:r>
      <w:r>
        <w:rPr>
          <w:rFonts w:ascii="小塚明朝 Pro L" w:cs="小塚明朝 Pro L" w:eastAsia="Meiryo UI" w:hAnsi="小塚明朝 Pro L"/>
          <w:b w:val="false"/>
          <w:bCs w:val="false"/>
          <w:sz w:val="21"/>
          <w:szCs w:val="21"/>
        </w:rPr>
        <w:t xml:space="preserve">。</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2. 本文批評</w:t>
      </w:r>
    </w:p>
    <w:p>
      <w:pPr>
        <w:spacing w:after="56" w:line="288"/>
      </w:pPr>
      <w:r>
        <w:rPr>
          <w:rFonts w:ascii="小塚明朝 Pro L" w:cs="小塚明朝 Pro L" w:eastAsia="Meiryo UI" w:hAnsi="小塚明朝 Pro L"/>
          <w:b/>
          <w:bCs/>
          <w:sz w:val="21"/>
          <w:szCs w:val="21"/>
        </w:rPr>
        <w:t xml:space="preserve">26節「ἐπὶ Ἀβιαθὰρ ἀρχιερέως（大祭司エブヤタルのころ）」。</w:t>
      </w:r>
      <w:r>
        <w:rPr>
          <w:rFonts w:ascii="小塚明朝 Pro L" w:cs="小塚明朝 Pro L" w:eastAsia="Meiryo UI" w:hAnsi="小塚明朝 Pro L"/>
          <w:b w:val="false"/>
          <w:bCs w:val="false"/>
          <w:sz w:val="21"/>
          <w:szCs w:val="21"/>
        </w:rPr>
        <w:t xml:space="preserve"> 本箇所最大の問題（第4.1節で詳述）。D W および一部の写本はこの句を</w:t>
      </w:r>
      <w:r>
        <w:rPr>
          <w:rFonts w:ascii="小塚明朝 Pro L" w:cs="小塚明朝 Pro L" w:eastAsia="Meiryo UI" w:hAnsi="小塚明朝 Pro L"/>
          <w:b/>
          <w:bCs/>
          <w:sz w:val="21"/>
          <w:szCs w:val="21"/>
        </w:rPr>
        <w:t xml:space="preserve">丸ごと欠き</w:t>
      </w:r>
      <w:r>
        <w:rPr>
          <w:rFonts w:ascii="小塚明朝 Pro L" w:cs="小塚明朝 Pro L" w:eastAsia="Meiryo UI" w:hAnsi="小塚明朝 Pro L"/>
          <w:b w:val="false"/>
          <w:bCs w:val="false"/>
          <w:sz w:val="21"/>
          <w:szCs w:val="21"/>
        </w:rPr>
        <w:t xml:space="preserve">、マタイ12:4・ルカ6:4も欠く——並行記者と一部の書記が問題を認識して省いた形跡であり、句がマルコの原文であることはかえって確実（困難な読み）。</w:t>
      </w:r>
    </w:p>
    <w:p>
      <w:pPr>
        <w:spacing w:after="56" w:line="288"/>
      </w:pPr>
      <w:r>
        <w:rPr>
          <w:rFonts w:ascii="小塚明朝 Pro L" w:cs="小塚明朝 Pro L" w:eastAsia="Meiryo UI" w:hAnsi="小塚明朝 Pro L"/>
          <w:b/>
          <w:bCs/>
          <w:sz w:val="21"/>
          <w:szCs w:val="21"/>
        </w:rPr>
        <w:t xml:space="preserve">27節の欠落。</w:t>
      </w:r>
      <w:r>
        <w:rPr>
          <w:rFonts w:ascii="小塚明朝 Pro L" w:cs="小塚明朝 Pro L" w:eastAsia="Meiryo UI" w:hAnsi="小塚明朝 Pro L"/>
          <w:b w:val="false"/>
          <w:bCs w:val="false"/>
          <w:sz w:val="21"/>
          <w:szCs w:val="21"/>
        </w:rPr>
        <w:t xml:space="preserve"> D と古ラテン語の一部は27節を欠き、28節を直結する。西方型テキストの特異な省略で、NA28は27節を確実に保持。</w:t>
      </w:r>
      <w:r>
        <w:rPr>
          <w:rFonts w:ascii="小塚明朝 Pro L" w:cs="小塚明朝 Pro L" w:eastAsia="Meiryo UI" w:hAnsi="小塚明朝 Pro L"/>
          <w:b/>
          <w:bCs/>
          <w:sz w:val="21"/>
          <w:szCs w:val="21"/>
        </w:rPr>
        <w:t xml:space="preserve">マタイ・ルカに27節が無いこととは別の問題</w:t>
      </w:r>
      <w:r>
        <w:rPr>
          <w:rFonts w:ascii="小塚明朝 Pro L" w:cs="小塚明朝 Pro L" w:eastAsia="Meiryo UI" w:hAnsi="小塚明朝 Pro L"/>
          <w:b w:val="false"/>
          <w:bCs w:val="false"/>
          <w:sz w:val="21"/>
          <w:szCs w:val="21"/>
        </w:rPr>
        <w:t xml:space="preserve">だが、両者を合わせると「27節は早い段階から扱いにくい言葉だった」ことがうかがえる（B・写本と並行記者の一致した傾向から）。</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3. 節ごとの詳細釈義</w:t>
      </w:r>
    </w:p>
    <w:p>
      <w:pPr>
        <w:keepNext/>
        <w:spacing w:after="80" w:before="170" w:line="288"/>
      </w:pPr>
      <w:r>
        <w:rPr>
          <w:rFonts w:ascii="小塚明朝 Pro L" w:cs="小塚明朝 Pro L" w:eastAsia="Meiryo UI" w:hAnsi="小塚明朝 Pro L"/>
          <w:b/>
          <w:bCs/>
          <w:sz w:val="22"/>
          <w:szCs w:val="22"/>
        </w:rPr>
        <w:t xml:space="preserve">23–24節</w:t>
      </w:r>
    </w:p>
    <w:p>
      <w:pPr>
        <w:spacing w:after="44" w:line="288"/>
        <w:ind w:left="360"/>
      </w:pPr>
      <w:r>
        <w:rPr>
          <w:rFonts w:ascii="小塚明朝 Pro L" w:cs="小塚明朝 Pro L" w:eastAsia="Meiryo UI" w:hAnsi="小塚明朝 Pro L"/>
          <w:b/>
          <w:bCs/>
          <w:color w:val="006699"/>
          <w:sz w:val="21"/>
          <w:szCs w:val="21"/>
        </w:rPr>
        <w:t xml:space="preserve">23　</w:t>
      </w:r>
      <w:r>
        <w:rPr>
          <w:rFonts w:ascii="小塚明朝 Pro L" w:cs="小塚明朝 Pro L" w:eastAsia="Meiryo UI" w:hAnsi="小塚明朝 Pro L"/>
          <w:b/>
          <w:bCs/>
          <w:color w:val="000000"/>
          <w:sz w:val="21"/>
          <w:szCs w:val="21"/>
        </w:rPr>
        <w:t xml:space="preserve">ある安息日に、イエスが麦畑を通っておられたときのことである。弟子たちは、道を進みながら穂を摘み始めた。</w:t>
      </w:r>
    </w:p>
    <w:p>
      <w:pPr>
        <w:spacing w:after="44" w:line="288"/>
        <w:ind w:left="360"/>
      </w:pPr>
      <w:r>
        <w:rPr>
          <w:rFonts w:ascii="小塚明朝 Pro L" w:cs="小塚明朝 Pro L" w:eastAsia="Meiryo UI" w:hAnsi="小塚明朝 Pro L"/>
          <w:b/>
          <w:bCs/>
          <w:color w:val="006699"/>
          <w:sz w:val="21"/>
          <w:szCs w:val="21"/>
        </w:rPr>
        <w:t xml:space="preserve">24　</w:t>
      </w:r>
      <w:r>
        <w:rPr>
          <w:rFonts w:ascii="小塚明朝 Pro L" w:cs="小塚明朝 Pro L" w:eastAsia="Meiryo UI" w:hAnsi="小塚明朝 Pro L"/>
          <w:b/>
          <w:bCs/>
          <w:color w:val="000000"/>
          <w:sz w:val="21"/>
          <w:szCs w:val="21"/>
        </w:rPr>
        <w:t xml:space="preserve">すると、パリサイ人たちがイエスに言った。「ご覧なさい。なぜ彼らは、安息日にしてはならないことをするのですか。」</w:t>
      </w:r>
    </w:p>
    <w:p>
      <w:pPr>
        <w:spacing w:after="56" w:line="288"/>
      </w:pPr>
      <w:r>
        <w:rPr>
          <w:rFonts w:ascii="小塚明朝 Pro L" w:cs="小塚明朝 Pro L" w:eastAsia="Meiryo UI" w:hAnsi="小塚明朝 Pro L"/>
          <w:b/>
          <w:bCs/>
          <w:sz w:val="21"/>
          <w:szCs w:val="21"/>
        </w:rPr>
        <w:t xml:space="preserve">ὁδὸν ποιεῖν τίλλοντες τοὺς στάχυας（道を進みながら穂を摘み始めた）。</w:t>
      </w:r>
      <w:r>
        <w:rPr>
          <w:rFonts w:ascii="小塚明朝 Pro L" w:cs="小塚明朝 Pro L" w:eastAsia="Meiryo UI" w:hAnsi="小塚明朝 Pro L"/>
          <w:b w:val="false"/>
          <w:bCs w:val="false"/>
          <w:sz w:val="21"/>
          <w:szCs w:val="21"/>
        </w:rPr>
        <w:t xml:space="preserve"> 直訳は「摘みながら道を作る」。</w:t>
      </w:r>
      <w:r>
        <w:rPr>
          <w:rFonts w:ascii="小塚明朝 Pro L" w:cs="小塚明朝 Pro L" w:eastAsia="Meiryo UI" w:hAnsi="小塚明朝 Pro L"/>
          <w:b/>
          <w:bCs/>
          <w:sz w:val="21"/>
          <w:szCs w:val="21"/>
        </w:rPr>
        <w:t xml:space="preserve">マルコは「食べた」と書かない</w:t>
      </w:r>
      <w:r>
        <w:rPr>
          <w:rFonts w:ascii="小塚明朝 Pro L" w:cs="小塚明朝 Pro L" w:eastAsia="Meiryo UI" w:hAnsi="小塚明朝 Pro L"/>
          <w:b w:val="false"/>
          <w:bCs w:val="false"/>
          <w:sz w:val="21"/>
          <w:szCs w:val="21"/>
        </w:rPr>
        <w:t xml:space="preserve">（0.6.1）。書かれているのは移動中に摘んだことだけである（A）。空腹の記述もない。</w:t>
      </w:r>
      <w:r>
        <w:rPr>
          <w:rFonts w:ascii="小塚明朝 Pro L" w:cs="小塚明朝 Pro L" w:eastAsia="Meiryo UI" w:hAnsi="小塚明朝 Pro L"/>
          <w:b/>
          <w:bCs/>
          <w:sz w:val="21"/>
          <w:szCs w:val="21"/>
        </w:rPr>
        <w:t xml:space="preserve">弟子の行為には、本文上、何の弁明も添えられていない。</w:t>
      </w:r>
    </w:p>
    <w:p>
      <w:pPr>
        <w:spacing w:after="56" w:line="288"/>
      </w:pPr>
      <w:r>
        <w:rPr>
          <w:rFonts w:ascii="小塚明朝 Pro L" w:cs="小塚明朝 Pro L" w:eastAsia="Meiryo UI" w:hAnsi="小塚明朝 Pro L"/>
          <w:b/>
          <w:bCs/>
          <w:sz w:val="21"/>
          <w:szCs w:val="21"/>
        </w:rPr>
        <w:t xml:space="preserve">οὐκ ἔξεστιν（してはならないこと）。</w:t>
      </w:r>
      <w:r>
        <w:rPr>
          <w:rFonts w:ascii="小塚明朝 Pro L" w:cs="小塚明朝 Pro L" w:eastAsia="Meiryo UI" w:hAnsi="小塚明朝 Pro L"/>
          <w:b w:val="false"/>
          <w:bCs w:val="false"/>
          <w:sz w:val="21"/>
          <w:szCs w:val="21"/>
        </w:rPr>
        <w:t xml:space="preserve"> パリサイ人の判定は、彼らのハラハー（律法運用）の内では筋が通っている（前掲・収穫の分類）。注意:彼らは弟子を現行犯逮捕せず、師に問う——弟子の行動の責任は師に帰される、当時のラビ的常識。質問の形式は尋問である（「ご覧なさい」ἴδε——証拠を突きつける語気）。</w:t>
      </w:r>
    </w:p>
    <w:p>
      <w:pPr>
        <w:keepNext/>
        <w:spacing w:after="80" w:before="170" w:line="288"/>
      </w:pPr>
      <w:r>
        <w:rPr>
          <w:rFonts w:ascii="小塚明朝 Pro L" w:cs="小塚明朝 Pro L" w:eastAsia="Meiryo UI" w:hAnsi="小塚明朝 Pro L"/>
          <w:b/>
          <w:bCs/>
          <w:sz w:val="22"/>
          <w:szCs w:val="22"/>
        </w:rPr>
        <w:t xml:space="preserve">25–26節</w:t>
      </w:r>
    </w:p>
    <w:p>
      <w:pPr>
        <w:spacing w:after="44" w:line="288"/>
        <w:ind w:left="360"/>
      </w:pPr>
      <w:r>
        <w:rPr>
          <w:rFonts w:ascii="小塚明朝 Pro L" w:cs="小塚明朝 Pro L" w:eastAsia="Meiryo UI" w:hAnsi="小塚明朝 Pro L"/>
          <w:b/>
          <w:bCs/>
          <w:color w:val="006699"/>
          <w:sz w:val="21"/>
          <w:szCs w:val="21"/>
        </w:rPr>
        <w:t xml:space="preserve">25　</w:t>
      </w:r>
      <w:r>
        <w:rPr>
          <w:rFonts w:ascii="小塚明朝 Pro L" w:cs="小塚明朝 Pro L" w:eastAsia="Meiryo UI" w:hAnsi="小塚明朝 Pro L"/>
          <w:b/>
          <w:bCs/>
          <w:color w:val="000000"/>
          <w:sz w:val="21"/>
          <w:szCs w:val="21"/>
        </w:rPr>
        <w:t xml:space="preserve">イエスは言われた。「ダビデと供の者たちが食べ物がなくて空腹になったとき、ダビデが何をしたか、読んだことがないのですか。</w:t>
      </w:r>
    </w:p>
    <w:p>
      <w:pPr>
        <w:spacing w:after="44" w:line="288"/>
        <w:ind w:left="360"/>
      </w:pPr>
      <w:r>
        <w:rPr>
          <w:rFonts w:ascii="小塚明朝 Pro L" w:cs="小塚明朝 Pro L" w:eastAsia="Meiryo UI" w:hAnsi="小塚明朝 Pro L"/>
          <w:b/>
          <w:bCs/>
          <w:color w:val="006699"/>
          <w:sz w:val="21"/>
          <w:szCs w:val="21"/>
        </w:rPr>
        <w:t xml:space="preserve">26　</w:t>
      </w:r>
      <w:r>
        <w:rPr>
          <w:rFonts w:ascii="小塚明朝 Pro L" w:cs="小塚明朝 Pro L" w:eastAsia="Meiryo UI" w:hAnsi="小塚明朝 Pro L"/>
          <w:b/>
          <w:bCs/>
          <w:color w:val="000000"/>
          <w:sz w:val="21"/>
          <w:szCs w:val="21"/>
        </w:rPr>
        <w:t xml:space="preserve">大祭司エブヤタルのころ、どのようにして、ダビデが神の家に入り、祭司以外の人が食べてはならない臨在のパンを食べて、一緒にいた人たちにも与えたか、読んだことがないのですか。」</w:t>
      </w:r>
    </w:p>
    <w:p>
      <w:pPr>
        <w:spacing w:after="56" w:line="288"/>
      </w:pPr>
      <w:r>
        <w:rPr>
          <w:rFonts w:ascii="小塚明朝 Pro L" w:cs="小塚明朝 Pro L" w:eastAsia="Meiryo UI" w:hAnsi="小塚明朝 Pro L"/>
          <w:b/>
          <w:bCs/>
          <w:sz w:val="21"/>
          <w:szCs w:val="21"/>
        </w:rPr>
        <w:t xml:space="preserve">★形式——二重の「読んだことがないのですか」（2026-08-10 修正）。</w:t>
      </w:r>
      <w:r>
        <w:rPr>
          <w:rFonts w:ascii="小塚明朝 Pro L" w:cs="小塚明朝 Pro L" w:eastAsia="Meiryo UI" w:hAnsi="小塚明朝 Pro L"/>
          <w:b w:val="false"/>
          <w:bCs w:val="false"/>
          <w:sz w:val="21"/>
          <w:szCs w:val="21"/>
        </w:rPr>
        <w:t xml:space="preserve"> SKYでは25節と26節が</w:t>
      </w:r>
      <w:r>
        <w:rPr>
          <w:rFonts w:ascii="小塚明朝 Pro L" w:cs="小塚明朝 Pro L" w:eastAsia="Meiryo UI" w:hAnsi="小塚明朝 Pro L"/>
          <w:b/>
          <w:bCs/>
          <w:sz w:val="21"/>
          <w:szCs w:val="21"/>
        </w:rPr>
        <w:t xml:space="preserve">両方とも同じ問いで閉じる</w:t>
      </w:r>
      <w:r>
        <w:rPr>
          <w:rFonts w:ascii="小塚明朝 Pro L" w:cs="小塚明朝 Pro L" w:eastAsia="Meiryo UI" w:hAnsi="小塚明朝 Pro L"/>
          <w:b w:val="false"/>
          <w:bCs w:val="false"/>
          <w:sz w:val="21"/>
          <w:szCs w:val="21"/>
        </w:rPr>
        <w:t xml:space="preserve">（A）。旧稿は26節を「与えたではありませんか」と記憶再現しており、この畳みかけが見えていなかった。イエスの返答は一つの問いを二度打つ形になっている——「読んだことがないのですか」「読んだことがないのですか」。</w:t>
      </w:r>
      <w:r>
        <w:rPr>
          <w:rFonts w:ascii="小塚明朝 Pro L" w:cs="小塚明朝 Pro L" w:eastAsia="Meiryo UI" w:hAnsi="小塚明朝 Pro L"/>
          <w:b/>
          <w:bCs/>
          <w:sz w:val="21"/>
          <w:szCs w:val="21"/>
        </w:rPr>
        <w:t xml:space="preserve">律法の専門家に向かって、聖書を読んでいないのかと二度言う。</w:t>
      </w:r>
    </w:p>
    <w:p>
      <w:pPr>
        <w:spacing w:after="56" w:line="288"/>
      </w:pPr>
      <w:r>
        <w:rPr>
          <w:rFonts w:ascii="小塚明朝 Pro L" w:cs="小塚明朝 Pro L" w:eastAsia="Meiryo UI" w:hAnsi="小塚明朝 Pro L"/>
          <w:b/>
          <w:bCs/>
          <w:sz w:val="21"/>
          <w:szCs w:val="21"/>
        </w:rPr>
        <w:t xml:space="preserve">背景のⅠサムエル21章（全文）。</w:t>
      </w:r>
    </w:p>
    <w:p>
      <w:pPr>
        <w:spacing w:after="44" w:line="288"/>
        <w:ind w:left="360"/>
      </w:pPr>
      <w:r>
        <w:rPr>
          <w:rFonts w:ascii="小塚明朝 Pro L" w:cs="小塚明朝 Pro L" w:eastAsia="Meiryo UI" w:hAnsi="小塚明朝 Pro L"/>
          <w:b/>
          <w:bCs/>
          <w:color w:val="ED7D31"/>
          <w:sz w:val="21"/>
          <w:szCs w:val="21"/>
        </w:rPr>
        <w:t xml:space="preserve">Ⅰサムエル21:1　</w:t>
      </w:r>
      <w:r>
        <w:rPr>
          <w:rFonts w:ascii="小塚明朝 Pro L" w:cs="小塚明朝 Pro L" w:eastAsia="Meiryo UI" w:hAnsi="小塚明朝 Pro L"/>
          <w:color w:val="ED7D31"/>
          <w:sz w:val="21"/>
          <w:szCs w:val="21"/>
        </w:rPr>
        <w:t xml:space="preserve">ダビデはノブの祭司アヒメレクのところに来た。アヒメレクは震えながら、ダビデを迎えて言った。「なぜ、お一人で、だれもお供がいないのですか。」</w:t>
      </w:r>
    </w:p>
    <w:p>
      <w:pPr>
        <w:spacing w:after="44" w:line="288"/>
        <w:ind w:left="360"/>
      </w:pPr>
      <w:r>
        <w:rPr>
          <w:rFonts w:ascii="小塚明朝 Pro L" w:cs="小塚明朝 Pro L" w:eastAsia="Meiryo UI" w:hAnsi="小塚明朝 Pro L"/>
          <w:b/>
          <w:bCs/>
          <w:color w:val="ED7D31"/>
          <w:sz w:val="21"/>
          <w:szCs w:val="21"/>
        </w:rPr>
        <w:t xml:space="preserve">Ⅰサムエル21:2　</w:t>
      </w:r>
      <w:r>
        <w:rPr>
          <w:rFonts w:ascii="小塚明朝 Pro L" w:cs="小塚明朝 Pro L" w:eastAsia="Meiryo UI" w:hAnsi="小塚明朝 Pro L"/>
          <w:color w:val="ED7D31"/>
          <w:sz w:val="21"/>
          <w:szCs w:val="21"/>
        </w:rPr>
        <w:t xml:space="preserve">ダビデは祭司アヒメレクに言った。「王は、あることを命じて、『おまえを遣わし、おまえに命じたことについては、何も人に知らせてはならない』と私に言われました。若い者たちとは、しかじかの場所で落ち合うことにしています。</w:t>
      </w:r>
    </w:p>
    <w:p>
      <w:pPr>
        <w:spacing w:after="44" w:line="288"/>
        <w:ind w:left="360"/>
      </w:pPr>
      <w:r>
        <w:rPr>
          <w:rFonts w:ascii="小塚明朝 Pro L" w:cs="小塚明朝 Pro L" w:eastAsia="Meiryo UI" w:hAnsi="小塚明朝 Pro L"/>
          <w:b/>
          <w:bCs/>
          <w:color w:val="ED7D31"/>
          <w:sz w:val="21"/>
          <w:szCs w:val="21"/>
        </w:rPr>
        <w:t xml:space="preserve">Ⅰサムエル21:3　</w:t>
      </w:r>
      <w:r>
        <w:rPr>
          <w:rFonts w:ascii="小塚明朝 Pro L" w:cs="小塚明朝 Pro L" w:eastAsia="Meiryo UI" w:hAnsi="小塚明朝 Pro L"/>
          <w:color w:val="ED7D31"/>
          <w:sz w:val="21"/>
          <w:szCs w:val="21"/>
        </w:rPr>
        <w:t xml:space="preserve">今、お手もとに何かあったら、パン五つでも、ある物を下さい。」</w:t>
      </w:r>
    </w:p>
    <w:p>
      <w:pPr>
        <w:spacing w:after="44" w:line="288"/>
        <w:ind w:left="360"/>
      </w:pPr>
      <w:r>
        <w:rPr>
          <w:rFonts w:ascii="小塚明朝 Pro L" w:cs="小塚明朝 Pro L" w:eastAsia="Meiryo UI" w:hAnsi="小塚明朝 Pro L"/>
          <w:b/>
          <w:bCs/>
          <w:color w:val="ED7D31"/>
          <w:sz w:val="21"/>
          <w:szCs w:val="21"/>
        </w:rPr>
        <w:t xml:space="preserve">Ⅰサムエル21:4　</w:t>
      </w:r>
      <w:r>
        <w:rPr>
          <w:rFonts w:ascii="小塚明朝 Pro L" w:cs="小塚明朝 Pro L" w:eastAsia="Meiryo UI" w:hAnsi="小塚明朝 Pro L"/>
          <w:color w:val="ED7D31"/>
          <w:sz w:val="21"/>
          <w:szCs w:val="21"/>
        </w:rPr>
        <w:t xml:space="preserve">祭司はダビデに答えて言った。「手もとには、普通のパンはありません。ですが、もし若い者たちが女たちから身を遠ざけているなら、聖別されたパンはあります。」</w:t>
      </w:r>
    </w:p>
    <w:p>
      <w:pPr>
        <w:spacing w:after="44" w:line="288"/>
        <w:ind w:left="360"/>
      </w:pPr>
      <w:r>
        <w:rPr>
          <w:rFonts w:ascii="小塚明朝 Pro L" w:cs="小塚明朝 Pro L" w:eastAsia="Meiryo UI" w:hAnsi="小塚明朝 Pro L"/>
          <w:b/>
          <w:bCs/>
          <w:color w:val="ED7D31"/>
          <w:sz w:val="21"/>
          <w:szCs w:val="21"/>
        </w:rPr>
        <w:t xml:space="preserve">Ⅰサムエル21:5　</w:t>
      </w:r>
      <w:r>
        <w:rPr>
          <w:rFonts w:ascii="小塚明朝 Pro L" w:cs="小塚明朝 Pro L" w:eastAsia="Meiryo UI" w:hAnsi="小塚明朝 Pro L"/>
          <w:color w:val="ED7D31"/>
          <w:sz w:val="21"/>
          <w:szCs w:val="21"/>
        </w:rPr>
        <w:t xml:space="preserve">ダビデは祭司に答えて言った。「実際、私が以前戦いに出て行ったときと同じように、女たちは私たちから遠ざけられています。若い者たちのからだは聖別されています。普通の旅でもそうですから、まして今日、彼らのからだは聖別されています。」</w:t>
      </w:r>
    </w:p>
    <w:p>
      <w:pPr>
        <w:spacing w:after="44" w:line="288"/>
        <w:ind w:left="360"/>
      </w:pPr>
      <w:r>
        <w:rPr>
          <w:rFonts w:ascii="小塚明朝 Pro L" w:cs="小塚明朝 Pro L" w:eastAsia="Meiryo UI" w:hAnsi="小塚明朝 Pro L"/>
          <w:b/>
          <w:bCs/>
          <w:color w:val="ED7D31"/>
          <w:sz w:val="21"/>
          <w:szCs w:val="21"/>
        </w:rPr>
        <w:t xml:space="preserve">Ⅰサムエル21:6　</w:t>
      </w:r>
      <w:r>
        <w:rPr>
          <w:rFonts w:ascii="小塚明朝 Pro L" w:cs="小塚明朝 Pro L" w:eastAsia="Meiryo UI" w:hAnsi="小塚明朝 Pro L"/>
          <w:color w:val="ED7D31"/>
          <w:sz w:val="21"/>
          <w:szCs w:val="21"/>
        </w:rPr>
        <w:t xml:space="preserve">祭司は彼に、聖別されたパンを与えた。そこには、温かいパンと置き換えるために、その日主の前から取り下げられた、臨在のパンしかなかったからである。</w:t>
      </w:r>
    </w:p>
    <w:p>
      <w:pPr>
        <w:spacing w:after="56" w:line="288"/>
      </w:pPr>
      <w:r>
        <w:rPr>
          <w:rFonts w:ascii="小塚明朝 Pro L" w:cs="小塚明朝 Pro L" w:eastAsia="Meiryo UI" w:hAnsi="小塚明朝 Pro L"/>
          <w:b/>
          <w:bCs/>
          <w:sz w:val="21"/>
          <w:szCs w:val="21"/>
        </w:rPr>
        <w:t xml:space="preserve">臨在のパンの規定。</w:t>
      </w:r>
    </w:p>
    <w:p>
      <w:pPr>
        <w:spacing w:after="44" w:line="288"/>
        <w:ind w:left="360"/>
      </w:pPr>
      <w:r>
        <w:rPr>
          <w:rFonts w:ascii="小塚明朝 Pro L" w:cs="小塚明朝 Pro L" w:eastAsia="Meiryo UI" w:hAnsi="小塚明朝 Pro L"/>
          <w:b/>
          <w:bCs/>
          <w:color w:val="ED7D31"/>
          <w:sz w:val="21"/>
          <w:szCs w:val="21"/>
        </w:rPr>
        <w:t xml:space="preserve">レビ記24:5　</w:t>
      </w:r>
      <w:r>
        <w:rPr>
          <w:rFonts w:ascii="小塚明朝 Pro L" w:cs="小塚明朝 Pro L" w:eastAsia="Meiryo UI" w:hAnsi="小塚明朝 Pro L"/>
          <w:color w:val="ED7D31"/>
          <w:sz w:val="21"/>
          <w:szCs w:val="21"/>
        </w:rPr>
        <w:t xml:space="preserve">あなたは小麦粉を取り、それで輪形パン十二個を焼く。一つの輪形パンは十分の二エパである。</w:t>
      </w:r>
    </w:p>
    <w:p>
      <w:pPr>
        <w:spacing w:after="44" w:line="288"/>
        <w:ind w:left="360"/>
      </w:pPr>
      <w:r>
        <w:rPr>
          <w:rFonts w:ascii="小塚明朝 Pro L" w:cs="小塚明朝 Pro L" w:eastAsia="Meiryo UI" w:hAnsi="小塚明朝 Pro L"/>
          <w:b/>
          <w:bCs/>
          <w:color w:val="ED7D31"/>
          <w:sz w:val="21"/>
          <w:szCs w:val="21"/>
        </w:rPr>
        <w:t xml:space="preserve">レビ記24:6　</w:t>
      </w:r>
      <w:r>
        <w:rPr>
          <w:rFonts w:ascii="小塚明朝 Pro L" w:cs="小塚明朝 Pro L" w:eastAsia="Meiryo UI" w:hAnsi="小塚明朝 Pro L"/>
          <w:color w:val="ED7D31"/>
          <w:sz w:val="21"/>
          <w:szCs w:val="21"/>
        </w:rPr>
        <w:t xml:space="preserve">それを主の前のきよい机の上に一列六つずつ、二列に置く。</w:t>
      </w:r>
    </w:p>
    <w:p>
      <w:pPr>
        <w:spacing w:after="44" w:line="288"/>
        <w:ind w:left="360"/>
      </w:pPr>
      <w:r>
        <w:rPr>
          <w:rFonts w:ascii="小塚明朝 Pro L" w:cs="小塚明朝 Pro L" w:eastAsia="Meiryo UI" w:hAnsi="小塚明朝 Pro L"/>
          <w:b/>
          <w:bCs/>
          <w:color w:val="ED7D31"/>
          <w:sz w:val="21"/>
          <w:szCs w:val="21"/>
        </w:rPr>
        <w:t xml:space="preserve">レビ記24:7　</w:t>
      </w:r>
      <w:r>
        <w:rPr>
          <w:rFonts w:ascii="小塚明朝 Pro L" w:cs="小塚明朝 Pro L" w:eastAsia="Meiryo UI" w:hAnsi="小塚明朝 Pro L"/>
          <w:color w:val="ED7D31"/>
          <w:sz w:val="21"/>
          <w:szCs w:val="21"/>
        </w:rPr>
        <w:t xml:space="preserve">それぞれの列に純粋な乳香を添え、覚えの分のパンとし、主への食物のささげ物とする。</w:t>
      </w:r>
    </w:p>
    <w:p>
      <w:pPr>
        <w:spacing w:after="44" w:line="288"/>
        <w:ind w:left="360"/>
      </w:pPr>
      <w:r>
        <w:rPr>
          <w:rFonts w:ascii="小塚明朝 Pro L" w:cs="小塚明朝 Pro L" w:eastAsia="Meiryo UI" w:hAnsi="小塚明朝 Pro L"/>
          <w:b/>
          <w:bCs/>
          <w:color w:val="ED7D31"/>
          <w:sz w:val="21"/>
          <w:szCs w:val="21"/>
        </w:rPr>
        <w:t xml:space="preserve">レビ記24:8　</w:t>
      </w:r>
      <w:r>
        <w:rPr>
          <w:rFonts w:ascii="小塚明朝 Pro L" w:cs="小塚明朝 Pro L" w:eastAsia="Meiryo UI" w:hAnsi="小塚明朝 Pro L"/>
          <w:color w:val="ED7D31"/>
          <w:sz w:val="21"/>
          <w:szCs w:val="21"/>
        </w:rPr>
        <w:t xml:space="preserve">彼は安息日ごとに、これを主の前に絶えず整えておく。これはイスラエルの子らによるささげ物であって、永遠の契約である。</w:t>
      </w:r>
    </w:p>
    <w:p>
      <w:pPr>
        <w:spacing w:after="44" w:line="288"/>
        <w:ind w:left="360"/>
      </w:pPr>
      <w:r>
        <w:rPr>
          <w:rFonts w:ascii="小塚明朝 Pro L" w:cs="小塚明朝 Pro L" w:eastAsia="Meiryo UI" w:hAnsi="小塚明朝 Pro L"/>
          <w:b/>
          <w:bCs/>
          <w:color w:val="ED7D31"/>
          <w:sz w:val="21"/>
          <w:szCs w:val="21"/>
        </w:rPr>
        <w:t xml:space="preserve">レビ記24:9　</w:t>
      </w:r>
      <w:r>
        <w:rPr>
          <w:rFonts w:ascii="小塚明朝 Pro L" w:cs="小塚明朝 Pro L" w:eastAsia="Meiryo UI" w:hAnsi="小塚明朝 Pro L"/>
          <w:color w:val="ED7D31"/>
          <w:sz w:val="21"/>
          <w:szCs w:val="21"/>
        </w:rPr>
        <w:t xml:space="preserve">これはアロンとその子らのものとなり、彼らはこれを聖なる所で食べる。これは最も聖なるものであり、主への食物のささげ物のうちから、永遠の定めにより彼に与えられた割り当てだからである。」</w:t>
      </w:r>
    </w:p>
    <w:p>
      <w:pPr>
        <w:spacing w:after="56" w:line="288"/>
      </w:pPr>
      <w:r>
        <w:rPr>
          <w:rFonts w:ascii="小塚明朝 Pro L" w:cs="小塚明朝 Pro L" w:eastAsia="Meiryo UI" w:hAnsi="小塚明朝 Pro L"/>
          <w:b/>
          <w:bCs/>
          <w:sz w:val="21"/>
          <w:szCs w:val="21"/>
        </w:rPr>
        <w:t xml:space="preserve">レビ24:8に注意——臨在のパンは「安息日ごとに」取り替えられる。</w:t>
      </w:r>
      <w:r>
        <w:rPr>
          <w:rFonts w:ascii="小塚明朝 Pro L" w:cs="小塚明朝 Pro L" w:eastAsia="Meiryo UI" w:hAnsi="小塚明朝 Pro L"/>
          <w:b w:val="false"/>
          <w:bCs w:val="false"/>
          <w:sz w:val="21"/>
          <w:szCs w:val="21"/>
        </w:rPr>
        <w:t xml:space="preserve"> ダビデが受け取ったのは、まさに安息日に下げられたばかりのパンだった可能性が高い（B・レビ24:8とⅠサム21:6「その日主の前から取り下げられた」から）。イエスの引用は、単に「例外があった」ではなく、</w:t>
      </w:r>
      <w:r>
        <w:rPr>
          <w:rFonts w:ascii="小塚明朝 Pro L" w:cs="小塚明朝 Pro L" w:eastAsia="Meiryo UI" w:hAnsi="小塚明朝 Pro L"/>
          <w:b/>
          <w:bCs/>
          <w:sz w:val="21"/>
          <w:szCs w:val="21"/>
        </w:rPr>
        <w:t xml:space="preserve">安息日の作業の産物が、規定外の者を養った</w:t>
      </w:r>
      <w:r>
        <w:rPr>
          <w:rFonts w:ascii="小塚明朝 Pro L" w:cs="小塚明朝 Pro L" w:eastAsia="Meiryo UI" w:hAnsi="小塚明朝 Pro L"/>
          <w:b w:val="false"/>
          <w:bCs w:val="false"/>
          <w:sz w:val="21"/>
          <w:szCs w:val="21"/>
        </w:rPr>
        <w:t xml:space="preserve">先例を出している。</w:t>
      </w:r>
    </w:p>
    <w:p>
      <w:pPr>
        <w:spacing w:after="56" w:line="288"/>
      </w:pPr>
      <w:r>
        <w:rPr>
          <w:rFonts w:ascii="小塚明朝 Pro L" w:cs="小塚明朝 Pro L" w:eastAsia="Meiryo UI" w:hAnsi="小塚明朝 Pro L"/>
          <w:b/>
          <w:bCs/>
          <w:sz w:val="21"/>
          <w:szCs w:val="21"/>
        </w:rPr>
        <w:t xml:space="preserve">論証の構造。</w:t>
      </w:r>
      <w:r>
        <w:rPr>
          <w:rFonts w:ascii="小塚明朝 Pro L" w:cs="小塚明朝 Pro L" w:eastAsia="Meiryo UI" w:hAnsi="小塚明朝 Pro L"/>
          <w:b w:val="false"/>
          <w:bCs w:val="false"/>
          <w:sz w:val="21"/>
          <w:szCs w:val="21"/>
        </w:rPr>
        <w:t xml:space="preserve"> 二つの読み方がある。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弱い読み（緊急避難論）</w:t>
      </w:r>
      <w:r>
        <w:rPr>
          <w:rFonts w:ascii="小塚明朝 Pro L" w:cs="小塚明朝 Pro L" w:eastAsia="Meiryo UI" w:hAnsi="小塚明朝 Pro L"/>
          <w:b w:val="false"/>
          <w:bCs w:val="false"/>
          <w:sz w:val="21"/>
          <w:szCs w:val="21"/>
        </w:rPr>
        <w:t xml:space="preserve">:「ダビデも緊急時に規定を破った。だから緊急時の例外はある」。</w:t>
      </w:r>
      <w:r>
        <w:rPr>
          <w:rFonts w:ascii="小塚明朝 Pro L" w:cs="小塚明朝 Pro L" w:eastAsia="Meiryo UI" w:hAnsi="小塚明朝 Pro L"/>
          <w:b/>
          <w:bCs/>
          <w:sz w:val="21"/>
          <w:szCs w:val="21"/>
        </w:rPr>
        <w:t xml:space="preserve">マルコではこれが成立しない</w:t>
      </w:r>
      <w:r>
        <w:rPr>
          <w:rFonts w:ascii="小塚明朝 Pro L" w:cs="小塚明朝 Pro L" w:eastAsia="Meiryo UI" w:hAnsi="小塚明朝 Pro L"/>
          <w:b w:val="false"/>
          <w:bCs w:val="false"/>
          <w:sz w:val="21"/>
          <w:szCs w:val="21"/>
        </w:rPr>
        <w:t xml:space="preserve">——マルコは弟子の空腹も食事も書いていないので、緊急性が本文から供給されない（A・23節。0.6.1含意②）。</w:t>
      </w:r>
    </w:p>
    <w:p>
      <w:pPr>
        <w:pStyle w:val="ListParagraph"/>
        <w:numPr>
          <w:ilvl w:val="0"/>
          <w:numId w:val="2"/>
        </w:numPr>
        <w:spacing w:after="44" w:line="288"/>
      </w:pPr>
      <w:r>
        <w:rPr>
          <w:rFonts w:ascii="小塚明朝 Pro L" w:cs="小塚明朝 Pro L" w:eastAsia="Meiryo UI" w:hAnsi="小塚明朝 Pro L"/>
          <w:b/>
          <w:bCs/>
          <w:sz w:val="21"/>
          <w:szCs w:val="21"/>
        </w:rPr>
        <w:t xml:space="preserve">強い読み（キリスト論的類比）</w:t>
      </w:r>
      <w:r>
        <w:rPr>
          <w:rFonts w:ascii="小塚明朝 Pro L" w:cs="小塚明朝 Pro L" w:eastAsia="Meiryo UI" w:hAnsi="小塚明朝 Pro L"/>
          <w:b w:val="false"/>
          <w:bCs w:val="false"/>
          <w:sz w:val="21"/>
          <w:szCs w:val="21"/>
        </w:rPr>
        <w:t xml:space="preserve">:論点は緊急性ではなく</w:t>
      </w:r>
      <w:r>
        <w:rPr>
          <w:rFonts w:ascii="小塚明朝 Pro L" w:cs="小塚明朝 Pro L" w:eastAsia="Meiryo UI" w:hAnsi="小塚明朝 Pro L"/>
          <w:b/>
          <w:bCs/>
          <w:sz w:val="21"/>
          <w:szCs w:val="21"/>
        </w:rPr>
        <w:t xml:space="preserve">人物</w:t>
      </w:r>
      <w:r>
        <w:rPr>
          <w:rFonts w:ascii="小塚明朝 Pro L" w:cs="小塚明朝 Pro L" w:eastAsia="Meiryo UI" w:hAnsi="小塚明朝 Pro L"/>
          <w:b w:val="false"/>
          <w:bCs w:val="false"/>
          <w:sz w:val="21"/>
          <w:szCs w:val="21"/>
        </w:rPr>
        <w:t xml:space="preserve">である。油注がれた王が拒絶され放浪していた時期に、その一行の必要は祭儀規定に優先した——</w:t>
      </w:r>
      <w:r>
        <w:rPr>
          <w:rFonts w:ascii="小塚明朝 Pro L" w:cs="小塚明朝 Pro L" w:eastAsia="Meiryo UI" w:hAnsi="小塚明朝 Pro L"/>
          <w:b/>
          <w:bCs/>
          <w:sz w:val="21"/>
          <w:szCs w:val="21"/>
        </w:rPr>
        <w:t xml:space="preserve">いま、より大いなる油注がれた方とその一行がここにいる</w:t>
      </w:r>
      <w:r>
        <w:rPr>
          <w:rFonts w:ascii="小塚明朝 Pro L" w:cs="小塚明朝 Pro L" w:eastAsia="Meiryo UI" w:hAnsi="小塚明朝 Pro L"/>
          <w:b w:val="false"/>
          <w:bCs w:val="false"/>
          <w:sz w:val="21"/>
          <w:szCs w:val="21"/>
        </w:rPr>
        <w:t xml:space="preserve">。ダビデに許されたことが、ダビデの主に許されないはずがあるか。</w:t>
      </w:r>
    </w:p>
    <w:p>
      <w:pPr>
        <w:spacing w:after="44" w:line="288"/>
        <w:ind w:left="360"/>
      </w:pPr>
      <w:r>
        <w:rPr>
          <w:rFonts w:ascii="小塚明朝 Pro L" w:cs="小塚明朝 Pro L" w:eastAsia="Meiryo UI" w:hAnsi="小塚明朝 Pro L"/>
          <w:b/>
          <w:bCs/>
          <w:color w:val="ED7D31"/>
          <w:sz w:val="21"/>
          <w:szCs w:val="21"/>
        </w:rPr>
        <w:t xml:space="preserve">マルコ12:35　</w:t>
      </w:r>
      <w:r>
        <w:rPr>
          <w:rFonts w:ascii="小塚明朝 Pro L" w:cs="小塚明朝 Pro L" w:eastAsia="Meiryo UI" w:hAnsi="小塚明朝 Pro L"/>
          <w:color w:val="ED7D31"/>
          <w:sz w:val="21"/>
          <w:szCs w:val="21"/>
        </w:rPr>
        <w:t xml:space="preserve">イエスは宮で教えていたとき、こう言われた。「どうして律法学者たちは、キリストをダビデの子だと言うのですか。</w:t>
      </w:r>
    </w:p>
    <w:p>
      <w:pPr>
        <w:spacing w:after="44" w:line="288"/>
        <w:ind w:left="360"/>
      </w:pPr>
      <w:r>
        <w:rPr>
          <w:rFonts w:ascii="小塚明朝 Pro L" w:cs="小塚明朝 Pro L" w:eastAsia="Meiryo UI" w:hAnsi="小塚明朝 Pro L"/>
          <w:b/>
          <w:bCs/>
          <w:color w:val="ED7D31"/>
          <w:sz w:val="21"/>
          <w:szCs w:val="21"/>
        </w:rPr>
        <w:t xml:space="preserve">マルコ12:36　</w:t>
      </w:r>
      <w:r>
        <w:rPr>
          <w:rFonts w:ascii="小塚明朝 Pro L" w:cs="小塚明朝 Pro L" w:eastAsia="Meiryo UI" w:hAnsi="小塚明朝 Pro L"/>
          <w:color w:val="ED7D31"/>
          <w:sz w:val="21"/>
          <w:szCs w:val="21"/>
        </w:rPr>
        <w:t xml:space="preserve">ダビデ自身が、聖霊によって、こう言っています。 『主は、私の主に言われた。 「あなたは、わたしの右の座に着いていなさい。 わたしがあなたの敵を あなたの足台とするまで。」』</w:t>
      </w:r>
    </w:p>
    <w:p>
      <w:pPr>
        <w:spacing w:after="44" w:line="288"/>
        <w:ind w:left="360"/>
      </w:pPr>
      <w:r>
        <w:rPr>
          <w:rFonts w:ascii="小塚明朝 Pro L" w:cs="小塚明朝 Pro L" w:eastAsia="Meiryo UI" w:hAnsi="小塚明朝 Pro L"/>
          <w:b/>
          <w:bCs/>
          <w:color w:val="ED7D31"/>
          <w:sz w:val="21"/>
          <w:szCs w:val="21"/>
        </w:rPr>
        <w:t xml:space="preserve">マルコ12:37　</w:t>
      </w:r>
      <w:r>
        <w:rPr>
          <w:rFonts w:ascii="小塚明朝 Pro L" w:cs="小塚明朝 Pro L" w:eastAsia="Meiryo UI" w:hAnsi="小塚明朝 Pro L"/>
          <w:color w:val="ED7D31"/>
          <w:sz w:val="21"/>
          <w:szCs w:val="21"/>
        </w:rPr>
        <w:t xml:space="preserve">ダビデ自身がキリストを主と呼んでいるのに、どうしてキリストがダビデの子なのでしょう。」 大勢の群衆が、イエスの言われることを喜んで聞いていた。</w:t>
      </w:r>
    </w:p>
    <w:p>
      <w:pPr>
        <w:spacing w:after="56" w:line="288"/>
      </w:pPr>
      <w:r>
        <w:rPr>
          <w:rFonts w:ascii="小塚明朝 Pro L" w:cs="小塚明朝 Pro L" w:eastAsia="Meiryo UI" w:hAnsi="小塚明朝 Pro L"/>
          <w:b/>
          <w:bCs/>
          <w:sz w:val="21"/>
          <w:szCs w:val="21"/>
        </w:rPr>
        <w:t xml:space="preserve">同行者への言及の数え方（注意）。</w:t>
      </w:r>
      <w:r>
        <w:rPr>
          <w:rFonts w:ascii="小塚明朝 Pro L" w:cs="小塚明朝 Pro L" w:eastAsia="Meiryo UI" w:hAnsi="小塚明朝 Pro L"/>
          <w:b w:val="false"/>
          <w:bCs w:val="false"/>
          <w:sz w:val="21"/>
          <w:szCs w:val="21"/>
        </w:rPr>
        <w:t xml:space="preserve"> 「同じ語が二度反復されている」とは言えない。</w:t>
      </w:r>
      <w:r>
        <w:rPr>
          <w:rFonts w:ascii="小塚明朝 Pro L" w:cs="小塚明朝 Pro L" w:eastAsia="Meiryo UI" w:hAnsi="小塚明朝 Pro L"/>
          <w:b/>
          <w:bCs/>
          <w:sz w:val="21"/>
          <w:szCs w:val="21"/>
        </w:rPr>
        <w:t xml:space="preserve">26節は「一緒にいた人たち」であり、25節の「供の者たち」と同じ語ではない</w:t>
      </w:r>
      <w:r>
        <w:rPr>
          <w:rFonts w:ascii="小塚明朝 Pro L" w:cs="小塚明朝 Pro L" w:eastAsia="Meiryo UI" w:hAnsi="小塚明朝 Pro L"/>
          <w:b w:val="false"/>
          <w:bCs w:val="false"/>
          <w:sz w:val="21"/>
          <w:szCs w:val="21"/>
        </w:rPr>
        <w:t xml:space="preserve">（A）。ギリシャ語も25節 οἱ μετ' αὐτοῦ／26節 τοῖς σὺν αὐτῷ οὖσιν で前置詞が異なる（</w:t>
      </w:r>
      <w:r>
        <w:rPr>
          <w:rFonts w:ascii="小塚明朝 Pro L" w:cs="小塚明朝 Pro L" w:eastAsia="Meiryo UI" w:hAnsi="小塚明朝 Pro L"/>
          <w:b/>
          <w:bCs/>
          <w:sz w:val="21"/>
          <w:szCs w:val="21"/>
        </w:rPr>
        <w:t xml:space="preserve">要確認</w:t>
      </w:r>
      <w:r>
        <w:rPr>
          <w:rFonts w:ascii="小塚明朝 Pro L" w:cs="小塚明朝 Pro L" w:eastAsia="Meiryo UI" w:hAnsi="小塚明朝 Pro L"/>
          <w:b w:val="false"/>
          <w:bCs w:val="false"/>
          <w:sz w:val="21"/>
          <w:szCs w:val="21"/>
        </w:rPr>
        <w:t xml:space="preserve">——原文テキストが手元になくNA28の記憶による。原稿化の前に照合すること）。</w:t>
      </w:r>
    </w:p>
    <w:p>
      <w:pPr>
        <w:spacing w:after="56" w:line="288"/>
      </w:pPr>
      <w:r>
        <w:rPr>
          <w:rFonts w:ascii="小塚明朝 Pro L" w:cs="小塚明朝 Pro L" w:eastAsia="Meiryo UI" w:hAnsi="小塚明朝 Pro L"/>
          <w:b w:val="false"/>
          <w:bCs w:val="false"/>
          <w:sz w:val="21"/>
          <w:szCs w:val="21"/>
        </w:rPr>
        <w:t xml:space="preserve">正しい言い方は「</w:t>
      </w:r>
      <w:r>
        <w:rPr>
          <w:rFonts w:ascii="小塚明朝 Pro L" w:cs="小塚明朝 Pro L" w:eastAsia="Meiryo UI" w:hAnsi="小塚明朝 Pro L"/>
          <w:b/>
          <w:bCs/>
          <w:sz w:val="21"/>
          <w:szCs w:val="21"/>
        </w:rPr>
        <w:t xml:space="preserve">同じ語の反復</w:t>
      </w:r>
      <w:r>
        <w:rPr>
          <w:rFonts w:ascii="小塚明朝 Pro L" w:cs="小塚明朝 Pro L" w:eastAsia="Meiryo UI" w:hAnsi="小塚明朝 Pro L"/>
          <w:b w:val="false"/>
          <w:bCs w:val="false"/>
          <w:sz w:val="21"/>
          <w:szCs w:val="21"/>
        </w:rPr>
        <w:t xml:space="preserve">」ではなく「</w:t>
      </w:r>
      <w:r>
        <w:rPr>
          <w:rFonts w:ascii="小塚明朝 Pro L" w:cs="小塚明朝 Pro L" w:eastAsia="Meiryo UI" w:hAnsi="小塚明朝 Pro L"/>
          <w:b/>
          <w:bCs/>
          <w:sz w:val="21"/>
          <w:szCs w:val="21"/>
        </w:rPr>
        <w:t xml:space="preserve">同行者への言及が二度ある</w:t>
      </w:r>
      <w:r>
        <w:rPr>
          <w:rFonts w:ascii="小塚明朝 Pro L" w:cs="小塚明朝 Pro L" w:eastAsia="Meiryo UI" w:hAnsi="小塚明朝 Pro L"/>
          <w:b w:val="false"/>
          <w:bCs w:val="false"/>
          <w:sz w:val="21"/>
          <w:szCs w:val="21"/>
        </w:rPr>
        <w:t xml:space="preserve">」である。それでも論点は保たれる——25節は「ダビデ</w:t>
      </w:r>
      <w:r>
        <w:rPr>
          <w:rFonts w:ascii="小塚明朝 Pro L" w:cs="小塚明朝 Pro L" w:eastAsia="Meiryo UI" w:hAnsi="小塚明朝 Pro L"/>
          <w:b/>
          <w:bCs/>
          <w:sz w:val="21"/>
          <w:szCs w:val="21"/>
        </w:rPr>
        <w:t xml:space="preserve">と供の者たち</w:t>
      </w:r>
      <w:r>
        <w:rPr>
          <w:rFonts w:ascii="小塚明朝 Pro L" w:cs="小塚明朝 Pro L" w:eastAsia="Meiryo UI" w:hAnsi="小塚明朝 Pro L"/>
          <w:b w:val="false"/>
          <w:bCs w:val="false"/>
          <w:sz w:val="21"/>
          <w:szCs w:val="21"/>
        </w:rPr>
        <w:t xml:space="preserve">」で始まり、26節は「</w:t>
      </w:r>
      <w:r>
        <w:rPr>
          <w:rFonts w:ascii="小塚明朝 Pro L" w:cs="小塚明朝 Pro L" w:eastAsia="Meiryo UI" w:hAnsi="小塚明朝 Pro L"/>
          <w:b/>
          <w:bCs/>
          <w:sz w:val="21"/>
          <w:szCs w:val="21"/>
        </w:rPr>
        <w:t xml:space="preserve">一緒にいた人たち</w:t>
      </w:r>
      <w:r>
        <w:rPr>
          <w:rFonts w:ascii="小塚明朝 Pro L" w:cs="小塚明朝 Pro L" w:eastAsia="Meiryo UI" w:hAnsi="小塚明朝 Pro L"/>
          <w:b w:val="false"/>
          <w:bCs w:val="false"/>
          <w:sz w:val="21"/>
          <w:szCs w:val="21"/>
        </w:rPr>
        <w:t xml:space="preserve">にも与えた」で終わる。</w:t>
      </w:r>
      <w:r>
        <w:rPr>
          <w:rFonts w:ascii="小塚明朝 Pro L" w:cs="小塚明朝 Pro L" w:eastAsia="Meiryo UI" w:hAnsi="小塚明朝 Pro L"/>
          <w:b/>
          <w:bCs/>
          <w:sz w:val="21"/>
          <w:szCs w:val="21"/>
        </w:rPr>
        <w:t xml:space="preserve">ダビデ一人の話ではなく、一行の話として二度囲われている</w:t>
      </w:r>
      <w:r>
        <w:rPr>
          <w:rFonts w:ascii="小塚明朝 Pro L" w:cs="小塚明朝 Pro L" w:eastAsia="Meiryo UI" w:hAnsi="小塚明朝 Pro L"/>
          <w:b w:val="false"/>
          <w:bCs w:val="false"/>
          <w:sz w:val="21"/>
          <w:szCs w:val="21"/>
        </w:rPr>
        <w:t xml:space="preserve">（A）。麦畑にいるのも、イエス一人ではなく一行である。</w:t>
      </w:r>
    </w:p>
    <w:p>
      <w:pPr>
        <w:keepNext/>
        <w:spacing w:after="80" w:before="170" w:line="288"/>
      </w:pPr>
      <w:r>
        <w:rPr>
          <w:rFonts w:ascii="小塚明朝 Pro L" w:cs="小塚明朝 Pro L" w:eastAsia="Meiryo UI" w:hAnsi="小塚明朝 Pro L"/>
          <w:b/>
          <w:bCs/>
          <w:sz w:val="22"/>
          <w:szCs w:val="22"/>
        </w:rPr>
        <w:t xml:space="preserve">27節</w:t>
      </w:r>
    </w:p>
    <w:p>
      <w:pPr>
        <w:spacing w:after="44" w:line="288"/>
        <w:ind w:left="360"/>
      </w:pPr>
      <w:r>
        <w:rPr>
          <w:rFonts w:ascii="小塚明朝 Pro L" w:cs="小塚明朝 Pro L" w:eastAsia="Meiryo UI" w:hAnsi="小塚明朝 Pro L"/>
          <w:b/>
          <w:bCs/>
          <w:color w:val="006699"/>
          <w:sz w:val="21"/>
          <w:szCs w:val="21"/>
        </w:rPr>
        <w:t xml:space="preserve">27　</w:t>
      </w:r>
      <w:r>
        <w:rPr>
          <w:rFonts w:ascii="小塚明朝 Pro L" w:cs="小塚明朝 Pro L" w:eastAsia="Meiryo UI" w:hAnsi="小塚明朝 Pro L"/>
          <w:b/>
          <w:bCs/>
          <w:color w:val="000000"/>
          <w:sz w:val="21"/>
          <w:szCs w:val="21"/>
        </w:rPr>
        <w:t xml:space="preserve">そして言われた。「安息日は人のために設けられたのです。人が安息日のために造られたのではありません。</w:t>
      </w:r>
    </w:p>
    <w:p>
      <w:pPr>
        <w:spacing w:after="56" w:line="288"/>
      </w:pPr>
      <w:r>
        <w:rPr>
          <w:rFonts w:ascii="小塚明朝 Pro L" w:cs="小塚明朝 Pro L" w:eastAsia="Meiryo UI" w:hAnsi="小塚明朝 Pro L"/>
          <w:b/>
          <w:bCs/>
          <w:sz w:val="21"/>
          <w:szCs w:val="21"/>
        </w:rPr>
        <w:t xml:space="preserve">τὸ σάββατον διὰ τὸν ἄνθρωπον ἐγένετο καὶ οὐχ ὁ ἄνθρωπος διὰ τὸ σάββατον。</w:t>
      </w:r>
      <w:r>
        <w:rPr>
          <w:rFonts w:ascii="小塚明朝 Pro L" w:cs="小塚明朝 Pro L" w:eastAsia="Meiryo UI" w:hAnsi="小塚明朝 Pro L"/>
          <w:b w:val="false"/>
          <w:bCs w:val="false"/>
          <w:sz w:val="21"/>
          <w:szCs w:val="21"/>
        </w:rPr>
        <w:t xml:space="preserve"> ἐγένετο（成った・造られた）は創造の語彙——</w:t>
      </w:r>
      <w:r>
        <w:rPr>
          <w:rFonts w:ascii="小塚明朝 Pro L" w:cs="小塚明朝 Pro L" w:eastAsia="Meiryo UI" w:hAnsi="小塚明朝 Pro L"/>
          <w:b/>
          <w:bCs/>
          <w:sz w:val="21"/>
          <w:szCs w:val="21"/>
        </w:rPr>
        <w:t xml:space="preserve">安息日を創造の秩序に差し戻す</w:t>
      </w:r>
      <w:r>
        <w:rPr>
          <w:rFonts w:ascii="小塚明朝 Pro L" w:cs="小塚明朝 Pro L" w:eastAsia="Meiryo UI" w:hAnsi="小塚明朝 Pro L"/>
          <w:b w:val="false"/>
          <w:bCs w:val="false"/>
          <w:sz w:val="21"/>
          <w:szCs w:val="21"/>
        </w:rPr>
        <w:t xml:space="preserve">。</w:t>
      </w:r>
    </w:p>
    <w:p>
      <w:pPr>
        <w:spacing w:after="44" w:line="288"/>
        <w:ind w:left="360"/>
      </w:pPr>
      <w:r>
        <w:rPr>
          <w:rFonts w:ascii="小塚明朝 Pro L" w:cs="小塚明朝 Pro L" w:eastAsia="Meiryo UI" w:hAnsi="小塚明朝 Pro L"/>
          <w:b/>
          <w:bCs/>
          <w:color w:val="ED7D31"/>
          <w:sz w:val="21"/>
          <w:szCs w:val="21"/>
        </w:rPr>
        <w:t xml:space="preserve">創世記2:1　</w:t>
      </w:r>
      <w:r>
        <w:rPr>
          <w:rFonts w:ascii="小塚明朝 Pro L" w:cs="小塚明朝 Pro L" w:eastAsia="Meiryo UI" w:hAnsi="小塚明朝 Pro L"/>
          <w:color w:val="ED7D31"/>
          <w:sz w:val="21"/>
          <w:szCs w:val="21"/>
        </w:rPr>
        <w:t xml:space="preserve">こうして天と地とその万象が完成した。</w:t>
      </w:r>
    </w:p>
    <w:p>
      <w:pPr>
        <w:spacing w:after="44" w:line="288"/>
        <w:ind w:left="360"/>
      </w:pPr>
      <w:r>
        <w:rPr>
          <w:rFonts w:ascii="小塚明朝 Pro L" w:cs="小塚明朝 Pro L" w:eastAsia="Meiryo UI" w:hAnsi="小塚明朝 Pro L"/>
          <w:b/>
          <w:bCs/>
          <w:color w:val="ED7D31"/>
          <w:sz w:val="21"/>
          <w:szCs w:val="21"/>
        </w:rPr>
        <w:t xml:space="preserve">創世記2:2　</w:t>
      </w:r>
      <w:r>
        <w:rPr>
          <w:rFonts w:ascii="小塚明朝 Pro L" w:cs="小塚明朝 Pro L" w:eastAsia="Meiryo UI" w:hAnsi="小塚明朝 Pro L"/>
          <w:color w:val="ED7D31"/>
          <w:sz w:val="21"/>
          <w:szCs w:val="21"/>
        </w:rPr>
        <w:t xml:space="preserve">神は第七日に、なさっていたわざを完成し、第七日に、なさっていたすべてのわざをやめられた。</w:t>
      </w:r>
    </w:p>
    <w:p>
      <w:pPr>
        <w:spacing w:after="44" w:line="288"/>
        <w:ind w:left="360"/>
      </w:pPr>
      <w:r>
        <w:rPr>
          <w:rFonts w:ascii="小塚明朝 Pro L" w:cs="小塚明朝 Pro L" w:eastAsia="Meiryo UI" w:hAnsi="小塚明朝 Pro L"/>
          <w:b/>
          <w:bCs/>
          <w:color w:val="ED7D31"/>
          <w:sz w:val="21"/>
          <w:szCs w:val="21"/>
        </w:rPr>
        <w:t xml:space="preserve">創世記2:3　</w:t>
      </w:r>
      <w:r>
        <w:rPr>
          <w:rFonts w:ascii="小塚明朝 Pro L" w:cs="小塚明朝 Pro L" w:eastAsia="Meiryo UI" w:hAnsi="小塚明朝 Pro L"/>
          <w:color w:val="ED7D31"/>
          <w:sz w:val="21"/>
          <w:szCs w:val="21"/>
        </w:rPr>
        <w:t xml:space="preserve">神は第七日を祝福し、この日を聖なるものとされた。その日に神が、なさっていたすべての創造のわざをやめられたからである。</w:t>
      </w:r>
    </w:p>
    <w:p>
      <w:pPr>
        <w:spacing w:after="56" w:line="288"/>
      </w:pPr>
      <w:r>
        <w:rPr>
          <w:rFonts w:ascii="小塚明朝 Pro L" w:cs="小塚明朝 Pro L" w:eastAsia="Meiryo UI" w:hAnsi="小塚明朝 Pro L"/>
          <w:b w:val="false"/>
          <w:bCs w:val="false"/>
          <w:sz w:val="21"/>
          <w:szCs w:val="21"/>
        </w:rPr>
        <w:t xml:space="preserve">安息日の目的論:出20:11は創造に、申5:15は出エジプト（奴隷の解放）に根拠づける。どちらでも安息日は</w:t>
      </w:r>
      <w:r>
        <w:rPr>
          <w:rFonts w:ascii="小塚明朝 Pro L" w:cs="小塚明朝 Pro L" w:eastAsia="Meiryo UI" w:hAnsi="小塚明朝 Pro L"/>
          <w:b/>
          <w:bCs/>
          <w:sz w:val="21"/>
          <w:szCs w:val="21"/>
        </w:rPr>
        <w:t xml:space="preserve">贈与</w:t>
      </w:r>
      <w:r>
        <w:rPr>
          <w:rFonts w:ascii="小塚明朝 Pro L" w:cs="小塚明朝 Pro L" w:eastAsia="Meiryo UI" w:hAnsi="小塚明朝 Pro L"/>
          <w:b w:val="false"/>
          <w:bCs w:val="false"/>
          <w:sz w:val="21"/>
          <w:szCs w:val="21"/>
        </w:rPr>
        <w:t xml:space="preserve">である——人が神に納める税ではなく、神が人に与えた休息と解放。イエスの言葉は安息日の廃止ではなく、</w:t>
      </w:r>
      <w:r>
        <w:rPr>
          <w:rFonts w:ascii="小塚明朝 Pro L" w:cs="小塚明朝 Pro L" w:eastAsia="Meiryo UI" w:hAnsi="小塚明朝 Pro L"/>
          <w:b/>
          <w:bCs/>
          <w:sz w:val="21"/>
          <w:szCs w:val="21"/>
        </w:rPr>
        <w:t xml:space="preserve">贈与としての本義の回復</w:t>
      </w:r>
      <w:r>
        <w:rPr>
          <w:rFonts w:ascii="小塚明朝 Pro L" w:cs="小塚明朝 Pro L" w:eastAsia="Meiryo UI" w:hAnsi="小塚明朝 Pro L"/>
          <w:b w:val="false"/>
          <w:bCs w:val="false"/>
          <w:sz w:val="21"/>
          <w:szCs w:val="21"/>
        </w:rPr>
        <w:t xml:space="preserve">である。</w:t>
      </w:r>
    </w:p>
    <w:p>
      <w:pPr>
        <w:spacing w:after="56" w:line="288"/>
      </w:pPr>
      <w:r>
        <w:rPr>
          <w:rFonts w:ascii="小塚明朝 Pro L" w:cs="小塚明朝 Pro L" w:eastAsia="Meiryo UI" w:hAnsi="小塚明朝 Pro L"/>
          <w:b/>
          <w:bCs/>
          <w:sz w:val="21"/>
          <w:szCs w:val="21"/>
        </w:rPr>
        <w:t xml:space="preserve">「そして言われた」（καὶ ἔλεγεν αὐτοῖς）。</w:t>
      </w:r>
      <w:r>
        <w:rPr>
          <w:rFonts w:ascii="小塚明朝 Pro L" w:cs="小塚明朝 Pro L" w:eastAsia="Meiryo UI" w:hAnsi="小塚明朝 Pro L"/>
          <w:b w:val="false"/>
          <w:bCs w:val="false"/>
          <w:sz w:val="21"/>
          <w:szCs w:val="21"/>
        </w:rPr>
        <w:t xml:space="preserve"> マルコが別の語録を継ぎ足すときの常套句で、4:24「また彼らに言われた」／4:26「またイエスは言われた」／6:10「また、彼らに言われた」／7:9「またイエスは言われた」が同型（A）。</w:t>
      </w:r>
      <w:r>
        <w:rPr>
          <w:rFonts w:ascii="小塚明朝 Pro L" w:cs="小塚明朝 Pro L" w:eastAsia="Meiryo UI" w:hAnsi="小塚明朝 Pro L"/>
          <w:b/>
          <w:bCs/>
          <w:sz w:val="21"/>
          <w:szCs w:val="21"/>
        </w:rPr>
        <w:t xml:space="preserve">本箇所の継ぎ目は26節と27節の間にある</w:t>
      </w:r>
      <w:r>
        <w:rPr>
          <w:rFonts w:ascii="小塚明朝 Pro L" w:cs="小塚明朝 Pro L" w:eastAsia="Meiryo UI" w:hAnsi="小塚明朝 Pro L"/>
          <w:b w:val="false"/>
          <w:bCs w:val="false"/>
          <w:sz w:val="21"/>
          <w:szCs w:val="21"/>
        </w:rPr>
        <w:t xml:space="preserve">（B・マルコの語法から）。27節と28節の間ではない（「補」参照）。</w:t>
      </w:r>
    </w:p>
    <w:p>
      <w:pPr>
        <w:spacing w:after="56" w:line="288"/>
      </w:pPr>
      <w:r>
        <w:rPr>
          <w:rFonts w:ascii="小塚明朝 Pro L" w:cs="小塚明朝 Pro L" w:eastAsia="Meiryo UI" w:hAnsi="小塚明朝 Pro L"/>
          <w:b/>
          <w:bCs/>
          <w:sz w:val="21"/>
          <w:szCs w:val="21"/>
        </w:rPr>
        <w:t xml:space="preserve">この節はマルコにしかない</w:t>
      </w:r>
      <w:r>
        <w:rPr>
          <w:rFonts w:ascii="小塚明朝 Pro L" w:cs="小塚明朝 Pro L" w:eastAsia="Meiryo UI" w:hAnsi="小塚明朝 Pro L"/>
          <w:b w:val="false"/>
          <w:bCs w:val="false"/>
          <w:sz w:val="21"/>
          <w:szCs w:val="21"/>
        </w:rPr>
        <w:t xml:space="preserve">（0.6.2）。マタイもルカも持っていない。</w:t>
      </w:r>
      <w:r>
        <w:rPr>
          <w:rFonts w:ascii="小塚明朝 Pro L" w:cs="小塚明朝 Pro L" w:eastAsia="Meiryo UI" w:hAnsi="小塚明朝 Pro L"/>
          <w:b/>
          <w:bCs/>
          <w:sz w:val="21"/>
          <w:szCs w:val="21"/>
        </w:rPr>
        <w:t xml:space="preserve">「安息日は人のためにある」という有名な言葉の出所は、マルコ一箇所である</w:t>
      </w:r>
      <w:r>
        <w:rPr>
          <w:rFonts w:ascii="小塚明朝 Pro L" w:cs="小塚明朝 Pro L" w:eastAsia="Meiryo UI" w:hAnsi="小塚明朝 Pro L"/>
          <w:b w:val="false"/>
          <w:bCs w:val="false"/>
          <w:sz w:val="21"/>
          <w:szCs w:val="21"/>
        </w:rPr>
        <w:t xml:space="preserve">（A）。</w:t>
      </w:r>
    </w:p>
    <w:p>
      <w:pPr>
        <w:spacing w:after="44" w:line="288"/>
        <w:ind w:left="360"/>
      </w:pPr>
      <w:r>
        <w:rPr>
          <w:rFonts w:ascii="小塚明朝 Pro L" w:cs="小塚明朝 Pro L" w:eastAsia="Meiryo UI" w:hAnsi="小塚明朝 Pro L"/>
          <w:b/>
          <w:bCs/>
          <w:color w:val="ED7D31"/>
          <w:sz w:val="21"/>
          <w:szCs w:val="21"/>
        </w:rPr>
        <w:t xml:space="preserve">イザヤ58:13　</w:t>
      </w:r>
      <w:r>
        <w:rPr>
          <w:rFonts w:ascii="小塚明朝 Pro L" w:cs="小塚明朝 Pro L" w:eastAsia="Meiryo UI" w:hAnsi="小塚明朝 Pro L"/>
          <w:color w:val="ED7D31"/>
          <w:sz w:val="21"/>
          <w:szCs w:val="21"/>
        </w:rPr>
        <w:t xml:space="preserve">もし、あなたが安息日に出歩くことをやめ、 わたしの聖日に自分の好むことをせず、 安息日を『喜びの日』と呼び、 主の聖日を『栄えある日』と呼び、 これを尊んで、自分の道を行かず、 自分の好むことを求めず、無駄口を慎むなら、</w:t>
      </w:r>
    </w:p>
    <w:p>
      <w:pPr>
        <w:spacing w:after="44" w:line="288"/>
        <w:ind w:left="360"/>
      </w:pPr>
      <w:r>
        <w:rPr>
          <w:rFonts w:ascii="小塚明朝 Pro L" w:cs="小塚明朝 Pro L" w:eastAsia="Meiryo UI" w:hAnsi="小塚明朝 Pro L"/>
          <w:b/>
          <w:bCs/>
          <w:color w:val="ED7D31"/>
          <w:sz w:val="21"/>
          <w:szCs w:val="21"/>
        </w:rPr>
        <w:t xml:space="preserve">イザヤ58:14　</w:t>
      </w:r>
      <w:r>
        <w:rPr>
          <w:rFonts w:ascii="小塚明朝 Pro L" w:cs="小塚明朝 Pro L" w:eastAsia="Meiryo UI" w:hAnsi="小塚明朝 Pro L"/>
          <w:color w:val="ED7D31"/>
          <w:sz w:val="21"/>
          <w:szCs w:val="21"/>
        </w:rPr>
        <w:t xml:space="preserve">そのとき、あなたは主をあなたの喜びとする。 わたしはあなたに地の高い所を踏み行かせ、 あなたの父ヤコブのゆずりの地であなたを養う。 ──主の御口がそう語られる。」</w:t>
      </w:r>
    </w:p>
    <w:p>
      <w:pPr>
        <w:spacing w:after="56" w:line="288"/>
      </w:pPr>
      <w:r>
        <w:rPr>
          <w:rFonts w:ascii="小塚明朝 Pro L" w:cs="小塚明朝 Pro L" w:eastAsia="Meiryo UI" w:hAnsi="小塚明朝 Pro L"/>
          <w:b w:val="false"/>
          <w:bCs w:val="false"/>
          <w:sz w:val="21"/>
          <w:szCs w:val="21"/>
        </w:rPr>
        <w:t xml:space="preserve">安息日を「喜びの日」と呼べというのが預言者の言葉である（A）。27節と同じ方向。</w:t>
      </w:r>
    </w:p>
    <w:p>
      <w:pPr>
        <w:spacing w:after="56" w:line="288"/>
      </w:pPr>
      <w:r>
        <w:rPr>
          <w:rFonts w:ascii="小塚明朝 Pro L" w:cs="小塚明朝 Pro L" w:eastAsia="Meiryo UI" w:hAnsi="小塚明朝 Pro L"/>
          <w:b/>
          <w:bCs/>
          <w:sz w:val="21"/>
          <w:szCs w:val="21"/>
        </w:rPr>
        <w:t xml:space="preserve">後代ラビ文献との並行。</w:t>
      </w:r>
      <w:r>
        <w:rPr>
          <w:rFonts w:ascii="小塚明朝 Pro L" w:cs="小塚明朝 Pro L" w:eastAsia="Meiryo UI" w:hAnsi="小塚明朝 Pro L"/>
          <w:b w:val="false"/>
          <w:bCs w:val="false"/>
          <w:sz w:val="21"/>
          <w:szCs w:val="21"/>
        </w:rPr>
        <w:t xml:space="preserve"> 「安息日はあなたがたに渡されたのであって、あなたがたが安息日に渡されたのではない」（メキルタ・出31:14へのシメオン・ベン・メナシヤの言）という、ほぼ同型の格言がある。イエスの言葉がユダヤ教内部の最良の洞察と共鳴していたことを示す重要な並行（成文は後代——3世紀以降——なので、依存関係はどちら向きにも断定できない。誠実には「同じ洞察がラビ伝承にも保存されている」と言う）（U）。</w:t>
      </w:r>
      <w:r>
        <w:rPr>
          <w:rFonts w:ascii="小塚明朝 Pro L" w:cs="小塚明朝 Pro L" w:eastAsia="Meiryo UI" w:hAnsi="小塚明朝 Pro L"/>
          <w:b/>
          <w:bCs/>
          <w:sz w:val="21"/>
          <w:szCs w:val="21"/>
        </w:rPr>
        <w:t xml:space="preserve">決定的な差は28節が続くことである。</w:t>
      </w:r>
    </w:p>
    <w:p>
      <w:pPr>
        <w:keepNext/>
        <w:spacing w:after="80" w:before="170" w:line="288"/>
      </w:pPr>
      <w:r>
        <w:rPr>
          <w:rFonts w:ascii="小塚明朝 Pro L" w:cs="小塚明朝 Pro L" w:eastAsia="Meiryo UI" w:hAnsi="小塚明朝 Pro L"/>
          <w:b/>
          <w:bCs/>
          <w:sz w:val="22"/>
          <w:szCs w:val="22"/>
        </w:rPr>
        <w:t xml:space="preserve">28節</w:t>
      </w:r>
    </w:p>
    <w:p>
      <w:pPr>
        <w:spacing w:after="44" w:line="288"/>
        <w:ind w:left="360"/>
      </w:pPr>
      <w:r>
        <w:rPr>
          <w:rFonts w:ascii="小塚明朝 Pro L" w:cs="小塚明朝 Pro L" w:eastAsia="Meiryo UI" w:hAnsi="小塚明朝 Pro L"/>
          <w:b/>
          <w:bCs/>
          <w:color w:val="006699"/>
          <w:sz w:val="21"/>
          <w:szCs w:val="21"/>
        </w:rPr>
        <w:t xml:space="preserve">28　</w:t>
      </w:r>
      <w:r>
        <w:rPr>
          <w:rFonts w:ascii="小塚明朝 Pro L" w:cs="小塚明朝 Pro L" w:eastAsia="Meiryo UI" w:hAnsi="小塚明朝 Pro L"/>
          <w:b/>
          <w:bCs/>
          <w:color w:val="000000"/>
          <w:sz w:val="21"/>
          <w:szCs w:val="21"/>
        </w:rPr>
        <w:t xml:space="preserve">ですから、人の子は安息日にも主です。」</w:t>
      </w:r>
    </w:p>
    <w:p>
      <w:pPr>
        <w:spacing w:after="56" w:line="288"/>
      </w:pPr>
      <w:r>
        <w:rPr>
          <w:rFonts w:ascii="小塚明朝 Pro L" w:cs="小塚明朝 Pro L" w:eastAsia="Meiryo UI" w:hAnsi="小塚明朝 Pro L"/>
          <w:b/>
          <w:bCs/>
          <w:sz w:val="21"/>
          <w:szCs w:val="21"/>
        </w:rPr>
        <w:t xml:space="preserve">ὥστε κύριός ἐστιν ὁ υἱὸς τοῦ ἀνθρώπου καὶ τοῦ σαββάτου。</w:t>
      </w:r>
      <w:r>
        <w:rPr>
          <w:rFonts w:ascii="小塚明朝 Pro L" w:cs="小塚明朝 Pro L" w:eastAsia="Meiryo UI" w:hAnsi="小塚明朝 Pro L"/>
          <w:b w:val="false"/>
          <w:bCs w:val="false"/>
          <w:sz w:val="21"/>
          <w:szCs w:val="21"/>
        </w:rPr>
        <w:t xml:space="preserve"> ὥστε（ですから）は27節からの推論を示す。推論の階段:安息日は人のために造られた</w:t>
      </w:r>
      <w:r>
        <w:rPr>
          <w:rFonts w:ascii="小塚明朝 Pro L" w:cs="小塚明朝 Pro L" w:eastAsia="Meiryo UI" w:hAnsi="小塚明朝 Pro L"/>
          <w:b/>
          <w:bCs/>
          <w:sz w:val="21"/>
          <w:szCs w:val="21"/>
        </w:rPr>
        <w:t xml:space="preserve">神の賜物</w:t>
      </w:r>
      <w:r>
        <w:rPr>
          <w:rFonts w:ascii="小塚明朝 Pro L" w:cs="小塚明朝 Pro L" w:eastAsia="Meiryo UI" w:hAnsi="小塚明朝 Pro L"/>
          <w:b w:val="false"/>
          <w:bCs w:val="false"/>
          <w:sz w:val="21"/>
          <w:szCs w:val="21"/>
        </w:rPr>
        <w:t xml:space="preserve">である→その賜物の趣旨を権威をもって裁定できるのは、賜物の与え主だけである→人の子はその裁定をいま行っている。</w:t>
      </w:r>
    </w:p>
    <w:p>
      <w:pPr>
        <w:spacing w:after="56" w:line="288"/>
      </w:pPr>
      <w:r>
        <w:rPr>
          <w:rFonts w:ascii="小塚明朝 Pro L" w:cs="小塚明朝 Pro L" w:eastAsia="Meiryo UI" w:hAnsi="小塚明朝 Pro L"/>
          <w:b/>
          <w:bCs/>
          <w:sz w:val="21"/>
          <w:szCs w:val="21"/>
        </w:rPr>
        <w:t xml:space="preserve">καί（〜にも／さえ）。</w:t>
      </w:r>
      <w:r>
        <w:rPr>
          <w:rFonts w:ascii="小塚明朝 Pro L" w:cs="小塚明朝 Pro L" w:eastAsia="Meiryo UI" w:hAnsi="小塚明朝 Pro L"/>
          <w:b w:val="false"/>
          <w:bCs w:val="false"/>
          <w:sz w:val="21"/>
          <w:szCs w:val="21"/>
        </w:rPr>
        <w:t xml:space="preserve"> マルコだけが「安息日</w:t>
      </w:r>
      <w:r>
        <w:rPr>
          <w:rFonts w:ascii="小塚明朝 Pro L" w:cs="小塚明朝 Pro L" w:eastAsia="Meiryo UI" w:hAnsi="小塚明朝 Pro L"/>
          <w:b/>
          <w:bCs/>
          <w:sz w:val="21"/>
          <w:szCs w:val="21"/>
        </w:rPr>
        <w:t xml:space="preserve">にも</w:t>
      </w:r>
      <w:r>
        <w:rPr>
          <w:rFonts w:ascii="小塚明朝 Pro L" w:cs="小塚明朝 Pro L" w:eastAsia="Meiryo UI" w:hAnsi="小塚明朝 Pro L"/>
          <w:b w:val="false"/>
          <w:bCs w:val="false"/>
          <w:sz w:val="21"/>
          <w:szCs w:val="21"/>
        </w:rPr>
        <w:t xml:space="preserve">主」と書く（マタイ12:8・ルカ6:5は「安息日の主です」）（A）。「ほかの領域に加えて安息日</w:t>
      </w:r>
      <w:r>
        <w:rPr>
          <w:rFonts w:ascii="小塚明朝 Pro L" w:cs="小塚明朝 Pro L" w:eastAsia="Meiryo UI" w:hAnsi="小塚明朝 Pro L"/>
          <w:b/>
          <w:bCs/>
          <w:sz w:val="21"/>
          <w:szCs w:val="21"/>
        </w:rPr>
        <w:t xml:space="preserve">さえも</w:t>
      </w:r>
      <w:r>
        <w:rPr>
          <w:rFonts w:ascii="小塚明朝 Pro L" w:cs="小塚明朝 Pro L" w:eastAsia="Meiryo UI" w:hAnsi="小塚明朝 Pro L"/>
          <w:b w:val="false"/>
          <w:bCs w:val="false"/>
          <w:sz w:val="21"/>
          <w:szCs w:val="21"/>
        </w:rPr>
        <w:t xml:space="preserve">」の響き——主権の包括性。</w:t>
      </w:r>
    </w:p>
    <w:p>
      <w:pPr>
        <w:spacing w:after="56" w:line="288"/>
      </w:pPr>
      <w:r>
        <w:rPr>
          <w:rFonts w:ascii="小塚明朝 Pro L" w:cs="小塚明朝 Pro L" w:eastAsia="Meiryo UI" w:hAnsi="小塚明朝 Pro L"/>
          <w:b/>
          <w:bCs/>
          <w:sz w:val="21"/>
          <w:szCs w:val="21"/>
        </w:rPr>
        <w:t xml:space="preserve">2:10との対。</w:t>
      </w:r>
    </w:p>
    <w:p>
      <w:pPr>
        <w:spacing w:after="44" w:line="288"/>
        <w:ind w:left="360"/>
      </w:pPr>
      <w:r>
        <w:rPr>
          <w:rFonts w:ascii="小塚明朝 Pro L" w:cs="小塚明朝 Pro L" w:eastAsia="Meiryo UI" w:hAnsi="小塚明朝 Pro L"/>
          <w:b/>
          <w:bCs/>
          <w:color w:val="ED7D31"/>
          <w:sz w:val="21"/>
          <w:szCs w:val="21"/>
        </w:rPr>
        <w:t xml:space="preserve">マルコ2:10　</w:t>
      </w:r>
      <w:r>
        <w:rPr>
          <w:rFonts w:ascii="小塚明朝 Pro L" w:cs="小塚明朝 Pro L" w:eastAsia="Meiryo UI" w:hAnsi="小塚明朝 Pro L"/>
          <w:color w:val="ED7D31"/>
          <w:sz w:val="21"/>
          <w:szCs w:val="21"/>
        </w:rPr>
        <w:t xml:space="preserve">しかし、人の子が地上で罪を赦す権威を持っていることを、あなたがたが知るために──。」そう言って、中風の人に言われた。</w:t>
      </w:r>
    </w:p>
    <w:p>
      <w:pPr>
        <w:spacing w:after="56" w:line="288"/>
      </w:pPr>
      <w:r>
        <w:rPr>
          <w:rFonts w:ascii="小塚明朝 Pro L" w:cs="小塚明朝 Pro L" w:eastAsia="Meiryo UI" w:hAnsi="小塚明朝 Pro L"/>
          <w:b w:val="false"/>
          <w:bCs w:val="false"/>
          <w:sz w:val="21"/>
          <w:szCs w:val="21"/>
        </w:rPr>
        <w:t xml:space="preserve">「人の子」（2:10に続き二度目）がここでも神の専権の行使者として立つ。</w:t>
      </w:r>
      <w:r>
        <w:rPr>
          <w:rFonts w:ascii="小塚明朝 Pro L" w:cs="小塚明朝 Pro L" w:eastAsia="Meiryo UI" w:hAnsi="小塚明朝 Pro L"/>
          <w:b/>
          <w:bCs/>
          <w:sz w:val="21"/>
          <w:szCs w:val="21"/>
        </w:rPr>
        <w:t xml:space="preserve">赦しの専権と聖日の専権、どちらも神のものであり、どちらも人の子のものである。</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補：28節は27節から独立しているか（構造分解・2026-08-10）</w:t>
      </w:r>
    </w:p>
    <w:p>
      <w:pPr>
        <w:spacing w:after="56" w:line="288"/>
      </w:pPr>
      <w:r>
        <w:rPr>
          <w:rFonts w:ascii="小塚明朝 Pro L" w:cs="小塚明朝 Pro L" w:eastAsia="Meiryo UI" w:hAnsi="小塚明朝 Pro L"/>
          <w:b w:val="false"/>
          <w:bCs w:val="false"/>
          <w:sz w:val="21"/>
          <w:szCs w:val="21"/>
        </w:rPr>
        <w:t xml:space="preserve">問い:「マルコ2:28は、27節と切り離して単独で立つ主張か、それとも27節からの帰結か」。set97の議論で出た問いを、📖 構造分解スキル（AI共通） の手順で分解したもの。圧縮せず全文で保存する。</w:t>
      </w:r>
    </w:p>
    <w:p>
      <w:pPr>
        <w:keepNext/>
        <w:spacing w:after="80" w:before="170" w:line="288"/>
      </w:pPr>
      <w:r>
        <w:rPr>
          <w:rFonts w:ascii="小塚明朝 Pro L" w:cs="小塚明朝 Pro L" w:eastAsia="Meiryo UI" w:hAnsi="小塚明朝 Pro L"/>
          <w:b/>
          <w:bCs/>
          <w:sz w:val="22"/>
          <w:szCs w:val="22"/>
        </w:rPr>
        <w:t xml:space="preserve">前提の確定</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分解1（A）</w:t>
      </w:r>
      <w:r>
        <w:rPr>
          <w:rFonts w:ascii="小塚明朝 Pro L" w:cs="小塚明朝 Pro L" w:eastAsia="Meiryo UI" w:hAnsi="小塚明朝 Pro L"/>
          <w:b w:val="false"/>
          <w:bCs w:val="false"/>
          <w:sz w:val="21"/>
          <w:szCs w:val="21"/>
        </w:rPr>
        <w:t xml:space="preserve"> 本文上の継ぎ目は</w:t>
      </w:r>
      <w:r>
        <w:rPr>
          <w:rFonts w:ascii="小塚明朝 Pro L" w:cs="小塚明朝 Pro L" w:eastAsia="Meiryo UI" w:hAnsi="小塚明朝 Pro L"/>
          <w:b/>
          <w:bCs/>
          <w:sz w:val="21"/>
          <w:szCs w:val="21"/>
        </w:rPr>
        <w:t xml:space="preserve">26節と27節の間</w:t>
      </w:r>
      <w:r>
        <w:rPr>
          <w:rFonts w:ascii="小塚明朝 Pro L" w:cs="小塚明朝 Pro L" w:eastAsia="Meiryo UI" w:hAnsi="小塚明朝 Pro L"/>
          <w:b w:val="false"/>
          <w:bCs w:val="false"/>
          <w:sz w:val="21"/>
          <w:szCs w:val="21"/>
        </w:rPr>
        <w:t xml:space="preserve">にある。25節で開いた発言が26節末で閉じ、27節が「そして言われた」という発言導入で始まり直す。</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分解2（A・SKYの句読法／U・原文には句読点がない）</w:t>
      </w:r>
      <w:r>
        <w:rPr>
          <w:rFonts w:ascii="小塚明朝 Pro L" w:cs="小塚明朝 Pro L" w:eastAsia="Meiryo UI" w:hAnsi="小塚明朝 Pro L"/>
          <w:b w:val="false"/>
          <w:bCs w:val="false"/>
          <w:sz w:val="21"/>
          <w:szCs w:val="21"/>
        </w:rPr>
        <w:t xml:space="preserve"> 28節には発言導入がない。引用符は27節で開き、28節末で閉じる。SKYは27–28を</w:t>
      </w:r>
      <w:r>
        <w:rPr>
          <w:rFonts w:ascii="小塚明朝 Pro L" w:cs="小塚明朝 Pro L" w:eastAsia="Meiryo UI" w:hAnsi="小塚明朝 Pro L"/>
          <w:b/>
          <w:bCs/>
          <w:sz w:val="21"/>
          <w:szCs w:val="21"/>
        </w:rPr>
        <w:t xml:space="preserve">一つの発言</w:t>
      </w:r>
      <w:r>
        <w:rPr>
          <w:rFonts w:ascii="小塚明朝 Pro L" w:cs="小塚明朝 Pro L" w:eastAsia="Meiryo UI" w:hAnsi="小塚明朝 Pro L"/>
          <w:b w:val="false"/>
          <w:bCs w:val="false"/>
          <w:sz w:val="21"/>
          <w:szCs w:val="21"/>
        </w:rPr>
        <w:t xml:space="preserve">として扱っている。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分解3（A・文法）</w:t>
      </w:r>
      <w:r>
        <w:rPr>
          <w:rFonts w:ascii="小塚明朝 Pro L" w:cs="小塚明朝 Pro L" w:eastAsia="Meiryo UI" w:hAnsi="小塚明朝 Pro L"/>
          <w:b w:val="false"/>
          <w:bCs w:val="false"/>
          <w:sz w:val="21"/>
          <w:szCs w:val="21"/>
        </w:rPr>
        <w:t xml:space="preserve"> 28節冒頭「ですから」＝ ὥστε。</w:t>
      </w:r>
      <w:r>
        <w:rPr>
          <w:rFonts w:ascii="小塚明朝 Pro L" w:cs="小塚明朝 Pro L" w:eastAsia="Meiryo UI" w:hAnsi="小塚明朝 Pro L"/>
          <w:b/>
          <w:bCs/>
          <w:sz w:val="21"/>
          <w:szCs w:val="21"/>
        </w:rPr>
        <w:t xml:space="preserve">帰結を示す接続詞</w:t>
      </w:r>
      <w:r>
        <w:rPr>
          <w:rFonts w:ascii="小塚明朝 Pro L" w:cs="小塚明朝 Pro L" w:eastAsia="Meiryo UI" w:hAnsi="小塚明朝 Pro L"/>
          <w:b w:val="false"/>
          <w:bCs w:val="false"/>
          <w:sz w:val="21"/>
          <w:szCs w:val="21"/>
        </w:rPr>
        <w:t xml:space="preserve">であり、前文を受けなければ使えない。ὥστε で始まる時点で、28節は文法上、単独では立てない。</w:t>
      </w:r>
    </w:p>
    <w:p>
      <w:pPr>
        <w:keepNext/>
        <w:spacing w:after="80" w:before="170" w:line="288"/>
      </w:pPr>
      <w:r>
        <w:rPr>
          <w:rFonts w:ascii="小塚明朝 Pro L" w:cs="小塚明朝 Pro L" w:eastAsia="Meiryo UI" w:hAnsi="小塚明朝 Pro L"/>
          <w:b/>
          <w:bCs/>
          <w:sz w:val="22"/>
          <w:szCs w:val="22"/>
        </w:rPr>
        <w:t xml:space="preserve">「独立して見える」理由の分解</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分解4（A）</w:t>
      </w:r>
      <w:r>
        <w:rPr>
          <w:rFonts w:ascii="小塚明朝 Pro L" w:cs="小塚明朝 Pro L" w:eastAsia="Meiryo UI" w:hAnsi="小塚明朝 Pro L"/>
          <w:b w:val="false"/>
          <w:bCs w:val="false"/>
          <w:sz w:val="21"/>
          <w:szCs w:val="21"/>
        </w:rPr>
        <w:t xml:space="preserve"> 27節の主語は「安息日」、28節の主語は「人の子」。</w:t>
      </w:r>
      <w:r>
        <w:rPr>
          <w:rFonts w:ascii="小塚明朝 Pro L" w:cs="小塚明朝 Pro L" w:eastAsia="Meiryo UI" w:hAnsi="小塚明朝 Pro L"/>
          <w:b/>
          <w:bCs/>
          <w:sz w:val="21"/>
          <w:szCs w:val="21"/>
        </w:rPr>
        <w:t xml:space="preserve">主語が違う</w:t>
      </w:r>
      <w:r>
        <w:rPr>
          <w:rFonts w:ascii="小塚明朝 Pro L" w:cs="小塚明朝 Pro L" w:eastAsia="Meiryo UI" w:hAnsi="小塚明朝 Pro L"/>
          <w:b w:val="false"/>
          <w:bCs w:val="false"/>
          <w:sz w:val="21"/>
          <w:szCs w:val="21"/>
        </w:rPr>
        <w:t xml:space="preserve">。内容としては別の主張に見える。ここが独立感の出どころである。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分解5（A）</w:t>
      </w:r>
      <w:r>
        <w:rPr>
          <w:rFonts w:ascii="小塚明朝 Pro L" w:cs="小塚明朝 Pro L" w:eastAsia="Meiryo UI" w:hAnsi="小塚明朝 Pro L"/>
          <w:b w:val="false"/>
          <w:bCs w:val="false"/>
          <w:sz w:val="21"/>
          <w:szCs w:val="21"/>
        </w:rPr>
        <w:t xml:space="preserve"> しかし語がつながっている。27節に「</w:t>
      </w:r>
      <w:r>
        <w:rPr>
          <w:rFonts w:ascii="小塚明朝 Pro L" w:cs="小塚明朝 Pro L" w:eastAsia="Meiryo UI" w:hAnsi="小塚明朝 Pro L"/>
          <w:b/>
          <w:bCs/>
          <w:sz w:val="21"/>
          <w:szCs w:val="21"/>
        </w:rPr>
        <w:t xml:space="preserve">人</w:t>
      </w:r>
      <w:r>
        <w:rPr>
          <w:rFonts w:ascii="小塚明朝 Pro L" w:cs="小塚明朝 Pro L" w:eastAsia="Meiryo UI" w:hAnsi="小塚明朝 Pro L"/>
          <w:b w:val="false"/>
          <w:bCs w:val="false"/>
          <w:sz w:val="21"/>
          <w:szCs w:val="21"/>
        </w:rPr>
        <w:t xml:space="preserve">」が二度。28節は「</w:t>
      </w:r>
      <w:r>
        <w:rPr>
          <w:rFonts w:ascii="小塚明朝 Pro L" w:cs="小塚明朝 Pro L" w:eastAsia="Meiryo UI" w:hAnsi="小塚明朝 Pro L"/>
          <w:b/>
          <w:bCs/>
          <w:sz w:val="21"/>
          <w:szCs w:val="21"/>
        </w:rPr>
        <w:t xml:space="preserve">人</w:t>
      </w:r>
      <w:r>
        <w:rPr>
          <w:rFonts w:ascii="小塚明朝 Pro L" w:cs="小塚明朝 Pro L" w:eastAsia="Meiryo UI" w:hAnsi="小塚明朝 Pro L"/>
          <w:b w:val="false"/>
          <w:bCs w:val="false"/>
          <w:sz w:val="21"/>
          <w:szCs w:val="21"/>
        </w:rPr>
        <w:t xml:space="preserve">の子」。「人のために設けられた」→「</w:t>
      </w:r>
      <w:r>
        <w:rPr>
          <w:rFonts w:ascii="小塚明朝 Pro L" w:cs="小塚明朝 Pro L" w:eastAsia="Meiryo UI" w:hAnsi="小塚明朝 Pro L"/>
          <w:b/>
          <w:bCs/>
          <w:sz w:val="21"/>
          <w:szCs w:val="21"/>
        </w:rPr>
        <w:t xml:space="preserve">人</w:t>
      </w:r>
      <w:r>
        <w:rPr>
          <w:rFonts w:ascii="小塚明朝 Pro L" w:cs="小塚明朝 Pro L" w:eastAsia="Meiryo UI" w:hAnsi="小塚明朝 Pro L"/>
          <w:b w:val="false"/>
          <w:bCs w:val="false"/>
          <w:sz w:val="21"/>
          <w:szCs w:val="21"/>
        </w:rPr>
        <w:t xml:space="preserve">の子が主」。同じ語幹が27節から28節へ渡されている。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分解6（A・三福音書のSKY本文）</w:t>
      </w:r>
      <w:r>
        <w:rPr>
          <w:rFonts w:ascii="小塚明朝 Pro L" w:cs="小塚明朝 Pro L" w:eastAsia="Meiryo UI" w:hAnsi="小塚明朝 Pro L"/>
          <w:b w:val="false"/>
          <w:bCs w:val="false"/>
          <w:sz w:val="21"/>
          <w:szCs w:val="21"/>
        </w:rPr>
        <w:t xml:space="preserve"> マルコだけ「安息日</w:t>
      </w:r>
      <w:r>
        <w:rPr>
          <w:rFonts w:ascii="小塚明朝 Pro L" w:cs="小塚明朝 Pro L" w:eastAsia="Meiryo UI" w:hAnsi="小塚明朝 Pro L"/>
          <w:b/>
          <w:bCs/>
          <w:sz w:val="21"/>
          <w:szCs w:val="21"/>
        </w:rPr>
        <w:t xml:space="preserve">にも</w:t>
      </w:r>
      <w:r>
        <w:rPr>
          <w:rFonts w:ascii="小塚明朝 Pro L" w:cs="小塚明朝 Pro L" w:eastAsia="Meiryo UI" w:hAnsi="小塚明朝 Pro L"/>
          <w:b w:val="false"/>
          <w:bCs w:val="false"/>
          <w:sz w:val="21"/>
          <w:szCs w:val="21"/>
        </w:rPr>
        <w:t xml:space="preserve">主です」。マタイ12:8とルカ6:5は「安息日の主です」。「にも」（καί）は「他の領域に加えて、安息日</w:t>
      </w:r>
      <w:r>
        <w:rPr>
          <w:rFonts w:ascii="小塚明朝 Pro L" w:cs="小塚明朝 Pro L" w:eastAsia="Meiryo UI" w:hAnsi="小塚明朝 Pro L"/>
          <w:b/>
          <w:bCs/>
          <w:sz w:val="21"/>
          <w:szCs w:val="21"/>
        </w:rPr>
        <w:t xml:space="preserve">さえも</w:t>
      </w:r>
      <w:r>
        <w:rPr>
          <w:rFonts w:ascii="小塚明朝 Pro L" w:cs="小塚明朝 Pro L" w:eastAsia="Meiryo UI" w:hAnsi="小塚明朝 Pro L"/>
          <w:b w:val="false"/>
          <w:bCs w:val="false"/>
          <w:sz w:val="21"/>
          <w:szCs w:val="21"/>
        </w:rPr>
        <w:t xml:space="preserve">」。マルコの28節は、マルコの27節に合わせて言葉が変えてある。</w:t>
      </w:r>
    </w:p>
    <w:p>
      <w:pPr>
        <w:keepNext/>
        <w:spacing w:after="80" w:before="170" w:line="288"/>
      </w:pPr>
      <w:r>
        <w:rPr>
          <w:rFonts w:ascii="小塚明朝 Pro L" w:cs="小塚明朝 Pro L" w:eastAsia="Meiryo UI" w:hAnsi="小塚明朝 Pro L"/>
          <w:b/>
          <w:bCs/>
          <w:sz w:val="22"/>
          <w:szCs w:val="22"/>
        </w:rPr>
        <w:t xml:space="preserve">三福音書を並べると向きが逆になる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分解7（A・0.6.3の表）</w:t>
      </w:r>
      <w:r>
        <w:rPr>
          <w:rFonts w:ascii="小塚明朝 Pro L" w:cs="小塚明朝 Pro L" w:eastAsia="Meiryo UI" w:hAnsi="小塚明朝 Pro L"/>
          <w:b w:val="false"/>
          <w:bCs w:val="false"/>
          <w:sz w:val="21"/>
          <w:szCs w:val="21"/>
        </w:rPr>
        <w:t xml:space="preserve"> 独立しているのは</w:t>
      </w:r>
      <w:r>
        <w:rPr>
          <w:rFonts w:ascii="小塚明朝 Pro L" w:cs="小塚明朝 Pro L" w:eastAsia="Meiryo UI" w:hAnsi="小塚明朝 Pro L"/>
          <w:b/>
          <w:bCs/>
          <w:sz w:val="21"/>
          <w:szCs w:val="21"/>
        </w:rPr>
        <w:t xml:space="preserve">ルカの5節のほう</w:t>
      </w:r>
      <w:r>
        <w:rPr>
          <w:rFonts w:ascii="小塚明朝 Pro L" w:cs="小塚明朝 Pro L" w:eastAsia="Meiryo UI" w:hAnsi="小塚明朝 Pro L"/>
          <w:b w:val="false"/>
          <w:bCs w:val="false"/>
          <w:sz w:val="21"/>
          <w:szCs w:val="21"/>
        </w:rPr>
        <w:t xml:space="preserve">である。ルカは「そして彼らに言われた」と発言を仕切り直して5節を置く。マタイは3–8節が一続きの発言で、8節はその締め。</w:t>
      </w:r>
      <w:r>
        <w:rPr>
          <w:rFonts w:ascii="小塚明朝 Pro L" w:cs="小塚明朝 Pro L" w:eastAsia="Meiryo UI" w:hAnsi="小塚明朝 Pro L"/>
          <w:b/>
          <w:bCs/>
          <w:sz w:val="21"/>
          <w:szCs w:val="21"/>
        </w:rPr>
        <w:t xml:space="preserve">マルコの28節が三つの中で最も前の節に縛られている。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分解8（B・マルコの構成から）</w:t>
      </w:r>
      <w:r>
        <w:rPr>
          <w:rFonts w:ascii="小塚明朝 Pro L" w:cs="小塚明朝 Pro L" w:eastAsia="Meiryo UI" w:hAnsi="小塚明朝 Pro L"/>
          <w:b w:val="false"/>
          <w:bCs w:val="false"/>
          <w:sz w:val="21"/>
          <w:szCs w:val="21"/>
        </w:rPr>
        <w:t xml:space="preserve"> 2:10「人の子が地上で罪を赦す権威を持っている」との対。2:10と2:28で「人の子」が二度、神の専権の行使者として立つ。28節が軽い付け足しでない根拠。</w:t>
      </w:r>
    </w:p>
    <w:p>
      <w:pPr>
        <w:pStyle w:val="ListParagraph"/>
        <w:numPr>
          <w:ilvl w:val="0"/>
          <w:numId w:val="2"/>
        </w:numPr>
        <w:spacing w:after="44" w:line="288"/>
      </w:pPr>
      <w:r>
        <w:rPr>
          <w:rFonts w:ascii="小塚明朝 Pro L" w:cs="小塚明朝 Pro L" w:eastAsia="Meiryo UI" w:hAnsi="小塚明朝 Pro L"/>
          <w:b/>
          <w:bCs/>
          <w:sz w:val="21"/>
          <w:szCs w:val="21"/>
        </w:rPr>
        <w:t xml:space="preserve">分解9（B・マルコの語法から）</w:t>
      </w:r>
      <w:r>
        <w:rPr>
          <w:rFonts w:ascii="小塚明朝 Pro L" w:cs="小塚明朝 Pro L" w:eastAsia="Meiryo UI" w:hAnsi="小塚明朝 Pro L"/>
          <w:b w:val="false"/>
          <w:bCs w:val="false"/>
          <w:sz w:val="21"/>
          <w:szCs w:val="21"/>
        </w:rPr>
        <w:t xml:space="preserve"> 「そして言われた」はマルコが別の語録を継ぎ足すときの常套句（4:24／4:26／6:10／7:9）。これを継ぎ目と見る学者も、分けるのは</w:t>
      </w:r>
      <w:r>
        <w:rPr>
          <w:rFonts w:ascii="小塚明朝 Pro L" w:cs="小塚明朝 Pro L" w:eastAsia="Meiryo UI" w:hAnsi="小塚明朝 Pro L"/>
          <w:b/>
          <w:bCs/>
          <w:sz w:val="21"/>
          <w:szCs w:val="21"/>
        </w:rPr>
        <w:t xml:space="preserve">25–26節と27–28節</w:t>
      </w:r>
      <w:r>
        <w:rPr>
          <w:rFonts w:ascii="小塚明朝 Pro L" w:cs="小塚明朝 Pro L" w:eastAsia="Meiryo UI" w:hAnsi="小塚明朝 Pro L"/>
          <w:b w:val="false"/>
          <w:bCs w:val="false"/>
          <w:sz w:val="21"/>
          <w:szCs w:val="21"/>
        </w:rPr>
        <w:t xml:space="preserve">であって、</w:t>
      </w:r>
      <w:r>
        <w:rPr>
          <w:rFonts w:ascii="小塚明朝 Pro L" w:cs="小塚明朝 Pro L" w:eastAsia="Meiryo UI" w:hAnsi="小塚明朝 Pro L"/>
          <w:b/>
          <w:bCs/>
          <w:sz w:val="21"/>
          <w:szCs w:val="21"/>
        </w:rPr>
        <w:t xml:space="preserve">27節と28節は分けない</w:t>
      </w:r>
      <w:r>
        <w:rPr>
          <w:rFonts w:ascii="小塚明朝 Pro L" w:cs="小塚明朝 Pro L" w:eastAsia="Meiryo UI" w:hAnsi="小塚明朝 Pro L"/>
          <w:b w:val="false"/>
          <w:bCs w:val="false"/>
          <w:sz w:val="21"/>
          <w:szCs w:val="21"/>
        </w:rPr>
        <w:t xml:space="preserve">。</w:t>
      </w:r>
    </w:p>
    <w:p>
      <w:pPr>
        <w:keepNext/>
        <w:spacing w:after="80" w:before="170" w:line="288"/>
      </w:pPr>
      <w:r>
        <w:rPr>
          <w:rFonts w:ascii="小塚明朝 Pro L" w:cs="小塚明朝 Pro L" w:eastAsia="Meiryo UI" w:hAnsi="小塚明朝 Pro L"/>
          <w:b/>
          <w:bCs/>
          <w:sz w:val="22"/>
          <w:szCs w:val="22"/>
        </w:rPr>
        <w:t xml:space="preserve">連鎖</w:t>
      </w:r>
    </w:p>
    <w:p>
      <w:pPr>
        <w:spacing w:after="56" w:line="288"/>
      </w:pPr>
      <w:r>
        <w:rPr>
          <w:rFonts w:ascii="小塚明朝 Pro L" w:cs="小塚明朝 Pro L" w:eastAsia="Meiryo UI" w:hAnsi="小塚明朝 Pro L"/>
          <w:b w:val="false"/>
          <w:bCs w:val="false"/>
          <w:sz w:val="21"/>
          <w:szCs w:val="21"/>
        </w:rPr>
        <w:t xml:space="preserve">1. 継ぎ目は26/27にある（分解1）→ 2. 27と28は一つの発言（分解2）→ 3. 「ですから」は前文なしに立てない（分解3）→ 4. 主語は変わるが「人」の語で縫われている（分解4・5）→ 5. マルコだけ「安息日</w:t>
      </w:r>
      <w:r>
        <w:rPr>
          <w:rFonts w:ascii="小塚明朝 Pro L" w:cs="小塚明朝 Pro L" w:eastAsia="Meiryo UI" w:hAnsi="小塚明朝 Pro L"/>
          <w:b/>
          <w:bCs/>
          <w:sz w:val="21"/>
          <w:szCs w:val="21"/>
        </w:rPr>
        <w:t xml:space="preserve">にも</w:t>
      </w:r>
      <w:r>
        <w:rPr>
          <w:rFonts w:ascii="小塚明朝 Pro L" w:cs="小塚明朝 Pro L" w:eastAsia="Meiryo UI" w:hAnsi="小塚明朝 Pro L"/>
          <w:b w:val="false"/>
          <w:bCs w:val="false"/>
          <w:sz w:val="21"/>
          <w:szCs w:val="21"/>
        </w:rPr>
        <w:t xml:space="preserve">」で、27節に合わせてある（分解6）→ 6. 三福音書で独立しているのはルカのほう（分解7）→ 7. </w:t>
      </w:r>
      <w:r>
        <w:rPr>
          <w:rFonts w:ascii="小塚明朝 Pro L" w:cs="小塚明朝 Pro L" w:eastAsia="Meiryo UI" w:hAnsi="小塚明朝 Pro L"/>
          <w:b/>
          <w:bCs/>
          <w:sz w:val="21"/>
          <w:szCs w:val="21"/>
        </w:rPr>
        <w:t xml:space="preserve">マルコの28節は、三つの中で最も27節に縛られている。</w:t>
      </w:r>
    </w:p>
    <w:p>
      <w:pPr>
        <w:keepNext/>
        <w:spacing w:after="80" w:before="170" w:line="288"/>
      </w:pPr>
      <w:r>
        <w:rPr>
          <w:rFonts w:ascii="小塚明朝 Pro L" w:cs="小塚明朝 Pro L" w:eastAsia="Meiryo UI" w:hAnsi="小塚明朝 Pro L"/>
          <w:b/>
          <w:bCs/>
          <w:sz w:val="22"/>
          <w:szCs w:val="22"/>
        </w:rPr>
        <w:t xml:space="preserve">排除される誤読</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①「28節は独立した宣言だから、27節は飛ばしてよい」（分解3・7が排除）</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②「27節が本論で、28節は後代の付加だから軽く扱える」（分解5・8が排除）</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③「27節から続くなら『だから人間が安息日の主だ』と読める」——マンソン以来のアラム語再構成（4.2が扱う。賜物の受領者は賜物の主ではない）</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④「マルコもマタイもルカも同じことを言っている」（分解6・7が排除。「にも」の有無と、独立性の向きが逆）</w:t>
      </w:r>
    </w:p>
    <w:p>
      <w:pPr>
        <w:keepNext/>
        <w:spacing w:after="80" w:before="170" w:line="288"/>
      </w:pPr>
      <w:r>
        <w:rPr>
          <w:rFonts w:ascii="小塚明朝 Pro L" w:cs="小塚明朝 Pro L" w:eastAsia="Meiryo UI" w:hAnsi="小塚明朝 Pro L"/>
          <w:b/>
          <w:bCs/>
          <w:sz w:val="22"/>
          <w:szCs w:val="22"/>
        </w:rPr>
        <w:t xml:space="preserve">未決（U）</w:t>
      </w:r>
    </w:p>
    <w:p>
      <w:pPr>
        <w:spacing w:after="56" w:line="288"/>
      </w:pPr>
      <w:r>
        <w:rPr>
          <w:rFonts w:ascii="小塚明朝 Pro L" w:cs="小塚明朝 Pro L" w:eastAsia="Meiryo UI" w:hAnsi="小塚明朝 Pro L"/>
          <w:b w:val="false"/>
          <w:bCs w:val="false"/>
          <w:sz w:val="21"/>
          <w:szCs w:val="21"/>
        </w:rPr>
        <w:t xml:space="preserve">28節が</w:t>
      </w:r>
      <w:r>
        <w:rPr>
          <w:rFonts w:ascii="小塚明朝 Pro L" w:cs="小塚明朝 Pro L" w:eastAsia="Meiryo UI" w:hAnsi="小塚明朝 Pro L"/>
          <w:b/>
          <w:bCs/>
          <w:sz w:val="21"/>
          <w:szCs w:val="21"/>
        </w:rPr>
        <w:t xml:space="preserve">イエスの言葉</w:t>
      </w:r>
      <w:r>
        <w:rPr>
          <w:rFonts w:ascii="小塚明朝 Pro L" w:cs="小塚明朝 Pro L" w:eastAsia="Meiryo UI" w:hAnsi="小塚明朝 Pro L"/>
          <w:b w:val="false"/>
          <w:bCs w:val="false"/>
          <w:sz w:val="21"/>
          <w:szCs w:val="21"/>
        </w:rPr>
        <w:t xml:space="preserve">か、</w:t>
      </w:r>
      <w:r>
        <w:rPr>
          <w:rFonts w:ascii="小塚明朝 Pro L" w:cs="小塚明朝 Pro L" w:eastAsia="Meiryo UI" w:hAnsi="小塚明朝 Pro L"/>
          <w:b/>
          <w:bCs/>
          <w:sz w:val="21"/>
          <w:szCs w:val="21"/>
        </w:rPr>
        <w:t xml:space="preserve">マルコが読者に向けて書いた注記</w:t>
      </w:r>
      <w:r>
        <w:rPr>
          <w:rFonts w:ascii="小塚明朝 Pro L" w:cs="小塚明朝 Pro L" w:eastAsia="Meiryo UI" w:hAnsi="小塚明朝 Pro L"/>
          <w:b w:val="false"/>
          <w:bCs w:val="false"/>
          <w:sz w:val="21"/>
          <w:szCs w:val="21"/>
        </w:rPr>
        <w:t xml:space="preserve">か（「ですから、人の子は安息日にも主なのである」）は諸説ある。SKYは引用符でイエスの言葉として扱うが、原文に句読点はない。説教ではSKYの読みで進めてよいが、断定はしない。</w:t>
      </w:r>
    </w:p>
    <w:p>
      <w:pPr>
        <w:keepNext/>
        <w:spacing w:after="80" w:before="170" w:line="288"/>
      </w:pPr>
      <w:r>
        <w:rPr>
          <w:rFonts w:ascii="小塚明朝 Pro L" w:cs="小塚明朝 Pro L" w:eastAsia="Meiryo UI" w:hAnsi="小塚明朝 Pro L"/>
          <w:b/>
          <w:bCs/>
          <w:sz w:val="22"/>
          <w:szCs w:val="22"/>
        </w:rPr>
        <w:t xml:space="preserve">一言で言えば</w:t>
      </w:r>
    </w:p>
    <w:p>
      <w:pPr>
        <w:spacing w:after="56" w:line="288"/>
      </w:pPr>
      <w:r>
        <w:rPr>
          <w:rFonts w:ascii="小塚明朝 Pro L" w:cs="小塚明朝 Pro L" w:eastAsia="Meiryo UI" w:hAnsi="小塚明朝 Pro L"/>
          <w:b w:val="false"/>
          <w:bCs w:val="false"/>
          <w:sz w:val="21"/>
          <w:szCs w:val="21"/>
        </w:rPr>
        <w:t xml:space="preserve">28節は独立していない。独立して読めるのはルカで、</w:t>
      </w:r>
      <w:r>
        <w:rPr>
          <w:rFonts w:ascii="小塚明朝 Pro L" w:cs="小塚明朝 Pro L" w:eastAsia="Meiryo UI" w:hAnsi="小塚明朝 Pro L"/>
          <w:b/>
          <w:bCs/>
          <w:sz w:val="21"/>
          <w:szCs w:val="21"/>
        </w:rPr>
        <w:t xml:space="preserve">マルコは「ですから」で27節に釘づけにしてある。</w:t>
      </w:r>
      <w:r>
        <w:rPr>
          <w:rFonts w:ascii="小塚明朝 Pro L" w:cs="小塚明朝 Pro L" w:eastAsia="Meiryo UI" w:hAnsi="小塚明朝 Pro L"/>
          <w:b w:val="false"/>
          <w:bCs w:val="false"/>
          <w:sz w:val="21"/>
          <w:szCs w:val="21"/>
        </w:rPr>
        <w:t xml:space="preserve"> 27節を土台に28節で締めるのは28節を弱めることではなく、マルコが実際に組んだ順序どおりに読むことである。その順序はこうなる——安息日は人のために設けられた贈り物である（27節）。</w:t>
      </w:r>
      <w:r>
        <w:rPr>
          <w:rFonts w:ascii="小塚明朝 Pro L" w:cs="小塚明朝 Pro L" w:eastAsia="Meiryo UI" w:hAnsi="小塚明朝 Pro L"/>
          <w:b/>
          <w:bCs/>
          <w:sz w:val="21"/>
          <w:szCs w:val="21"/>
        </w:rPr>
        <w:t xml:space="preserve">贈り物の使い道を決められるのは、贈った本人だけである。</w:t>
      </w:r>
      <w:r>
        <w:rPr>
          <w:rFonts w:ascii="小塚明朝 Pro L" w:cs="小塚明朝 Pro L" w:eastAsia="Meiryo UI" w:hAnsi="小塚明朝 Pro L"/>
          <w:b w:val="false"/>
          <w:bCs w:val="false"/>
          <w:sz w:val="21"/>
          <w:szCs w:val="21"/>
        </w:rPr>
        <w:t xml:space="preserve"> ですから、人の子は安息日にも主です（28節）。</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4. 批判的・自由主義的挑戦の先回り提示</w:t>
      </w:r>
    </w:p>
    <w:p>
      <w:pPr>
        <w:keepNext/>
        <w:spacing w:after="80" w:before="170" w:line="288"/>
      </w:pPr>
      <w:r>
        <w:rPr>
          <w:rFonts w:ascii="小塚明朝 Pro L" w:cs="小塚明朝 Pro L" w:eastAsia="Meiryo UI" w:hAnsi="小塚明朝 Pro L"/>
          <w:b/>
          <w:bCs/>
          <w:sz w:val="22"/>
          <w:szCs w:val="22"/>
        </w:rPr>
        <w:t xml:space="preserve">4.1 26節エブヤタル問題</w:t>
      </w:r>
    </w:p>
    <w:p>
      <w:pPr>
        <w:spacing w:after="56" w:line="288"/>
      </w:pPr>
      <w:r>
        <w:rPr>
          <w:rFonts w:ascii="小塚明朝 Pro L" w:cs="小塚明朝 Pro L" w:eastAsia="Meiryo UI" w:hAnsi="小塚明朝 Pro L"/>
          <w:b w:val="false"/>
          <w:bCs w:val="false"/>
          <w:sz w:val="21"/>
          <w:szCs w:val="21"/>
        </w:rPr>
        <w:t xml:space="preserve">前掲3節のとおり。これは</w:t>
      </w:r>
      <w:r>
        <w:rPr>
          <w:rFonts w:ascii="小塚明朝 Pro L" w:cs="小塚明朝 Pro L" w:eastAsia="Meiryo UI" w:hAnsi="小塚明朝 Pro L"/>
          <w:b/>
          <w:bCs/>
          <w:sz w:val="21"/>
          <w:szCs w:val="21"/>
        </w:rPr>
        <w:t xml:space="preserve">聖書の無誤性論争で最も頻繁に引用される箇所の一つ</w:t>
      </w:r>
      <w:r>
        <w:rPr>
          <w:rFonts w:ascii="小塚明朝 Pro L" w:cs="小塚明朝 Pro L" w:eastAsia="Meiryo UI" w:hAnsi="小塚明朝 Pro L"/>
          <w:b w:val="false"/>
          <w:bCs w:val="false"/>
          <w:sz w:val="21"/>
          <w:szCs w:val="21"/>
        </w:rPr>
        <w:t xml:space="preserve">であり（バート・アーマンが自らの回心離脱の転機として繰り返し語る箇所でもある——『Misquoting Jesus』2005序文）、説教者が未対策でいることは許されない。提示の要点:①解決案1・2は文法的に可能だが証明はできない。②並行福音書と一部写本の省略は、問題が古代から認識されていたことを示す。③イエスの論証の妥当性はこの句に依存しない。④聖書観としては、無誤性の定義（自筆原本・著者の主張命題・古代の慣用の枠内）をめぐる神学的議論に開かれた問題として、恐れずに扱う——一句の難問が聖書全体の信頼性を崩すという推論（アーマンの語りの構造）こそ、論理の飛躍である。</w:t>
      </w:r>
    </w:p>
    <w:p>
      <w:pPr>
        <w:keepNext/>
        <w:spacing w:after="80" w:before="170" w:line="288"/>
      </w:pPr>
      <w:r>
        <w:rPr>
          <w:rFonts w:ascii="小塚明朝 Pro L" w:cs="小塚明朝 Pro L" w:eastAsia="Meiryo UI" w:hAnsi="小塚明朝 Pro L"/>
          <w:b/>
          <w:bCs/>
          <w:sz w:val="22"/>
          <w:szCs w:val="22"/>
        </w:rPr>
        <w:t xml:space="preserve">4.2 27–28節は共同体の造語か（自由主義神学）</w:t>
      </w:r>
    </w:p>
    <w:p>
      <w:pPr>
        <w:spacing w:after="56" w:line="288"/>
      </w:pPr>
      <w:r>
        <w:rPr>
          <w:rFonts w:ascii="小塚明朝 Pro L" w:cs="小塚明朝 Pro L" w:eastAsia="Meiryo UI" w:hAnsi="小塚明朝 Pro L"/>
          <w:b w:val="false"/>
          <w:bCs w:val="false"/>
          <w:sz w:val="21"/>
          <w:szCs w:val="21"/>
        </w:rPr>
        <w:t xml:space="preserve">ブルトマン（1921）らは、25–26節（ダビデ論証）と27–28節（原理宣言）を別伝承の縫合と見、とくに28節を教会のキリスト論の付加とする。また一部の学者（T. W. マンソンら以来）は、28節のアラム語基底を「人（バル・エナーシャー）は安息日の主」——27節から直結する一般論——と再構成する。</w:t>
      </w:r>
      <w:r>
        <w:rPr>
          <w:rFonts w:ascii="小塚明朝 Pro L" w:cs="小塚明朝 Pro L" w:eastAsia="Meiryo UI" w:hAnsi="小塚明朝 Pro L"/>
          <w:b/>
          <w:bCs/>
          <w:sz w:val="21"/>
          <w:szCs w:val="21"/>
        </w:rPr>
        <w:t xml:space="preserve">応答:</w:t>
      </w:r>
      <w:r>
        <w:rPr>
          <w:rFonts w:ascii="小塚明朝 Pro L" w:cs="小塚明朝 Pro L" w:eastAsia="Meiryo UI" w:hAnsi="小塚明朝 Pro L"/>
          <w:b w:val="false"/>
          <w:bCs w:val="false"/>
          <w:sz w:val="21"/>
          <w:szCs w:val="21"/>
        </w:rPr>
        <w:t xml:space="preserve"> ①「人間は安息日の主」は、27節（安息日は人のための</w:t>
      </w:r>
      <w:r>
        <w:rPr>
          <w:rFonts w:ascii="小塚明朝 Pro L" w:cs="小塚明朝 Pro L" w:eastAsia="Meiryo UI" w:hAnsi="小塚明朝 Pro L"/>
          <w:b/>
          <w:bCs/>
          <w:sz w:val="21"/>
          <w:szCs w:val="21"/>
        </w:rPr>
        <w:t xml:space="preserve">神の</w:t>
      </w:r>
      <w:r>
        <w:rPr>
          <w:rFonts w:ascii="小塚明朝 Pro L" w:cs="小塚明朝 Pro L" w:eastAsia="Meiryo UI" w:hAnsi="小塚明朝 Pro L"/>
          <w:b w:val="false"/>
          <w:bCs w:val="false"/>
          <w:sz w:val="21"/>
          <w:szCs w:val="21"/>
        </w:rPr>
        <w:t xml:space="preserve">制定）からの推論として神学的に破綻する——賜物の受領者は賜物の主ではない。文脈は称号的「人の子」を要求する（2:10と同じ論理——1:29–34釈義・2:1–12釈義の「人の子」議論参照）。②25–26節と27–28節の「縫合」説は可能だが、現形の論証（ダビデの先例→原理→主権）は一貫した階段をなしており、分解の必要がない。</w:t>
      </w:r>
      <w:r>
        <w:rPr>
          <w:rFonts w:ascii="小塚明朝 Pro L" w:cs="小塚明朝 Pro L" w:eastAsia="Meiryo UI" w:hAnsi="小塚明朝 Pro L"/>
          <w:b/>
          <w:bCs/>
          <w:sz w:val="21"/>
          <w:szCs w:val="21"/>
        </w:rPr>
        <w:t xml:space="preserve">なお、縫合説を採る学者も分けるのは25–26節と27–28節であって、27節と28節は分けない</w:t>
      </w:r>
      <w:r>
        <w:rPr>
          <w:rFonts w:ascii="小塚明朝 Pro L" w:cs="小塚明朝 Pro L" w:eastAsia="Meiryo UI" w:hAnsi="小塚明朝 Pro L"/>
          <w:b w:val="false"/>
          <w:bCs w:val="false"/>
          <w:sz w:val="21"/>
          <w:szCs w:val="21"/>
        </w:rPr>
        <w:t xml:space="preserve">（上記「補」分解9）。「28節だけが後代の付加」という形の主張は、ὥστε の文法と衝突する。</w:t>
      </w:r>
    </w:p>
    <w:p>
      <w:pPr>
        <w:keepNext/>
        <w:spacing w:after="80" w:before="170" w:line="288"/>
      </w:pPr>
      <w:r>
        <w:rPr>
          <w:rFonts w:ascii="小塚明朝 Pro L" w:cs="小塚明朝 Pro L" w:eastAsia="Meiryo UI" w:hAnsi="小塚明朝 Pro L"/>
          <w:b/>
          <w:bCs/>
          <w:sz w:val="22"/>
          <w:szCs w:val="22"/>
        </w:rPr>
        <w:t xml:space="preserve">4.3 「イエス対安息日律法主義」図式の修正</w:t>
      </w:r>
    </w:p>
    <w:p>
      <w:pPr>
        <w:spacing w:after="56" w:line="288"/>
      </w:pPr>
      <w:r>
        <w:rPr>
          <w:rFonts w:ascii="小塚明朝 Pro L" w:cs="小塚明朝 Pro L" w:eastAsia="Meiryo UI" w:hAnsi="小塚明朝 Pro L"/>
          <w:b w:val="false"/>
          <w:bCs w:val="false"/>
          <w:sz w:val="21"/>
          <w:szCs w:val="21"/>
        </w:rPr>
        <w:t xml:space="preserve">サンダース（『Jesus and Judaism』1985；『Judaism: Practice and Belief』1992）は、当時のパリサイ派の安息日運用は本文が描くほど攻撃的でなく、麦畑の巡回監視のような場面は歴史的に不自然と論じ、論争物語を教会とシナゴーグの後代の対立の投影と見る。</w:t>
      </w:r>
      <w:r>
        <w:rPr>
          <w:rFonts w:ascii="小塚明朝 Pro L" w:cs="小塚明朝 Pro L" w:eastAsia="Meiryo UI" w:hAnsi="小塚明朝 Pro L"/>
          <w:b/>
          <w:bCs/>
          <w:sz w:val="21"/>
          <w:szCs w:val="21"/>
        </w:rPr>
        <w:t xml:space="preserve">応答:</w:t>
      </w:r>
      <w:r>
        <w:rPr>
          <w:rFonts w:ascii="小塚明朝 Pro L" w:cs="小塚明朝 Pro L" w:eastAsia="Meiryo UI" w:hAnsi="小塚明朝 Pro L"/>
          <w:b w:val="false"/>
          <w:bCs w:val="false"/>
          <w:sz w:val="21"/>
          <w:szCs w:val="21"/>
        </w:rPr>
        <w:t xml:space="preserve"> 場面の細部（畑にパリサイ人がいる理由等）は物語の簡潔化でありうるが、①イエスの安息日実践が論争を生んだことは全伝承層に多重証言され（マルコ；ルカ特殊資料13:10–17；14:1–6；ヨハネ5章；9章）、②本箇所のイエスは安息日を</w:t>
      </w:r>
      <w:r>
        <w:rPr>
          <w:rFonts w:ascii="小塚明朝 Pro L" w:cs="小塚明朝 Pro L" w:eastAsia="Meiryo UI" w:hAnsi="小塚明朝 Pro L"/>
          <w:b/>
          <w:bCs/>
          <w:sz w:val="21"/>
          <w:szCs w:val="21"/>
        </w:rPr>
        <w:t xml:space="preserve">破棄せず</w:t>
      </w:r>
      <w:r>
        <w:rPr>
          <w:rFonts w:ascii="小塚明朝 Pro L" w:cs="小塚明朝 Pro L" w:eastAsia="Meiryo UI" w:hAnsi="小塚明朝 Pro L"/>
          <w:b w:val="false"/>
          <w:bCs w:val="false"/>
          <w:sz w:val="21"/>
          <w:szCs w:val="21"/>
        </w:rPr>
        <w:t xml:space="preserve">、その本義を主張している——「後代の教会がユダヤ教攻撃のために創作した」なら、安息日そのものの廃止（初代教会の実際の争点——コロ2:16；ロマ14:5）に踏み込む形の方が自然である。踏み込んでいないことが伝承の古さを支える。また4.1同様、パリサイ派の運用がクムランより穏健だった点を公正に言うことで、戯画を避ける（第1節）。</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5. 神学史的考察</w:t>
      </w:r>
    </w:p>
    <w:p>
      <w:pPr>
        <w:spacing w:after="56" w:line="288"/>
      </w:pPr>
      <w:r>
        <w:rPr>
          <w:rFonts w:ascii="小塚明朝 Pro L" w:cs="小塚明朝 Pro L" w:eastAsia="Meiryo UI" w:hAnsi="小塚明朝 Pro L"/>
          <w:b/>
          <w:bCs/>
          <w:sz w:val="21"/>
          <w:szCs w:val="21"/>
        </w:rPr>
        <w:t xml:space="preserve">教父。</w:t>
      </w:r>
      <w:r>
        <w:rPr>
          <w:rFonts w:ascii="小塚明朝 Pro L" w:cs="小塚明朝 Pro L" w:eastAsia="Meiryo UI" w:hAnsi="小塚明朝 Pro L"/>
          <w:b w:val="false"/>
          <w:bCs w:val="false"/>
          <w:sz w:val="21"/>
          <w:szCs w:val="21"/>
        </w:rPr>
        <w:t xml:space="preserve"> 安息日から主日（週の初めの日）への移行の中で、本箇所は「安息日の主」キリストが安息の意味を成就・変容させた典拠として読まれた（イグナティオス『マグネシア人への手紙』9章「もはや安息日を守らず、主の日に従って生きる」——最初期の証言。ユスティノス、エイレナイオスも同線）。</w:t>
      </w:r>
    </w:p>
    <w:p>
      <w:pPr>
        <w:spacing w:after="56" w:line="288"/>
      </w:pPr>
      <w:r>
        <w:rPr>
          <w:rFonts w:ascii="小塚明朝 Pro L" w:cs="小塚明朝 Pro L" w:eastAsia="Meiryo UI" w:hAnsi="小塚明朝 Pro L"/>
          <w:b/>
          <w:bCs/>
          <w:sz w:val="21"/>
          <w:szCs w:val="21"/>
        </w:rPr>
        <w:t xml:space="preserve">トマス・アクィナス（中世）。</w:t>
      </w:r>
      <w:r>
        <w:rPr>
          <w:rFonts w:ascii="小塚明朝 Pro L" w:cs="小塚明朝 Pro L" w:eastAsia="Meiryo UI" w:hAnsi="小塚明朝 Pro L"/>
          <w:b w:val="false"/>
          <w:bCs w:val="false"/>
          <w:sz w:val="21"/>
          <w:szCs w:val="21"/>
        </w:rPr>
        <w:t xml:space="preserve"> 安息日戒命を「道徳的核（神礼拝のための時の聖別——自然法に属し永続）」と「祭儀的形式（第七日という特定——キリストにおいて成就し変容）」に区別する枠組み（『神学大全』II-II q.122 a.4 の方向）。27–28節の「本義と形式」の区別の中世的展開として有用。</w:t>
      </w:r>
    </w:p>
    <w:p>
      <w:pPr>
        <w:spacing w:after="56" w:line="288"/>
      </w:pPr>
      <w:r>
        <w:rPr>
          <w:rFonts w:ascii="小塚明朝 Pro L" w:cs="小塚明朝 Pro L" w:eastAsia="Meiryo UI" w:hAnsi="小塚明朝 Pro L"/>
          <w:b/>
          <w:bCs/>
          <w:sz w:val="21"/>
          <w:szCs w:val="21"/>
        </w:rPr>
        <w:t xml:space="preserve">カルヴァン（宗教改革）。</w:t>
      </w:r>
      <w:r>
        <w:rPr>
          <w:rFonts w:ascii="小塚明朝 Pro L" w:cs="小塚明朝 Pro L" w:eastAsia="Meiryo UI" w:hAnsi="小塚明朝 Pro L"/>
          <w:b w:val="false"/>
          <w:bCs w:val="false"/>
          <w:sz w:val="21"/>
          <w:szCs w:val="21"/>
        </w:rPr>
        <w:t xml:space="preserve"> 『綱要』2.8.28以下:安息日戒命の目的を①霊的休息（自分の業をやめ神の業に身を委ねる）②礼拝と教えのための公同の集会③労働者・従属者への休息の保障、と三重に読む。②③は永続し、①はキリストにおいて日ごとの現実となる。27節の「人のため」の古典的な神学的展開。</w:t>
      </w:r>
    </w:p>
    <w:p>
      <w:pPr>
        <w:spacing w:after="56" w:line="288"/>
      </w:pPr>
      <w:r>
        <w:rPr>
          <w:rFonts w:ascii="小塚明朝 Pro L" w:cs="小塚明朝 Pro L" w:eastAsia="Meiryo UI" w:hAnsi="小塚明朝 Pro L"/>
          <w:b/>
          <w:bCs/>
          <w:sz w:val="21"/>
          <w:szCs w:val="21"/>
        </w:rPr>
        <w:t xml:space="preserve">近現代。</w:t>
      </w:r>
      <w:r>
        <w:rPr>
          <w:rFonts w:ascii="小塚明朝 Pro L" w:cs="小塚明朝 Pro L" w:eastAsia="Meiryo UI" w:hAnsi="小塚明朝 Pro L"/>
          <w:b w:val="false"/>
          <w:bCs w:val="false"/>
          <w:sz w:val="21"/>
          <w:szCs w:val="21"/>
        </w:rPr>
        <w:t xml:space="preserve"> A. J. ヘッシェル『シャバット』（1951、ユダヤ教）:「安息日は時間の中の聖所」「文明の生き残りは、物の空間から時の聖性へ」——27節の「賜物としての安息日」を最も美しく展開した現代の声（ユダヤ教側からの、戯画への最良の解毒剤としても）。バルトは創造論（KD III/1–2）で、人間の最初の完全な一日が安息日だった（創造の第六日に造られた人間は、働く前にまず神の安息に入った）ことを強調——「休息が労働に先行する」恵みの順序。現代注解（レーン、フランス、エドワーズ、スタイン）は強い読み（キリスト論的類比）を支持。</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6. 新約・旧約との共鳴点</w:t>
      </w:r>
    </w:p>
    <w:p>
      <w:pPr>
        <w:pStyle w:val="ListParagraph"/>
        <w:numPr>
          <w:ilvl w:val="0"/>
          <w:numId w:val="2"/>
        </w:numPr>
        <w:spacing w:after="44" w:line="288"/>
      </w:pPr>
      <w:r>
        <w:rPr>
          <w:rFonts w:ascii="小塚明朝 Pro L" w:cs="小塚明朝 Pro L" w:eastAsia="Meiryo UI" w:hAnsi="小塚明朝 Pro L"/>
          <w:b/>
          <w:bCs/>
          <w:sz w:val="21"/>
          <w:szCs w:val="21"/>
        </w:rPr>
        <w:t xml:space="preserve">創世記2:2–3</w:t>
      </w:r>
      <w:r>
        <w:rPr>
          <w:rFonts w:ascii="小塚明朝 Pro L" w:cs="小塚明朝 Pro L" w:eastAsia="Meiryo UI" w:hAnsi="小塚明朝 Pro L"/>
          <w:b w:val="false"/>
          <w:bCs w:val="false"/>
          <w:sz w:val="21"/>
          <w:szCs w:val="21"/>
        </w:rPr>
        <w:t xml:space="preserve">——安息日の創造論的根拠。27節 ἐγένετο の背景。</w:t>
      </w:r>
    </w:p>
    <w:p>
      <w:pPr>
        <w:pStyle w:val="ListParagraph"/>
        <w:numPr>
          <w:ilvl w:val="0"/>
          <w:numId w:val="2"/>
        </w:numPr>
        <w:spacing w:after="44" w:line="288"/>
      </w:pPr>
      <w:r>
        <w:rPr>
          <w:rFonts w:ascii="小塚明朝 Pro L" w:cs="小塚明朝 Pro L" w:eastAsia="Meiryo UI" w:hAnsi="小塚明朝 Pro L"/>
          <w:b/>
          <w:bCs/>
          <w:sz w:val="21"/>
          <w:szCs w:val="21"/>
        </w:rPr>
        <w:t xml:space="preserve">出エジプト20:8–11／申命記5:12–15</w:t>
      </w:r>
      <w:r>
        <w:rPr>
          <w:rFonts w:ascii="小塚明朝 Pro L" w:cs="小塚明朝 Pro L" w:eastAsia="Meiryo UI" w:hAnsi="小塚明朝 Pro L"/>
          <w:b w:val="false"/>
          <w:bCs w:val="false"/>
          <w:sz w:val="21"/>
          <w:szCs w:val="21"/>
        </w:rPr>
        <w:t xml:space="preserve">——二重の根拠づけ（創造と解放）。安息日は解放の記念でもある——⑤（3:1–6）で萎えた手の</w:t>
      </w:r>
      <w:r>
        <w:rPr>
          <w:rFonts w:ascii="小塚明朝 Pro L" w:cs="小塚明朝 Pro L" w:eastAsia="Meiryo UI" w:hAnsi="小塚明朝 Pro L"/>
          <w:b/>
          <w:bCs/>
          <w:sz w:val="21"/>
          <w:szCs w:val="21"/>
        </w:rPr>
        <w:t xml:space="preserve">解放</w:t>
      </w:r>
      <w:r>
        <w:rPr>
          <w:rFonts w:ascii="小塚明朝 Pro L" w:cs="小塚明朝 Pro L" w:eastAsia="Meiryo UI" w:hAnsi="小塚明朝 Pro L"/>
          <w:b w:val="false"/>
          <w:bCs w:val="false"/>
          <w:sz w:val="21"/>
          <w:szCs w:val="21"/>
        </w:rPr>
        <w:t xml:space="preserve">が安息日に行われることの伏線。</w:t>
      </w:r>
    </w:p>
    <w:p>
      <w:pPr>
        <w:pStyle w:val="ListParagraph"/>
        <w:numPr>
          <w:ilvl w:val="0"/>
          <w:numId w:val="2"/>
        </w:numPr>
        <w:spacing w:after="44" w:line="288"/>
      </w:pPr>
      <w:r>
        <w:rPr>
          <w:rFonts w:ascii="小塚明朝 Pro L" w:cs="小塚明朝 Pro L" w:eastAsia="Meiryo UI" w:hAnsi="小塚明朝 Pro L"/>
          <w:b/>
          <w:bCs/>
          <w:sz w:val="21"/>
          <w:szCs w:val="21"/>
        </w:rPr>
        <w:t xml:space="preserve">レビ記24:5–9／Ⅰサムエル21:1–6</w:t>
      </w:r>
      <w:r>
        <w:rPr>
          <w:rFonts w:ascii="小塚明朝 Pro L" w:cs="小塚明朝 Pro L" w:eastAsia="Meiryo UI" w:hAnsi="小塚明朝 Pro L"/>
          <w:b w:val="false"/>
          <w:bCs w:val="false"/>
          <w:sz w:val="21"/>
          <w:szCs w:val="21"/>
        </w:rPr>
        <w:t xml:space="preserve">——臨在のパン。聖なるパンが飢えた者を養う先例。</w:t>
      </w:r>
    </w:p>
    <w:p>
      <w:pPr>
        <w:pStyle w:val="ListParagraph"/>
        <w:numPr>
          <w:ilvl w:val="0"/>
          <w:numId w:val="2"/>
        </w:numPr>
        <w:spacing w:after="44" w:line="288"/>
      </w:pPr>
      <w:r>
        <w:rPr>
          <w:rFonts w:ascii="小塚明朝 Pro L" w:cs="小塚明朝 Pro L" w:eastAsia="Meiryo UI" w:hAnsi="小塚明朝 Pro L"/>
          <w:b/>
          <w:bCs/>
          <w:sz w:val="21"/>
          <w:szCs w:val="21"/>
        </w:rPr>
        <w:t xml:space="preserve">イザヤ58:13–14</w:t>
      </w:r>
      <w:r>
        <w:rPr>
          <w:rFonts w:ascii="小塚明朝 Pro L" w:cs="小塚明朝 Pro L" w:eastAsia="Meiryo UI" w:hAnsi="小塚明朝 Pro L"/>
          <w:b w:val="false"/>
          <w:bCs w:val="false"/>
          <w:sz w:val="21"/>
          <w:szCs w:val="21"/>
        </w:rPr>
        <w:t xml:space="preserve">——「安息日を喜びと呼び」——安息日の本義（喜び・賜物）の預言的回復。27節と同じ方向。</w:t>
      </w:r>
    </w:p>
    <w:p>
      <w:pPr>
        <w:pStyle w:val="ListParagraph"/>
        <w:numPr>
          <w:ilvl w:val="0"/>
          <w:numId w:val="2"/>
        </w:numPr>
        <w:spacing w:after="44" w:line="288"/>
      </w:pPr>
      <w:r>
        <w:rPr>
          <w:rFonts w:ascii="小塚明朝 Pro L" w:cs="小塚明朝 Pro L" w:eastAsia="Meiryo UI" w:hAnsi="小塚明朝 Pro L"/>
          <w:b/>
          <w:bCs/>
          <w:sz w:val="21"/>
          <w:szCs w:val="21"/>
        </w:rPr>
        <w:t xml:space="preserve">マルコ12:35–37</w:t>
      </w:r>
      <w:r>
        <w:rPr>
          <w:rFonts w:ascii="小塚明朝 Pro L" w:cs="小塚明朝 Pro L" w:eastAsia="Meiryo UI" w:hAnsi="小塚明朝 Pro L"/>
          <w:b w:val="false"/>
          <w:bCs w:val="false"/>
          <w:sz w:val="21"/>
          <w:szCs w:val="21"/>
        </w:rPr>
        <w:t xml:space="preserve">——「ダビデの主」。25–26節のダビデ論証の隠れた前提が後に明示される。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ヘブル4:9–10</w:t>
      </w:r>
      <w:r>
        <w:rPr>
          <w:rFonts w:ascii="小塚明朝 Pro L" w:cs="小塚明朝 Pro L" w:eastAsia="Meiryo UI" w:hAnsi="小塚明朝 Pro L"/>
          <w:b w:val="false"/>
          <w:bCs w:val="false"/>
          <w:sz w:val="21"/>
          <w:szCs w:val="21"/>
        </w:rPr>
        <w:t xml:space="preserve">——安息日が指していた終末的実体。</w:t>
      </w:r>
    </w:p>
    <w:p>
      <w:pPr>
        <w:spacing w:after="44" w:line="288"/>
        <w:ind w:left="360"/>
      </w:pPr>
      <w:r>
        <w:rPr>
          <w:rFonts w:ascii="小塚明朝 Pro L" w:cs="小塚明朝 Pro L" w:eastAsia="Meiryo UI" w:hAnsi="小塚明朝 Pro L"/>
          <w:b/>
          <w:bCs/>
          <w:color w:val="ED7D31"/>
          <w:sz w:val="21"/>
          <w:szCs w:val="21"/>
        </w:rPr>
        <w:t xml:space="preserve">ヘブル4:9　</w:t>
      </w:r>
      <w:r>
        <w:rPr>
          <w:rFonts w:ascii="小塚明朝 Pro L" w:cs="小塚明朝 Pro L" w:eastAsia="Meiryo UI" w:hAnsi="小塚明朝 Pro L"/>
          <w:color w:val="ED7D31"/>
          <w:sz w:val="21"/>
          <w:szCs w:val="21"/>
        </w:rPr>
        <w:t xml:space="preserve">したがって、安息日の休みは、神の民のためにまだ残されています。</w:t>
      </w:r>
    </w:p>
    <w:p>
      <w:pPr>
        <w:spacing w:after="44" w:line="288"/>
        <w:ind w:left="360"/>
      </w:pPr>
      <w:r>
        <w:rPr>
          <w:rFonts w:ascii="小塚明朝 Pro L" w:cs="小塚明朝 Pro L" w:eastAsia="Meiryo UI" w:hAnsi="小塚明朝 Pro L"/>
          <w:b/>
          <w:bCs/>
          <w:color w:val="ED7D31"/>
          <w:sz w:val="21"/>
          <w:szCs w:val="21"/>
        </w:rPr>
        <w:t xml:space="preserve">ヘブル4:10　</w:t>
      </w:r>
      <w:r>
        <w:rPr>
          <w:rFonts w:ascii="小塚明朝 Pro L" w:cs="小塚明朝 Pro L" w:eastAsia="Meiryo UI" w:hAnsi="小塚明朝 Pro L"/>
          <w:color w:val="ED7D31"/>
          <w:sz w:val="21"/>
          <w:szCs w:val="21"/>
        </w:rPr>
        <w:t xml:space="preserve">神の安息に入る人は、神がご自分のわざを休まれたように、自分のわざを休むのです。</w:t>
      </w:r>
    </w:p>
    <w:p>
      <w:pPr>
        <w:pStyle w:val="ListParagraph"/>
        <w:numPr>
          <w:ilvl w:val="0"/>
          <w:numId w:val="2"/>
        </w:numPr>
        <w:spacing w:after="44" w:line="288"/>
      </w:pPr>
      <w:r>
        <w:rPr>
          <w:rFonts w:ascii="小塚明朝 Pro L" w:cs="小塚明朝 Pro L" w:eastAsia="Meiryo UI" w:hAnsi="小塚明朝 Pro L"/>
          <w:b/>
          <w:bCs/>
          <w:sz w:val="21"/>
          <w:szCs w:val="21"/>
        </w:rPr>
        <w:t xml:space="preserve">コロサイ2:16–17</w:t>
      </w:r>
      <w:r>
        <w:rPr>
          <w:rFonts w:ascii="小塚明朝 Pro L" w:cs="小塚明朝 Pro L" w:eastAsia="Meiryo UI" w:hAnsi="小塚明朝 Pro L"/>
          <w:b w:val="false"/>
          <w:bCs w:val="false"/>
          <w:sz w:val="21"/>
          <w:szCs w:val="21"/>
        </w:rPr>
        <w:t xml:space="preserve">——28節の使徒的展開。</w:t>
      </w:r>
    </w:p>
    <w:p>
      <w:pPr>
        <w:spacing w:after="44" w:line="288"/>
        <w:ind w:left="360"/>
      </w:pPr>
      <w:r>
        <w:rPr>
          <w:rFonts w:ascii="小塚明朝 Pro L" w:cs="小塚明朝 Pro L" w:eastAsia="Meiryo UI" w:hAnsi="小塚明朝 Pro L"/>
          <w:b/>
          <w:bCs/>
          <w:color w:val="ED7D31"/>
          <w:sz w:val="21"/>
          <w:szCs w:val="21"/>
        </w:rPr>
        <w:t xml:space="preserve">コロサイ2:16　</w:t>
      </w:r>
      <w:r>
        <w:rPr>
          <w:rFonts w:ascii="小塚明朝 Pro L" w:cs="小塚明朝 Pro L" w:eastAsia="Meiryo UI" w:hAnsi="小塚明朝 Pro L"/>
          <w:color w:val="ED7D31"/>
          <w:sz w:val="21"/>
          <w:szCs w:val="21"/>
        </w:rPr>
        <w:t xml:space="preserve">こういうわけですから、食べ物と飲み物について、あるいは祭りや新月や安息日のことで、だれかがあなたがたを批判することがあってはなりません。</w:t>
      </w:r>
    </w:p>
    <w:p>
      <w:pPr>
        <w:spacing w:after="44" w:line="288"/>
        <w:ind w:left="360"/>
      </w:pPr>
      <w:r>
        <w:rPr>
          <w:rFonts w:ascii="小塚明朝 Pro L" w:cs="小塚明朝 Pro L" w:eastAsia="Meiryo UI" w:hAnsi="小塚明朝 Pro L"/>
          <w:b/>
          <w:bCs/>
          <w:color w:val="ED7D31"/>
          <w:sz w:val="21"/>
          <w:szCs w:val="21"/>
        </w:rPr>
        <w:t xml:space="preserve">コロサイ2:17　</w:t>
      </w:r>
      <w:r>
        <w:rPr>
          <w:rFonts w:ascii="小塚明朝 Pro L" w:cs="小塚明朝 Pro L" w:eastAsia="Meiryo UI" w:hAnsi="小塚明朝 Pro L"/>
          <w:color w:val="ED7D31"/>
          <w:sz w:val="21"/>
          <w:szCs w:val="21"/>
        </w:rPr>
        <w:t xml:space="preserve">これらは、来たるべきものの影であって、本体はキリストにあります。</w:t>
      </w:r>
    </w:p>
    <w:p>
      <w:pPr>
        <w:pStyle w:val="ListParagraph"/>
        <w:numPr>
          <w:ilvl w:val="0"/>
          <w:numId w:val="2"/>
        </w:numPr>
        <w:spacing w:after="44" w:line="288"/>
      </w:pPr>
      <w:r>
        <w:rPr>
          <w:rFonts w:ascii="小塚明朝 Pro L" w:cs="小塚明朝 Pro L" w:eastAsia="Meiryo UI" w:hAnsi="小塚明朝 Pro L"/>
          <w:b/>
          <w:bCs/>
          <w:sz w:val="21"/>
          <w:szCs w:val="21"/>
        </w:rPr>
        <w:t xml:space="preserve">マタイ11:28–30（★マタイの配列であって、マルコにはない）</w:t>
      </w:r>
      <w:r>
        <w:rPr>
          <w:rFonts w:ascii="小塚明朝 Pro L" w:cs="小塚明朝 Pro L" w:eastAsia="Meiryo UI" w:hAnsi="小塚明朝 Pro L"/>
          <w:b w:val="false"/>
          <w:bCs w:val="false"/>
          <w:sz w:val="21"/>
          <w:szCs w:val="21"/>
        </w:rPr>
        <w:t xml:space="preserve">——マタイは「休ませてあげます」の直後に麦畑の記事を置く。「安息日の主とは、休息を与える方である」というマタイによる正典内注解である。</w:t>
      </w:r>
      <w:r>
        <w:rPr>
          <w:rFonts w:ascii="小塚明朝 Pro L" w:cs="小塚明朝 Pro L" w:eastAsia="Meiryo UI" w:hAnsi="小塚明朝 Pro L"/>
          <w:b/>
          <w:bCs/>
          <w:sz w:val="21"/>
          <w:szCs w:val="21"/>
        </w:rPr>
        <w:t xml:space="preserve">マルコにこの配列はない</w:t>
      </w:r>
      <w:r>
        <w:rPr>
          <w:rFonts w:ascii="小塚明朝 Pro L" w:cs="小塚明朝 Pro L" w:eastAsia="Meiryo UI" w:hAnsi="小塚明朝 Pro L"/>
          <w:b w:val="false"/>
          <w:bCs w:val="false"/>
          <w:sz w:val="21"/>
          <w:szCs w:val="21"/>
        </w:rPr>
        <w:t xml:space="preserve">ので、説教で使うなら「マタイはこう並べています」と出所を言う（C・説明上の補い）。</w:t>
      </w:r>
    </w:p>
    <w:p>
      <w:pPr>
        <w:spacing w:after="44" w:line="288"/>
        <w:ind w:left="360"/>
      </w:pPr>
      <w:r>
        <w:rPr>
          <w:rFonts w:ascii="小塚明朝 Pro L" w:cs="小塚明朝 Pro L" w:eastAsia="Meiryo UI" w:hAnsi="小塚明朝 Pro L"/>
          <w:b/>
          <w:bCs/>
          <w:color w:val="ED7D31"/>
          <w:sz w:val="21"/>
          <w:szCs w:val="21"/>
        </w:rPr>
        <w:t xml:space="preserve">マタイ11:28　</w:t>
      </w:r>
      <w:r>
        <w:rPr>
          <w:rFonts w:ascii="小塚明朝 Pro L" w:cs="小塚明朝 Pro L" w:eastAsia="Meiryo UI" w:hAnsi="小塚明朝 Pro L"/>
          <w:color w:val="ED7D31"/>
          <w:sz w:val="21"/>
          <w:szCs w:val="21"/>
        </w:rPr>
        <w:t xml:space="preserve">すべて疲れた人、重荷を負っている人はわたしのもとに来なさい。わたしがあなたがたを休ませてあげます。</w:t>
      </w:r>
    </w:p>
    <w:p>
      <w:pPr>
        <w:spacing w:after="44" w:line="288"/>
        <w:ind w:left="360"/>
      </w:pPr>
      <w:r>
        <w:rPr>
          <w:rFonts w:ascii="小塚明朝 Pro L" w:cs="小塚明朝 Pro L" w:eastAsia="Meiryo UI" w:hAnsi="小塚明朝 Pro L"/>
          <w:b/>
          <w:bCs/>
          <w:color w:val="ED7D31"/>
          <w:sz w:val="21"/>
          <w:szCs w:val="21"/>
        </w:rPr>
        <w:t xml:space="preserve">マタイ11:29　</w:t>
      </w:r>
      <w:r>
        <w:rPr>
          <w:rFonts w:ascii="小塚明朝 Pro L" w:cs="小塚明朝 Pro L" w:eastAsia="Meiryo UI" w:hAnsi="小塚明朝 Pro L"/>
          <w:color w:val="ED7D31"/>
          <w:sz w:val="21"/>
          <w:szCs w:val="21"/>
        </w:rPr>
        <w:t xml:space="preserve">わたしは心が柔和でへりくだっているから、あなたがたもわたしのくびきを負って、わたしから学びなさい。そうすれば、たましいに安らぎを得ます。</w:t>
      </w:r>
    </w:p>
    <w:p>
      <w:pPr>
        <w:spacing w:after="44" w:line="288"/>
        <w:ind w:left="360"/>
      </w:pPr>
      <w:r>
        <w:rPr>
          <w:rFonts w:ascii="小塚明朝 Pro L" w:cs="小塚明朝 Pro L" w:eastAsia="Meiryo UI" w:hAnsi="小塚明朝 Pro L"/>
          <w:b/>
          <w:bCs/>
          <w:color w:val="ED7D31"/>
          <w:sz w:val="21"/>
          <w:szCs w:val="21"/>
        </w:rPr>
        <w:t xml:space="preserve">マタイ11:30　</w:t>
      </w:r>
      <w:r>
        <w:rPr>
          <w:rFonts w:ascii="小塚明朝 Pro L" w:cs="小塚明朝 Pro L" w:eastAsia="Meiryo UI" w:hAnsi="小塚明朝 Pro L"/>
          <w:color w:val="ED7D31"/>
          <w:sz w:val="21"/>
          <w:szCs w:val="21"/>
        </w:rPr>
        <w:t xml:space="preserve">わたしのくびきは負いやすく、わたしの荷は軽いからです。」</w:t>
      </w:r>
    </w:p>
    <w:p>
      <w:pPr>
        <w:pStyle w:val="ListParagraph"/>
        <w:numPr>
          <w:ilvl w:val="0"/>
          <w:numId w:val="2"/>
        </w:numPr>
        <w:spacing w:after="44" w:line="288"/>
      </w:pPr>
      <w:r>
        <w:rPr>
          <w:rFonts w:ascii="小塚明朝 Pro L" w:cs="小塚明朝 Pro L" w:eastAsia="Meiryo UI" w:hAnsi="小塚明朝 Pro L"/>
          <w:b/>
          <w:bCs/>
          <w:sz w:val="21"/>
          <w:szCs w:val="21"/>
        </w:rPr>
        <w:t xml:space="preserve">詩篇121:5（内蔵SKY＝表題1節版。標準節番号では121:4）</w:t>
      </w:r>
      <w:r>
        <w:rPr>
          <w:rFonts w:ascii="小塚明朝 Pro L" w:cs="小塚明朝 Pro L" w:eastAsia="Meiryo UI" w:hAnsi="小塚明朝 Pro L"/>
          <w:b w:val="false"/>
          <w:bCs w:val="false"/>
          <w:sz w:val="21"/>
          <w:szCs w:val="21"/>
        </w:rPr>
        <w:t xml:space="preserve">——安息の根拠としての、眠らない神。</w:t>
      </w:r>
    </w:p>
    <w:p>
      <w:pPr>
        <w:spacing w:after="44" w:line="288"/>
        <w:ind w:left="360"/>
      </w:pPr>
      <w:r>
        <w:rPr>
          <w:rFonts w:ascii="小塚明朝 Pro L" w:cs="小塚明朝 Pro L" w:eastAsia="Meiryo UI" w:hAnsi="小塚明朝 Pro L"/>
          <w:b/>
          <w:bCs/>
          <w:color w:val="ED7D31"/>
          <w:sz w:val="21"/>
          <w:szCs w:val="21"/>
        </w:rPr>
        <w:t xml:space="preserve">詩篇121:4　</w:t>
      </w:r>
      <w:r>
        <w:rPr>
          <w:rFonts w:ascii="小塚明朝 Pro L" w:cs="小塚明朝 Pro L" w:eastAsia="Meiryo UI" w:hAnsi="小塚明朝 Pro L"/>
          <w:color w:val="ED7D31"/>
          <w:sz w:val="21"/>
          <w:szCs w:val="21"/>
        </w:rPr>
        <w:t xml:space="preserve">主は あなたの足をよろけさせず あなたを守る方は まどろむこともない。</w:t>
      </w:r>
    </w:p>
    <w:p>
      <w:pPr>
        <w:spacing w:after="44" w:line="288"/>
        <w:ind w:left="360"/>
      </w:pPr>
      <w:r>
        <w:rPr>
          <w:rFonts w:ascii="小塚明朝 Pro L" w:cs="小塚明朝 Pro L" w:eastAsia="Meiryo UI" w:hAnsi="小塚明朝 Pro L"/>
          <w:b/>
          <w:bCs/>
          <w:color w:val="ED7D31"/>
          <w:sz w:val="21"/>
          <w:szCs w:val="21"/>
        </w:rPr>
        <w:t xml:space="preserve">詩篇121:5　</w:t>
      </w:r>
      <w:r>
        <w:rPr>
          <w:rFonts w:ascii="小塚明朝 Pro L" w:cs="小塚明朝 Pro L" w:eastAsia="Meiryo UI" w:hAnsi="小塚明朝 Pro L"/>
          <w:color w:val="ED7D31"/>
          <w:sz w:val="21"/>
          <w:szCs w:val="21"/>
        </w:rPr>
        <w:t xml:space="preserve">見よ イスラエルを守る方は まどろむこともなく 眠ることもない。</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7. 聖書外の伝説・民話・文化的影響</w:t>
      </w:r>
    </w:p>
    <w:p>
      <w:pPr>
        <w:pStyle w:val="ListParagraph"/>
        <w:numPr>
          <w:ilvl w:val="0"/>
          <w:numId w:val="2"/>
        </w:numPr>
        <w:spacing w:after="44" w:line="288"/>
      </w:pPr>
      <w:r>
        <w:rPr>
          <w:rFonts w:ascii="小塚明朝 Pro L" w:cs="小塚明朝 Pro L" w:eastAsia="Meiryo UI" w:hAnsi="小塚明朝 Pro L"/>
          <w:b/>
          <w:bCs/>
          <w:sz w:val="21"/>
          <w:szCs w:val="21"/>
        </w:rPr>
        <w:t xml:space="preserve">ミシュナー・シャバット7:2</w:t>
      </w:r>
      <w:r>
        <w:rPr>
          <w:rFonts w:ascii="小塚明朝 Pro L" w:cs="小塚明朝 Pro L" w:eastAsia="Meiryo UI" w:hAnsi="小塚明朝 Pro L"/>
          <w:b w:val="false"/>
          <w:bCs w:val="false"/>
          <w:sz w:val="21"/>
          <w:szCs w:val="21"/>
        </w:rPr>
        <w:t xml:space="preserve">——39労働のリスト（刈り入れを含む）。成文は後3世紀初頭、運用の方向は1世紀に遡る。</w:t>
      </w:r>
    </w:p>
    <w:p>
      <w:pPr>
        <w:pStyle w:val="ListParagraph"/>
        <w:numPr>
          <w:ilvl w:val="0"/>
          <w:numId w:val="2"/>
        </w:numPr>
        <w:spacing w:after="44" w:line="288"/>
      </w:pPr>
      <w:r>
        <w:rPr>
          <w:rFonts w:ascii="小塚明朝 Pro L" w:cs="小塚明朝 Pro L" w:eastAsia="Meiryo UI" w:hAnsi="小塚明朝 Pro L"/>
          <w:b/>
          <w:bCs/>
          <w:sz w:val="21"/>
          <w:szCs w:val="21"/>
        </w:rPr>
        <w:t xml:space="preserve">メキルタ（出31:14へ）</w:t>
      </w:r>
      <w:r>
        <w:rPr>
          <w:rFonts w:ascii="小塚明朝 Pro L" w:cs="小塚明朝 Pro L" w:eastAsia="Meiryo UI" w:hAnsi="小塚明朝 Pro L"/>
          <w:b w:val="false"/>
          <w:bCs w:val="false"/>
          <w:sz w:val="21"/>
          <w:szCs w:val="21"/>
        </w:rPr>
        <w:t xml:space="preserve">——「安息日はあなたがたに渡された…」（前掲3節）。27節との並行。</w:t>
      </w:r>
    </w:p>
    <w:p>
      <w:pPr>
        <w:pStyle w:val="ListParagraph"/>
        <w:numPr>
          <w:ilvl w:val="0"/>
          <w:numId w:val="2"/>
        </w:numPr>
        <w:spacing w:after="44" w:line="288"/>
      </w:pPr>
      <w:r>
        <w:rPr>
          <w:rFonts w:ascii="小塚明朝 Pro L" w:cs="小塚明朝 Pro L" w:eastAsia="Meiryo UI" w:hAnsi="小塚明朝 Pro L"/>
          <w:b/>
          <w:bCs/>
          <w:sz w:val="21"/>
          <w:szCs w:val="21"/>
        </w:rPr>
        <w:t xml:space="preserve">ダマスコ文書（CD）10–11章</w:t>
      </w:r>
      <w:r>
        <w:rPr>
          <w:rFonts w:ascii="小塚明朝 Pro L" w:cs="小塚明朝 Pro L" w:eastAsia="Meiryo UI" w:hAnsi="小塚明朝 Pro L"/>
          <w:b w:val="false"/>
          <w:bCs w:val="false"/>
          <w:sz w:val="21"/>
          <w:szCs w:val="21"/>
        </w:rPr>
        <w:t xml:space="preserve">——クムランの安息日規定（本文の論争相手より厳格な例）。マカバイ記一2:29–41——安息日に戦わず殉教した集団の後、「安息日に攻撃されれば応戦する」決定——安息日と生命の優先順位の議論が実際の血を流した歴史。</w:t>
      </w:r>
    </w:p>
    <w:p>
      <w:pPr>
        <w:pStyle w:val="ListParagraph"/>
        <w:numPr>
          <w:ilvl w:val="0"/>
          <w:numId w:val="2"/>
        </w:numPr>
        <w:spacing w:after="44" w:line="288"/>
      </w:pPr>
      <w:r>
        <w:rPr>
          <w:rFonts w:ascii="小塚明朝 Pro L" w:cs="小塚明朝 Pro L" w:eastAsia="Meiryo UI" w:hAnsi="小塚明朝 Pro L"/>
          <w:b/>
          <w:bCs/>
          <w:sz w:val="21"/>
          <w:szCs w:val="21"/>
        </w:rPr>
        <w:t xml:space="preserve">「いのちの危険は安息日に優先する（ピクアハ・ネフェシュ）」</w:t>
      </w:r>
      <w:r>
        <w:rPr>
          <w:rFonts w:ascii="小塚明朝 Pro L" w:cs="小塚明朝 Pro L" w:eastAsia="Meiryo UI" w:hAnsi="小塚明朝 Pro L"/>
          <w:b w:val="false"/>
          <w:bCs w:val="false"/>
          <w:sz w:val="21"/>
          <w:szCs w:val="21"/>
        </w:rPr>
        <w:t xml:space="preserve">——後代ラビ法の確立した原則（ヨマ85b「安息日があなたがたに渡されたのであって…」を根拠の一つとする）。イエスの議論は、この方向の原則を、いのちの危険未満の「人の必要」まで拡張した点に独自性がある——という整理が、ユダヤ教を戯画化せずに差異を言う正確な方法。</w:t>
      </w:r>
    </w:p>
    <w:p>
      <w:pPr>
        <w:pStyle w:val="ListParagraph"/>
        <w:numPr>
          <w:ilvl w:val="0"/>
          <w:numId w:val="2"/>
        </w:numPr>
        <w:spacing w:after="44" w:line="288"/>
      </w:pPr>
      <w:r>
        <w:rPr>
          <w:rFonts w:ascii="小塚明朝 Pro L" w:cs="小塚明朝 Pro L" w:eastAsia="Meiryo UI" w:hAnsi="小塚明朝 Pro L"/>
          <w:b/>
          <w:bCs/>
          <w:sz w:val="21"/>
          <w:szCs w:val="21"/>
        </w:rPr>
        <w:t xml:space="preserve">主日礼拝への移行</w:t>
      </w:r>
      <w:r>
        <w:rPr>
          <w:rFonts w:ascii="小塚明朝 Pro L" w:cs="小塚明朝 Pro L" w:eastAsia="Meiryo UI" w:hAnsi="小塚明朝 Pro L"/>
          <w:b w:val="false"/>
          <w:bCs w:val="false"/>
          <w:sz w:val="21"/>
          <w:szCs w:val="21"/>
        </w:rPr>
        <w:t xml:space="preserve">——イグナティオス（前掲）、『ディダケー』14章、ユスティノス『第一弁明』67章（「日曜日と呼ばれる日に集まる」）。28節の受容史。</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8. 諸解釈とその反駁</w:t>
      </w:r>
    </w:p>
    <w:p>
      <w:pPr>
        <w:spacing w:after="56" w:line="288"/>
      </w:pPr>
      <w:r>
        <w:rPr>
          <w:rFonts w:ascii="小塚明朝 Pro L" w:cs="小塚明朝 Pro L" w:eastAsia="Meiryo UI" w:hAnsi="小塚明朝 Pro L"/>
          <w:b/>
          <w:bCs/>
          <w:sz w:val="21"/>
          <w:szCs w:val="21"/>
        </w:rPr>
        <w:t xml:space="preserve">(1) 緊急避難論（弱い読み）</w:t>
      </w:r>
      <w:r>
        <w:rPr>
          <w:rFonts w:ascii="小塚明朝 Pro L" w:cs="小塚明朝 Pro L" w:eastAsia="Meiryo UI" w:hAnsi="小塚明朝 Pro L"/>
          <w:b w:val="false"/>
          <w:bCs w:val="false"/>
          <w:sz w:val="21"/>
          <w:szCs w:val="21"/>
        </w:rPr>
        <w:t xml:space="preserve">——</w:t>
      </w:r>
      <w:r>
        <w:rPr>
          <w:rFonts w:ascii="小塚明朝 Pro L" w:cs="小塚明朝 Pro L" w:eastAsia="Meiryo UI" w:hAnsi="小塚明朝 Pro L"/>
          <w:b/>
          <w:bCs/>
          <w:sz w:val="21"/>
          <w:szCs w:val="21"/>
        </w:rPr>
        <w:t xml:space="preserve">マルコでは本文が支えない。</w:t>
      </w:r>
      <w:r>
        <w:rPr>
          <w:rFonts w:ascii="小塚明朝 Pro L" w:cs="小塚明朝 Pro L" w:eastAsia="Meiryo UI" w:hAnsi="小塚明朝 Pro L"/>
          <w:b w:val="false"/>
          <w:bCs w:val="false"/>
          <w:sz w:val="21"/>
          <w:szCs w:val="21"/>
        </w:rPr>
        <w:t xml:space="preserve"> マルコは弟子の空腹も食事も書いていないので、緊急性を持ち込むにはマタイ12:1から借りるしかない（0.6.1含意②）。強い読み（キリスト論的類比）を採る（3節25–26節）。</w:t>
      </w:r>
    </w:p>
    <w:p>
      <w:pPr>
        <w:spacing w:after="56" w:line="288"/>
      </w:pPr>
      <w:r>
        <w:rPr>
          <w:rFonts w:ascii="小塚明朝 Pro L" w:cs="小塚明朝 Pro L" w:eastAsia="Meiryo UI" w:hAnsi="小塚明朝 Pro L"/>
          <w:b/>
          <w:bCs/>
          <w:sz w:val="21"/>
          <w:szCs w:val="21"/>
        </w:rPr>
        <w:t xml:space="preserve">(2) 「人の子＝人間一般」（28節）</w:t>
      </w:r>
      <w:r>
        <w:rPr>
          <w:rFonts w:ascii="小塚明朝 Pro L" w:cs="小塚明朝 Pro L" w:eastAsia="Meiryo UI" w:hAnsi="小塚明朝 Pro L"/>
          <w:b w:val="false"/>
          <w:bCs w:val="false"/>
          <w:sz w:val="21"/>
          <w:szCs w:val="21"/>
        </w:rPr>
        <w:t xml:space="preserve">——27節からの推論として破綻（4.2）。</w:t>
      </w:r>
    </w:p>
    <w:p>
      <w:pPr>
        <w:spacing w:after="56" w:line="288"/>
      </w:pPr>
      <w:r>
        <w:rPr>
          <w:rFonts w:ascii="小塚明朝 Pro L" w:cs="小塚明朝 Pro L" w:eastAsia="Meiryo UI" w:hAnsi="小塚明朝 Pro L"/>
          <w:b/>
          <w:bCs/>
          <w:sz w:val="21"/>
          <w:szCs w:val="21"/>
        </w:rPr>
        <w:t xml:space="preserve">(3) エブヤタル問題の強引な解決</w:t>
      </w:r>
      <w:r>
        <w:rPr>
          <w:rFonts w:ascii="小塚明朝 Pro L" w:cs="小塚明朝 Pro L" w:eastAsia="Meiryo UI" w:hAnsi="小塚明朝 Pro L"/>
          <w:b w:val="false"/>
          <w:bCs w:val="false"/>
          <w:sz w:val="21"/>
          <w:szCs w:val="21"/>
        </w:rPr>
        <w:t xml:space="preserve">——1・2案を「決定的解決」として売らない。未決の余地を認めた上で、論証の重心がそこにないことを示す（4.1）。</w:t>
      </w:r>
    </w:p>
    <w:p>
      <w:pPr>
        <w:spacing w:after="56" w:line="288"/>
      </w:pPr>
      <w:r>
        <w:rPr>
          <w:rFonts w:ascii="小塚明朝 Pro L" w:cs="小塚明朝 Pro L" w:eastAsia="Meiryo UI" w:hAnsi="小塚明朝 Pro L"/>
          <w:b/>
          <w:bCs/>
          <w:sz w:val="21"/>
          <w:szCs w:val="21"/>
        </w:rPr>
        <w:t xml:space="preserve">(4) 安息日廃止論としての読み</w:t>
      </w:r>
      <w:r>
        <w:rPr>
          <w:rFonts w:ascii="小塚明朝 Pro L" w:cs="小塚明朝 Pro L" w:eastAsia="Meiryo UI" w:hAnsi="小塚明朝 Pro L"/>
          <w:b w:val="false"/>
          <w:bCs w:val="false"/>
          <w:sz w:val="21"/>
          <w:szCs w:val="21"/>
        </w:rPr>
        <w:t xml:space="preserve">——イエスは本義の回復と主権の主張をしており、廃止はしていない。安息日の キリスト論的変容（ヘブル4章；コロ2:16–17）は復活以降の展開であり、本箇所に先取りさせすぎない。</w:t>
      </w:r>
    </w:p>
    <w:p>
      <w:pPr>
        <w:spacing w:after="56" w:line="288"/>
      </w:pPr>
      <w:r>
        <w:rPr>
          <w:rFonts w:ascii="小塚明朝 Pro L" w:cs="小塚明朝 Pro L" w:eastAsia="Meiryo UI" w:hAnsi="小塚明朝 Pro L"/>
          <w:b/>
          <w:bCs/>
          <w:sz w:val="21"/>
          <w:szCs w:val="21"/>
        </w:rPr>
        <w:t xml:space="preserve">(5) パリサイ派＝苛烈な監視者の戯画</w:t>
      </w:r>
      <w:r>
        <w:rPr>
          <w:rFonts w:ascii="小塚明朝 Pro L" w:cs="小塚明朝 Pro L" w:eastAsia="Meiryo UI" w:hAnsi="小塚明朝 Pro L"/>
          <w:b w:val="false"/>
          <w:bCs w:val="false"/>
          <w:sz w:val="21"/>
          <w:szCs w:val="21"/>
        </w:rPr>
        <w:t xml:space="preserve">——クムランとの比較、ピクアハ・ネフェシュ原則の存在を公正に提示（1節・7節）。彼らの真剣さを認めるほど、28節の主張の高さ（真剣な議論を終わらせうるのは主権者だけ）が際立つ。</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代表的な疑問</w:t>
      </w:r>
    </w:p>
    <w:p>
      <w:pPr>
        <w:spacing w:after="56" w:line="288"/>
      </w:pPr>
      <w:r>
        <w:rPr>
          <w:rFonts w:ascii="小塚明朝 Pro L" w:cs="小塚明朝 Pro L" w:eastAsia="Meiryo UI" w:hAnsi="小塚明朝 Pro L"/>
          <w:b w:val="false"/>
          <w:bCs w:val="false"/>
          <w:sz w:val="21"/>
          <w:szCs w:val="21"/>
        </w:rPr>
        <w:t xml:space="preserve">本文の文法・構造が許してしまう内在的な誤読。フル分解が必要な疑問の番号を指定してください。</w:t>
      </w:r>
    </w:p>
    <w:p>
      <w:pPr>
        <w:spacing w:after="40" w:line="290"/>
        <w:ind w:left="360"/>
      </w:pPr>
      <w:r>
        <w:rPr>
          <w:rFonts w:ascii="小塚明朝 Pro L" w:cs="小塚明朝 Pro L" w:eastAsia="Meiryo UI" w:hAnsi="小塚明朝 Pro L"/>
          <w:b/>
          <w:bCs/>
          <w:sz w:val="21"/>
          <w:szCs w:val="21"/>
        </w:rPr>
        <w:t xml:space="preserve">疑問1（パターン1・28節）: 「ですから」は、27節の何を受けているのか</w:t>
      </w:r>
    </w:p>
    <w:p>
      <w:pPr>
        <w:spacing w:after="80" w:line="288"/>
        <w:ind w:left="560"/>
      </w:pPr>
      <w:r>
        <w:rPr>
          <w:rFonts w:ascii="小塚明朝 Pro L" w:cs="小塚明朝 Pro L" w:eastAsia="Meiryo UI" w:hAnsi="小塚明朝 Pro L"/>
          <w:b w:val="false"/>
          <w:bCs w:val="false"/>
          <w:sz w:val="21"/>
          <w:szCs w:val="21"/>
        </w:rPr>
        <w:t xml:space="preserve">誤読の典型: 28節は独立したキリスト論の宣言で、27節は前置きにすぎない</w:t>
      </w:r>
    </w:p>
    <w:p>
      <w:pPr>
        <w:spacing w:after="80" w:line="288"/>
        <w:ind w:left="560"/>
      </w:pPr>
      <w:r>
        <w:rPr>
          <w:rFonts w:ascii="小塚明朝 Pro L" w:cs="小塚明朝 Pro L" w:eastAsia="Meiryo UI" w:hAnsi="小塚明朝 Pro L"/>
          <w:b w:val="false"/>
          <w:bCs w:val="false"/>
          <w:sz w:val="21"/>
          <w:szCs w:val="21"/>
        </w:rPr>
        <w:t xml:space="preserve">罠の位置: 27節と28節で主語が変わる（安息日→人の子）ため、別の主張に見える</w:t>
      </w:r>
    </w:p>
    <w:p>
      <w:pPr>
        <w:spacing w:after="80" w:line="288"/>
        <w:ind w:left="560"/>
      </w:pPr>
      <w:r>
        <w:rPr>
          <w:rFonts w:ascii="小塚明朝 Pro L" w:cs="小塚明朝 Pro L" w:eastAsia="Meiryo UI" w:hAnsi="小塚明朝 Pro L"/>
          <w:b w:val="false"/>
          <w:bCs w:val="false"/>
          <w:sz w:val="21"/>
          <w:szCs w:val="21"/>
        </w:rPr>
        <w:t xml:space="preserve">→ 本稿「補」でフル分解済み</w:t>
      </w:r>
    </w:p>
    <w:p>
      <w:pPr>
        <w:spacing w:after="40" w:line="290"/>
        <w:ind w:left="360"/>
      </w:pPr>
      <w:r>
        <w:rPr>
          <w:rFonts w:ascii="小塚明朝 Pro L" w:cs="小塚明朝 Pro L" w:eastAsia="Meiryo UI" w:hAnsi="小塚明朝 Pro L"/>
          <w:b/>
          <w:bCs/>
          <w:sz w:val="21"/>
          <w:szCs w:val="21"/>
        </w:rPr>
        <w:t xml:space="preserve">疑問2（パターン6・23節）: 弟子たちは空腹だったのか</w:t>
      </w:r>
    </w:p>
    <w:p>
      <w:pPr>
        <w:spacing w:after="80" w:line="288"/>
        <w:ind w:left="560"/>
      </w:pPr>
      <w:r>
        <w:rPr>
          <w:rFonts w:ascii="小塚明朝 Pro L" w:cs="小塚明朝 Pro L" w:eastAsia="Meiryo UI" w:hAnsi="小塚明朝 Pro L"/>
          <w:b w:val="false"/>
          <w:bCs w:val="false"/>
          <w:sz w:val="21"/>
          <w:szCs w:val="21"/>
        </w:rPr>
        <w:t xml:space="preserve">誤読の典型: 空腹だったから許された（緊急避難論）。三福音書の記憶が混ざって生じる</w:t>
      </w:r>
    </w:p>
    <w:p>
      <w:pPr>
        <w:spacing w:after="80" w:line="288"/>
        <w:ind w:left="560"/>
      </w:pPr>
      <w:r>
        <w:rPr>
          <w:rFonts w:ascii="小塚明朝 Pro L" w:cs="小塚明朝 Pro L" w:eastAsia="Meiryo UI" w:hAnsi="小塚明朝 Pro L"/>
          <w:b w:val="false"/>
          <w:bCs w:val="false"/>
          <w:sz w:val="21"/>
          <w:szCs w:val="21"/>
        </w:rPr>
        <w:t xml:space="preserve">罠の位置: マルコは空腹も食事も書かない。空腹はマタイ12:1、脱穀はルカ6:1にしかない</w:t>
      </w:r>
    </w:p>
    <w:p>
      <w:pPr>
        <w:spacing w:after="40" w:line="290"/>
        <w:ind w:left="360"/>
      </w:pPr>
      <w:r>
        <w:rPr>
          <w:rFonts w:ascii="小塚明朝 Pro L" w:cs="小塚明朝 Pro L" w:eastAsia="Meiryo UI" w:hAnsi="小塚明朝 Pro L"/>
          <w:b/>
          <w:bCs/>
          <w:sz w:val="21"/>
          <w:szCs w:val="21"/>
        </w:rPr>
        <w:t xml:space="preserve">疑問3（パターン3・27節）: 「人」とは誰か——人類一般か、この弟子たちか</w:t>
      </w:r>
    </w:p>
    <w:p>
      <w:pPr>
        <w:spacing w:after="80" w:line="288"/>
        <w:ind w:left="560"/>
      </w:pPr>
      <w:r>
        <w:rPr>
          <w:rFonts w:ascii="小塚明朝 Pro L" w:cs="小塚明朝 Pro L" w:eastAsia="Meiryo UI" w:hAnsi="小塚明朝 Pro L"/>
          <w:b w:val="false"/>
          <w:bCs w:val="false"/>
          <w:sz w:val="21"/>
          <w:szCs w:val="21"/>
        </w:rPr>
        <w:t xml:space="preserve">誤読の典型: 「人のために」を個人の都合の正当化に広げる（安息日は自由日だ、の読み）</w:t>
      </w:r>
    </w:p>
    <w:p>
      <w:pPr>
        <w:spacing w:after="80" w:line="288"/>
        <w:ind w:left="560"/>
      </w:pPr>
      <w:r>
        <w:rPr>
          <w:rFonts w:ascii="小塚明朝 Pro L" w:cs="小塚明朝 Pro L" w:eastAsia="Meiryo UI" w:hAnsi="小塚明朝 Pro L"/>
          <w:b w:val="false"/>
          <w:bCs w:val="false"/>
          <w:sz w:val="21"/>
          <w:szCs w:val="21"/>
        </w:rPr>
        <w:t xml:space="preserve">罠の位置: ἄνθρωπος に冠詞はあるが、指示範囲を文法は特定しない。28節の「人の子」が範囲を絞る</w:t>
      </w:r>
    </w:p>
    <w:p>
      <w:pPr>
        <w:spacing w:after="40" w:line="290"/>
        <w:ind w:left="360"/>
      </w:pPr>
      <w:r>
        <w:rPr>
          <w:rFonts w:ascii="小塚明朝 Pro L" w:cs="小塚明朝 Pro L" w:eastAsia="Meiryo UI" w:hAnsi="小塚明朝 Pro L"/>
          <w:b/>
          <w:bCs/>
          <w:sz w:val="21"/>
          <w:szCs w:val="21"/>
        </w:rPr>
        <w:t xml:space="preserve">疑問4（パターン7・28節）: 「主（κύριος）」はここで何を主張しているか</w:t>
      </w:r>
    </w:p>
    <w:p>
      <w:pPr>
        <w:spacing w:after="80" w:line="288"/>
        <w:ind w:left="560"/>
      </w:pPr>
      <w:r>
        <w:rPr>
          <w:rFonts w:ascii="小塚明朝 Pro L" w:cs="小塚明朝 Pro L" w:eastAsia="Meiryo UI" w:hAnsi="小塚明朝 Pro L"/>
          <w:b w:val="false"/>
          <w:bCs w:val="false"/>
          <w:sz w:val="21"/>
          <w:szCs w:val="21"/>
        </w:rPr>
        <w:t xml:space="preserve">誤読の典型: 「安息日の解釈権を持つ優れた教師」程度に薄める</w:t>
      </w:r>
    </w:p>
    <w:p>
      <w:pPr>
        <w:spacing w:after="80" w:line="288"/>
        <w:ind w:left="560"/>
      </w:pPr>
      <w:r>
        <w:rPr>
          <w:rFonts w:ascii="小塚明朝 Pro L" w:cs="小塚明朝 Pro L" w:eastAsia="Meiryo UI" w:hAnsi="小塚明朝 Pro L"/>
          <w:b w:val="false"/>
          <w:bCs w:val="false"/>
          <w:sz w:val="21"/>
          <w:szCs w:val="21"/>
        </w:rPr>
        <w:t xml:space="preserve">罠の位置: κύριος は「所有者・主人」でも「主なる神」でも読める。2:10（罪を赦す権威）との対が重みを決める</w:t>
      </w:r>
    </w:p>
    <w:p>
      <w:pPr>
        <w:spacing w:after="40" w:line="290"/>
        <w:ind w:left="360"/>
      </w:pPr>
      <w:r>
        <w:rPr>
          <w:rFonts w:ascii="小塚明朝 Pro L" w:cs="小塚明朝 Pro L" w:eastAsia="Meiryo UI" w:hAnsi="小塚明朝 Pro L"/>
          <w:b/>
          <w:bCs/>
          <w:sz w:val="21"/>
          <w:szCs w:val="21"/>
        </w:rPr>
        <w:t xml:space="preserve">疑問5（パターン5・25–26節）: なぜダビデの先例が、安息日の議論の答えになるのか</w:t>
      </w:r>
    </w:p>
    <w:p>
      <w:pPr>
        <w:spacing w:after="80" w:line="288"/>
        <w:ind w:left="560"/>
      </w:pPr>
      <w:r>
        <w:rPr>
          <w:rFonts w:ascii="小塚明朝 Pro L" w:cs="小塚明朝 Pro L" w:eastAsia="Meiryo UI" w:hAnsi="小塚明朝 Pro L"/>
          <w:b w:val="false"/>
          <w:bCs w:val="false"/>
          <w:sz w:val="21"/>
          <w:szCs w:val="21"/>
        </w:rPr>
        <w:t xml:space="preserve">誤読の典型: 「昔も例外があったから、今も例外でよい」（判例主義）</w:t>
      </w:r>
    </w:p>
    <w:p>
      <w:pPr>
        <w:spacing w:after="80" w:line="288"/>
        <w:ind w:left="560"/>
      </w:pPr>
      <w:r>
        <w:rPr>
          <w:rFonts w:ascii="小塚明朝 Pro L" w:cs="小塚明朝 Pro L" w:eastAsia="Meiryo UI" w:hAnsi="小塚明朝 Pro L"/>
          <w:b w:val="false"/>
          <w:bCs w:val="false"/>
          <w:sz w:val="21"/>
          <w:szCs w:val="21"/>
        </w:rPr>
        <w:t xml:space="preserve">罠の位置: 25–26節はダビデの話で、安息日の語が出てこない。接続が読者に委ねられている</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9. 霊的適用（四層構造）</w:t>
      </w:r>
    </w:p>
    <w:p>
      <w:pPr>
        <w:spacing w:after="56" w:line="288"/>
      </w:pPr>
      <w:r>
        <w:rPr>
          <w:rFonts w:ascii="小塚明朝 Pro L" w:cs="小塚明朝 Pro L" w:eastAsia="Meiryo UI" w:hAnsi="小塚明朝 Pro L"/>
          <w:b w:val="false"/>
          <w:bCs w:val="false"/>
          <w:sz w:val="21"/>
          <w:szCs w:val="21"/>
        </w:rPr>
        <w:t xml:space="preserve">縦の糸:</w:t>
      </w:r>
      <w:r>
        <w:rPr>
          <w:rFonts w:ascii="小塚明朝 Pro L" w:cs="小塚明朝 Pro L" w:eastAsia="Meiryo UI" w:hAnsi="小塚明朝 Pro L"/>
          <w:b/>
          <w:bCs/>
          <w:sz w:val="21"/>
          <w:szCs w:val="21"/>
        </w:rPr>
        <w:t xml:space="preserve">「賜物と与え主」</w:t>
      </w:r>
      <w:r>
        <w:rPr>
          <w:rFonts w:ascii="小塚明朝 Pro L" w:cs="小塚明朝 Pro L" w:eastAsia="Meiryo UI" w:hAnsi="小塚明朝 Pro L"/>
          <w:b w:val="false"/>
          <w:bCs w:val="false"/>
          <w:sz w:val="21"/>
          <w:szCs w:val="21"/>
        </w:rPr>
        <w:t xml:space="preserve">（安息日という賜物の回復は、与え主の前に立つことによってのみ起きる）。</w:t>
      </w:r>
    </w:p>
    <w:p>
      <w:pPr>
        <w:spacing w:after="56" w:line="288"/>
      </w:pPr>
      <w:r>
        <w:rPr>
          <w:rFonts w:ascii="小塚明朝 Pro L" w:cs="小塚明朝 Pro L" w:eastAsia="Meiryo UI" w:hAnsi="小塚明朝 Pro L"/>
          <w:b/>
          <w:bCs/>
          <w:sz w:val="21"/>
          <w:szCs w:val="21"/>
        </w:rPr>
        <w:t xml:space="preserve">第1層（実践）</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安息は「余った時間にする休憩」ではなく、神が制定した賜物である（27節 ἐγένετο——創造の秩序）。私の一週間の設計図に、受け取る日は組み込まれているか——それとも安息は、仕事が許してくれた残余か。</w:t>
      </w:r>
    </w:p>
    <w:p>
      <w:pPr>
        <w:pStyle w:val="ListParagraph"/>
        <w:numPr>
          <w:ilvl w:val="0"/>
          <w:numId w:val="2"/>
        </w:numPr>
        <w:spacing w:after="44" w:line="288"/>
      </w:pPr>
      <w:r>
        <w:rPr>
          <w:rFonts w:ascii="小塚明朝 Pro L" w:cs="小塚明朝 Pro L" w:eastAsia="Meiryo UI" w:hAnsi="小塚明朝 Pro L"/>
          <w:b/>
          <w:bCs/>
          <w:sz w:val="21"/>
          <w:szCs w:val="21"/>
        </w:rPr>
        <w:t xml:space="preserve">マルコは弟子が食べたと書いていない</w:t>
      </w:r>
      <w:r>
        <w:rPr>
          <w:rFonts w:ascii="小塚明朝 Pro L" w:cs="小塚明朝 Pro L" w:eastAsia="Meiryo UI" w:hAnsi="小塚明朝 Pro L"/>
          <w:b w:val="false"/>
          <w:bCs w:val="false"/>
          <w:sz w:val="21"/>
          <w:szCs w:val="21"/>
        </w:rPr>
        <w:t xml:space="preserve">（D）。「畑で養われた」と言えるのはマタイ12:1からであって、マルコにその記述はない。マルコで言えるのはここまで——弟子たちは安息日に、主と歩きながら、手を伸ばした（23節）。</w:t>
      </w:r>
      <w:r>
        <w:rPr>
          <w:rFonts w:ascii="小塚明朝 Pro L" w:cs="小塚明朝 Pro L" w:eastAsia="Meiryo UI" w:hAnsi="小塚明朝 Pro L"/>
          <w:b/>
          <w:bCs/>
          <w:sz w:val="21"/>
          <w:szCs w:val="21"/>
        </w:rPr>
        <w:t xml:space="preserve">咎められたのは、主のそばを歩いていた者の、何気ない手つきである</w:t>
      </w:r>
      <w:r>
        <w:rPr>
          <w:rFonts w:ascii="小塚明朝 Pro L" w:cs="小塚明朝 Pro L" w:eastAsia="Meiryo UI" w:hAnsi="小塚明朝 Pro L"/>
          <w:b w:val="false"/>
          <w:bCs w:val="false"/>
          <w:sz w:val="21"/>
          <w:szCs w:val="21"/>
        </w:rPr>
        <w:t xml:space="preserve">（A）。安息の中心は活動の停止ではなく、供給者のそばにいることだと言うなら、その根拠はマルコ2:19（花婿が一緒にいる間）から取るほうが本文に近い。私の「休み」は主のそばか、単なる電源オフか。</w:t>
      </w:r>
    </w:p>
    <w:p>
      <w:pPr>
        <w:spacing w:after="80" w:line="288"/>
        <w:ind w:left="560"/>
      </w:pPr>
      <w:r>
        <w:rPr>
          <w:rFonts w:ascii="小塚明朝 Pro L" w:cs="小塚明朝 Pro L" w:eastAsia="Meiryo UI" w:hAnsi="小塚明朝 Pro L"/>
          <w:b w:val="false"/>
          <w:bCs w:val="false"/>
          <w:sz w:val="21"/>
          <w:szCs w:val="21"/>
        </w:rPr>
        <w:t xml:space="preserve">錨:23節／2:19——中。思弁度:低。</w:t>
      </w:r>
    </w:p>
    <w:p>
      <w:pPr>
        <w:spacing w:after="56" w:line="288"/>
      </w:pPr>
      <w:r>
        <w:rPr>
          <w:rFonts w:ascii="小塚明朝 Pro L" w:cs="小塚明朝 Pro L" w:eastAsia="Meiryo UI" w:hAnsi="小塚明朝 Pro L"/>
          <w:b/>
          <w:bCs/>
          <w:sz w:val="21"/>
          <w:szCs w:val="21"/>
        </w:rPr>
        <w:t xml:space="preserve">第2層（心の診断と福音の構造）</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休めない」は多くの場合、時間の問題ではなく信仰の問題である——私が止まっても世界が回ることを、私は本当に信じているか。休息への罪悪感は、「私の働きが事態を支えている」という機能的な自己神格化の症状でありうる。安息日は毎週、その神話を解体するために来る:あなたが眠っている間も、守る方は眠らない（詩篇121:5「見よ イスラエルを守る方は まどろむこともなく 眠ることもない」——内蔵SKY＝表題1節版。標準節番号では121:4）。</w:t>
      </w:r>
    </w:p>
    <w:p>
      <w:pPr>
        <w:spacing w:after="80" w:line="288"/>
        <w:ind w:left="560"/>
      </w:pPr>
      <w:r>
        <w:rPr>
          <w:rFonts w:ascii="小塚明朝 Pro L" w:cs="小塚明朝 Pro L" w:eastAsia="Meiryo UI" w:hAnsi="小塚明朝 Pro L"/>
          <w:b w:val="false"/>
          <w:bCs w:val="false"/>
          <w:sz w:val="21"/>
          <w:szCs w:val="21"/>
        </w:rPr>
        <w:t xml:space="preserve">錨:27節（賜物としての制定）／詩篇121:5［標準121:4］——強。思弁度:低。</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パリサイ人は賜物を検問所に変えた（24節）。私にも同じ手つきがある:神の良い賜物（聖書通読、奉仕、礼拝出席、家庭の習慣）を、自分と他人を測る基準に転用する。賜物が基準に変わった瞬間の見分け方は簡単である——それが</w:t>
      </w:r>
      <w:r>
        <w:rPr>
          <w:rFonts w:ascii="小塚明朝 Pro L" w:cs="小塚明朝 Pro L" w:eastAsia="Meiryo UI" w:hAnsi="小塚明朝 Pro L"/>
          <w:b/>
          <w:bCs/>
          <w:sz w:val="21"/>
          <w:szCs w:val="21"/>
        </w:rPr>
        <w:t xml:space="preserve">喜びではなく監視を生み始めた</w:t>
      </w:r>
      <w:r>
        <w:rPr>
          <w:rFonts w:ascii="小塚明朝 Pro L" w:cs="小塚明朝 Pro L" w:eastAsia="Meiryo UI" w:hAnsi="小塚明朝 Pro L"/>
          <w:b w:val="false"/>
          <w:bCs w:val="false"/>
          <w:sz w:val="21"/>
          <w:szCs w:val="21"/>
        </w:rPr>
        <w:t xml:space="preserve">時である。</w:t>
      </w:r>
    </w:p>
    <w:p>
      <w:pPr>
        <w:spacing w:after="80" w:line="288"/>
        <w:ind w:left="560"/>
      </w:pPr>
      <w:r>
        <w:rPr>
          <w:rFonts w:ascii="小塚明朝 Pro L" w:cs="小塚明朝 Pro L" w:eastAsia="Meiryo UI" w:hAnsi="小塚明朝 Pro L"/>
          <w:b w:val="false"/>
          <w:bCs w:val="false"/>
          <w:sz w:val="21"/>
          <w:szCs w:val="21"/>
        </w:rPr>
        <w:t xml:space="preserve">錨:24節／イザヤ58:13「安息日を喜びと呼び」——強。思弁度:低。</w:t>
      </w:r>
    </w:p>
    <w:p>
      <w:pPr>
        <w:spacing w:after="56" w:line="288"/>
      </w:pPr>
      <w:r>
        <w:rPr>
          <w:rFonts w:ascii="小塚明朝 Pro L" w:cs="小塚明朝 Pro L" w:eastAsia="Meiryo UI" w:hAnsi="小塚明朝 Pro L"/>
          <w:b/>
          <w:bCs/>
          <w:sz w:val="21"/>
          <w:szCs w:val="21"/>
        </w:rPr>
        <w:t xml:space="preserve">第3層（キリスト論・終末論）</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「人の子は安息日にも主です」（28節）——安息日を制定した方が、麦畑を歩いておられる。そしてこの主権の主張の代価は、次の場面で早くも見える（3:6、安息日論争の帰結としての殺意）。</w:t>
      </w:r>
      <w:r>
        <w:rPr>
          <w:rFonts w:ascii="小塚明朝 Pro L" w:cs="小塚明朝 Pro L" w:eastAsia="Meiryo UI" w:hAnsi="小塚明朝 Pro L"/>
          <w:b/>
          <w:bCs/>
          <w:sz w:val="21"/>
          <w:szCs w:val="21"/>
        </w:rPr>
        <w:t xml:space="preserve">主は安息日の主権を主張したことのゆえに殺され、そして週の初めの日の朝によみがえって、疲れた被造世界に新しい安息を開いた</w:t>
      </w:r>
      <w:r>
        <w:rPr>
          <w:rFonts w:ascii="小塚明朝 Pro L" w:cs="小塚明朝 Pro L" w:eastAsia="Meiryo UI" w:hAnsi="小塚明朝 Pro L"/>
          <w:b w:val="false"/>
          <w:bCs w:val="false"/>
          <w:sz w:val="21"/>
          <w:szCs w:val="21"/>
        </w:rPr>
        <w:t xml:space="preserve">（ヘブル4:9–10）。私たちが日曜に礼拝するのは、規則が移動したからではなく、安息の本体が墓から出て来たからである。</w:t>
      </w:r>
    </w:p>
    <w:p>
      <w:pPr>
        <w:spacing w:after="80" w:line="288"/>
        <w:ind w:left="560"/>
      </w:pPr>
      <w:r>
        <w:rPr>
          <w:rFonts w:ascii="小塚明朝 Pro L" w:cs="小塚明朝 Pro L" w:eastAsia="Meiryo UI" w:hAnsi="小塚明朝 Pro L"/>
          <w:b w:val="false"/>
          <w:bCs w:val="false"/>
          <w:sz w:val="21"/>
          <w:szCs w:val="21"/>
        </w:rPr>
        <w:t xml:space="preserve">錨:28節→3:6→16:2の物語線／ヘブル4:9–10／コロ2:16–17——強。思弁度:低〜中。</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臨在のパン（26節）——聖所の机から下げられたパンが、拒絶され放浪する油注がれた王の一行を養った。マルコの読者は、このパンの行方を知っている:「これはわたしのからだです」（14:22）。</w:t>
      </w:r>
      <w:r>
        <w:rPr>
          <w:rFonts w:ascii="小塚明朝 Pro L" w:cs="小塚明朝 Pro L" w:eastAsia="Meiryo UI" w:hAnsi="小塚明朝 Pro L"/>
          <w:b/>
          <w:bCs/>
          <w:sz w:val="21"/>
          <w:szCs w:val="21"/>
        </w:rPr>
        <w:t xml:space="preserve">聖なるパンが飢えた者の手に渡ることは、規定違反ではなく、パンの存在目的の成就だった</w:t>
      </w:r>
      <w:r>
        <w:rPr>
          <w:rFonts w:ascii="小塚明朝 Pro L" w:cs="小塚明朝 Pro L" w:eastAsia="Meiryo UI" w:hAnsi="小塚明朝 Pro L"/>
          <w:b w:val="false"/>
          <w:bCs w:val="false"/>
          <w:sz w:val="21"/>
          <w:szCs w:val="21"/>
        </w:rPr>
        <w:t xml:space="preserve">——臨在のパンは、臨在ご自身が裂かれて配られることの型である。</w:t>
      </w:r>
    </w:p>
    <w:p>
      <w:pPr>
        <w:spacing w:after="80" w:line="288"/>
        <w:ind w:left="560"/>
      </w:pPr>
      <w:r>
        <w:rPr>
          <w:rFonts w:ascii="小塚明朝 Pro L" w:cs="小塚明朝 Pro L" w:eastAsia="Meiryo UI" w:hAnsi="小塚明朝 Pro L"/>
          <w:b w:val="false"/>
          <w:bCs w:val="false"/>
          <w:sz w:val="21"/>
          <w:szCs w:val="21"/>
        </w:rPr>
        <w:t xml:space="preserve">錨:Ⅰサム21章／レビ24:5–9／マルコ14:22（型論としての接続は推論——中）。思弁度:中。枠付け文例:「これは本文の明示ではありませんが、聖書全体の線として」。</w:t>
      </w:r>
    </w:p>
    <w:p>
      <w:pPr>
        <w:spacing w:after="56" w:line="288"/>
      </w:pPr>
      <w:r>
        <w:rPr>
          <w:rFonts w:ascii="小塚明朝 Pro L" w:cs="小塚明朝 Pro L" w:eastAsia="Meiryo UI" w:hAnsi="小塚明朝 Pro L"/>
          <w:b/>
          <w:bCs/>
          <w:sz w:val="21"/>
          <w:szCs w:val="21"/>
        </w:rPr>
        <w:t xml:space="preserve">第4層（三位一体論・観想）</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人間の最初の丸一日は、働く日ではなく安息日だった（第六日の創造→第七日の安息。バルトが強調した順序）。</w:t>
      </w:r>
      <w:r>
        <w:rPr>
          <w:rFonts w:ascii="小塚明朝 Pro L" w:cs="小塚明朝 Pro L" w:eastAsia="Meiryo UI" w:hAnsi="小塚明朝 Pro L"/>
          <w:b/>
          <w:bCs/>
          <w:sz w:val="21"/>
          <w:szCs w:val="21"/>
        </w:rPr>
        <w:t xml:space="preserve">恵みの文法では、休息が労働に先行する</w:t>
      </w:r>
      <w:r>
        <w:rPr>
          <w:rFonts w:ascii="小塚明朝 Pro L" w:cs="小塚明朝 Pro L" w:eastAsia="Meiryo UI" w:hAnsi="小塚明朝 Pro L"/>
          <w:b w:val="false"/>
          <w:bCs w:val="false"/>
          <w:sz w:val="21"/>
          <w:szCs w:val="21"/>
        </w:rPr>
        <w:t xml:space="preserve">——受けてから働く。これは神ご自身の生命の反映である:御子は永遠に御父から受け（ヨハネ5:19–20、26）、受けたものから働かれる。安息日を守ることは、この受領先行の生命のリズムへの週ごとの参与である。</w:t>
      </w:r>
    </w:p>
    <w:p>
      <w:pPr>
        <w:spacing w:after="80" w:line="288"/>
        <w:ind w:left="560"/>
      </w:pPr>
      <w:r>
        <w:rPr>
          <w:rFonts w:ascii="小塚明朝 Pro L" w:cs="小塚明朝 Pro L" w:eastAsia="Meiryo UI" w:hAnsi="小塚明朝 Pro L"/>
          <w:b w:val="false"/>
          <w:bCs w:val="false"/>
          <w:sz w:val="21"/>
          <w:szCs w:val="21"/>
        </w:rPr>
        <w:t xml:space="preserve">錨:創1:31–2:3の順序／ヨハネ5:19–20、26——強。思弁度:中。枠付け文例:「バルトが創造論で美しく指摘したように」。</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自己批判的適用）本箇所を「律法主義批判」として説教しながら、説教準備そのものを休みなき自己証明の労働にしている説教者は、麦畑のパリサイ人と同じ側の誤りを、より皮肉な形で犯している。私は安息日の主について語る前に、安息日の主の前で休んだか。この原稿は、休んだ者の手から出ているか。</w:t>
      </w:r>
    </w:p>
    <w:p>
      <w:pPr>
        <w:spacing w:after="80" w:line="288"/>
        <w:ind w:left="560"/>
      </w:pPr>
      <w:r>
        <w:rPr>
          <w:rFonts w:ascii="小塚明朝 Pro L" w:cs="小塚明朝 Pro L" w:eastAsia="Meiryo UI" w:hAnsi="小塚明朝 Pro L"/>
          <w:b w:val="false"/>
          <w:bCs w:val="false"/>
          <w:sz w:val="21"/>
          <w:szCs w:val="21"/>
        </w:rPr>
        <w:t xml:space="preserve">錨:27–28節の適用の自己反転——強。思弁度:低。</w:t>
      </w:r>
    </w:p>
    <w:p>
      <w:pPr>
        <w:spacing w:after="56" w:line="288"/>
      </w:pPr>
      <w:r>
        <w:rPr>
          <w:rFonts w:ascii="小塚明朝 Pro L" w:cs="小塚明朝 Pro L" w:eastAsia="Meiryo UI" w:hAnsi="小塚明朝 Pro L"/>
          <w:b/>
          <w:bCs/>
          <w:sz w:val="21"/>
          <w:szCs w:val="21"/>
        </w:rPr>
        <w:t xml:space="preserve">（第5層注記）</w:t>
      </w:r>
      <w:r>
        <w:rPr>
          <w:rFonts w:ascii="小塚明朝 Pro L" w:cs="小塚明朝 Pro L" w:eastAsia="Meiryo UI" w:hAnsi="小塚明朝 Pro L"/>
          <w:b w:val="false"/>
          <w:bCs w:val="false"/>
          <w:sz w:val="21"/>
          <w:szCs w:val="21"/>
        </w:rPr>
        <w:t xml:space="preserve"> 安息日を実際に受け取った週とそうでない週で、この箇所の説教は別のものになる。会衆はその差を聞き分ける。</w:t>
      </w:r>
    </w:p>
    <w:p>
      <w:pPr>
        <w:keepNext/>
        <w:pBdr>
          <w:bottom w:val="single" w:color="AAAAAA" w:sz="6" w:space="4"/>
        </w:pBdr>
        <w:spacing w:after="100" w:before="240" w:line="300"/>
      </w:pPr>
      <w:r>
        <w:rPr>
          <w:rFonts w:ascii="小塚明朝 Pro L" w:cs="小塚明朝 Pro L" w:eastAsia="Meiryo UI" w:hAnsi="小塚明朝 Pro L"/>
          <w:b/>
          <w:bCs/>
          <w:sz w:val="24"/>
          <w:szCs w:val="24"/>
        </w:rPr>
        <w:t xml:space="preserve">10. 最終チェック</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異読（26節の句の省略写本、27節の西方型欠落）:NA28・メッツガー註解の標準的内容。</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エブヤタル問題:三つの解決案と限界を公正に提示、断定回避（4.1）。マルコ12:26 ἐπὶ τοῦ βάτου の構文並行は事実。</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申23:25（穂摘みの合法性）、ミシュナー・シャバット7:2、CD10–11章、Ⅰマカバイ2:29–41、メキルタの格言、ピクアハ・ネフェシュ:標準的資料（成文年代の留保を付した）。</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ヘッシェル（1951）、イグナティオス『マグネシア』9章、ユスティノス『第一弁明』67章:標準的書誌・内容。</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カルヴァン『綱要』2.8、トマス『神学大全』II-II q.122:標準的参照（趣旨の要約）。</w:t>
      </w:r>
    </w:p>
    <w:p>
      <w:pPr>
        <w:pStyle w:val="ListParagraph"/>
        <w:numPr>
          <w:ilvl w:val="0"/>
          <w:numId w:val="2"/>
        </w:numPr>
        <w:spacing w:after="44" w:line="288"/>
      </w:pPr>
      <w:r>
        <w:rPr>
          <w:rFonts w:ascii="小塚明朝 Pro L" w:cs="小塚明朝 Pro L" w:eastAsia="Meiryo UI" w:hAnsi="小塚明朝 Pro L"/>
          <w:b/>
          <w:bCs/>
          <w:sz w:val="21"/>
          <w:szCs w:val="21"/>
        </w:rPr>
        <w:t xml:space="preserve">新改訳2017の字句</w:t>
      </w:r>
      <w:r>
        <w:rPr>
          <w:rFonts w:ascii="小塚明朝 Pro L" w:cs="小塚明朝 Pro L" w:eastAsia="Meiryo UI" w:hAnsi="小塚明朝 Pro L"/>
          <w:b w:val="false"/>
          <w:bCs w:val="false"/>
          <w:sz w:val="21"/>
          <w:szCs w:val="21"/>
        </w:rPr>
        <w:t xml:space="preserve">:すべてVault内蔵SKYから収録。詩篇のみ表題1節版のため、標準節番号との対応を明記した。</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三福音書の比較（0.6）:マタイ12章・ルカ6章・マルコ2章とも内蔵SKYの本文から。</w:t>
      </w:r>
      <w:r>
        <w:rPr>
          <w:rFonts w:ascii="小塚明朝 Pro L" w:cs="小塚明朝 Pro L" w:eastAsia="Meiryo UI" w:hAnsi="小塚明朝 Pro L"/>
          <w:b/>
          <w:bCs/>
          <w:sz w:val="21"/>
          <w:szCs w:val="21"/>
        </w:rPr>
        <w:t xml:space="preserve">片方にだけあるものを明示的に走査した</w:t>
      </w:r>
      <w:r>
        <w:rPr>
          <w:rFonts w:ascii="小塚明朝 Pro L" w:cs="小塚明朝 Pro L" w:eastAsia="Meiryo UI" w:hAnsi="小塚明朝 Pro L"/>
          <w:b w:val="false"/>
          <w:bCs w:val="false"/>
          <w:sz w:val="21"/>
          <w:szCs w:val="21"/>
        </w:rPr>
        <w:t xml:space="preserve">（構造分解スキル「規律はチャットの議論にも適用する」1）。</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w:t>
      </w:r>
      <w:r>
        <w:rPr>
          <w:rFonts w:ascii="小塚明朝 Pro L" w:cs="小塚明朝 Pro L" w:eastAsia="Meiryo UI" w:hAnsi="小塚明朝 Pro L"/>
          <w:b/>
          <w:bCs/>
          <w:sz w:val="21"/>
          <w:szCs w:val="21"/>
        </w:rPr>
        <w:t xml:space="preserve">残る未確認1件</w:t>
      </w:r>
      <w:r>
        <w:rPr>
          <w:rFonts w:ascii="小塚明朝 Pro L" w:cs="小塚明朝 Pro L" w:eastAsia="Meiryo UI" w:hAnsi="小塚明朝 Pro L"/>
          <w:b w:val="false"/>
          <w:bCs w:val="false"/>
          <w:sz w:val="21"/>
          <w:szCs w:val="21"/>
        </w:rPr>
        <w:t xml:space="preserve">——25節 οἱ μετ' αὐτοῦ／26節 τοῖς σὺν αὐτῷ οὖσιν の前置詞の違いは、NA28の記憶による。</w:t>
      </w:r>
      <w:r>
        <w:rPr>
          <w:rFonts w:ascii="小塚明朝 Pro L" w:cs="小塚明朝 Pro L" w:eastAsia="Meiryo UI" w:hAnsi="小塚明朝 Pro L"/>
          <w:b/>
          <w:bCs/>
          <w:sz w:val="21"/>
          <w:szCs w:val="21"/>
        </w:rPr>
        <w:t xml:space="preserve">原文テキストで照合していない。</w:t>
      </w:r>
      <w:r>
        <w:rPr>
          <w:rFonts w:ascii="小塚明朝 Pro L" w:cs="小塚明朝 Pro L" w:eastAsia="Meiryo UI" w:hAnsi="小塚明朝 Pro L"/>
          <w:b w:val="false"/>
          <w:bCs w:val="false"/>
          <w:sz w:val="21"/>
          <w:szCs w:val="21"/>
        </w:rPr>
        <w:t xml:space="preserve"> 原稿でこの点に重みを置くなら、先に確認すること（3節25–26節）。</w:t>
      </w:r>
    </w:p>
    <w:p>
      <w:pPr>
        <w:pStyle w:val="ListParagraph"/>
        <w:numPr>
          <w:ilvl w:val="0"/>
          <w:numId w:val="2"/>
        </w:numPr>
        <w:spacing w:after="44" w:line="288"/>
      </w:pPr>
      <w:r>
        <w:rPr>
          <w:rFonts w:ascii="小塚明朝 Pro L" w:cs="小塚明朝 Pro L" w:eastAsia="Meiryo UI" w:hAnsi="小塚明朝 Pro L"/>
          <w:b w:val="false"/>
          <w:bCs w:val="false"/>
          <w:sz w:val="21"/>
          <w:szCs w:val="21"/>
        </w:rPr>
        <w:t xml:space="preserve">「代表的な疑問」節:構造分解スキルの7類型で走査し、5個をパターン番号・節番号つきで搭載（疑問1は「補」でフル分解済み）。</w:t>
      </w:r>
    </w:p>
    <w:sectPr>
      <w:footerReference w:type="default" r:id="rId7"/>
      <w:pgSz w:w="11906" w:h="16838" w:orient="portrait"/>
      <w:pgMar w:top="1984" w:right="1700" w:bottom="1700" w:left="1700"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小塚明朝 Pro L" w:cs="小塚明朝 Pro L" w:eastAsia="Meiryo UI" w:hAnsi="小塚明朝 Pro 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小塚明朝 Pro L" w:cs="小塚明朝 Pro L" w:eastAsia="Meiryo UI" w:hAnsi="小塚明朝 Pro 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2026-08-10T12:02:56.791Z</dcterms:created>
  <dcterms:modified xsi:type="dcterms:W3CDTF">2026-08-10T12:02:56.791Z</dcterms:modified>
</cp:coreProperties>
</file>

<file path=docProps/custom.xml><?xml version="1.0" encoding="utf-8"?>
<Properties xmlns="http://schemas.openxmlformats.org/officeDocument/2006/custom-properties" xmlns:vt="http://schemas.openxmlformats.org/officeDocument/2006/docPropsVTypes"/>
</file>