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907" w:rsidRPr="00E47907" w:rsidRDefault="00E47907" w:rsidP="00E47907">
      <w:pPr>
        <w:widowControl/>
        <w:spacing w:after="210" w:line="312" w:lineRule="atLeast"/>
        <w:jc w:val="left"/>
        <w:textAlignment w:val="baseline"/>
        <w:outlineLvl w:val="0"/>
        <w:rPr>
          <w:rFonts w:ascii="inherit" w:eastAsia="宋体" w:hAnsi="inherit" w:cs="宋体" w:hint="eastAsia"/>
          <w:b/>
          <w:bCs/>
          <w:color w:val="009688"/>
          <w:kern w:val="36"/>
          <w:sz w:val="36"/>
          <w:szCs w:val="36"/>
        </w:rPr>
      </w:pPr>
      <w:r w:rsidRPr="00E47907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Spring Cloud</w:t>
      </w:r>
      <w:r w:rsidRPr="00E47907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构建微服务架构（二）服务消费者</w:t>
      </w:r>
    </w:p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在上一篇</w:t>
      </w:r>
      <w:hyperlink r:id="rId7" w:history="1"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《</w:t>
        </w:r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Spring Cloud</w:t>
        </w:r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构建微服务架构（一）服务注册与发现》</w:t>
        </w:r>
      </w:hyperlink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中，我们已经成功创建了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“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服务注册中心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”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，实现并注册了一个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“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服务提供者：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COMPUTE-SERVICE”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。那么我们要如何去消费服务提供者的接口内容呢？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6"/>
          <w:szCs w:val="36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  <w:t>Ribbon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是一个基于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HTTP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TCP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客户端的负载均衡器。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中也使用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，后续会介绍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的使用。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可以在通过客户端中配置的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ribbonServerList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服务端列表去轮询访问以达到均衡负载的作用。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当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与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联合使用时，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ribbonServerList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会被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DiscoveryEnabledNIWSServerList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重写，扩展成从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注册中心中获取服务端列表。同时它也会用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NIWSDiscoveryPing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来取代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IPing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，它将职责委托给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来确定服务端是否已经启动。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下面我们通过实例看看如何使用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来调用服务，并实现客户端的均衡负载。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3"/>
        <w:rPr>
          <w:rFonts w:ascii="inherit" w:eastAsia="宋体" w:hAnsi="inherit" w:cs="Helvetica" w:hint="eastAsia"/>
          <w:b/>
          <w:bCs/>
          <w:color w:val="565A5F"/>
          <w:kern w:val="0"/>
          <w:sz w:val="29"/>
          <w:szCs w:val="29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准备工作</w:t>
      </w:r>
    </w:p>
    <w:p w:rsidR="00E47907" w:rsidRPr="00E47907" w:rsidRDefault="00E47907" w:rsidP="00E47907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启动服务注册中心：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eureka-server</w:t>
      </w:r>
    </w:p>
    <w:p w:rsidR="00E47907" w:rsidRPr="00E47907" w:rsidRDefault="00E47907" w:rsidP="00E47907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启动服务提供方：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</w:p>
    <w:p w:rsidR="00E47907" w:rsidRPr="00E47907" w:rsidRDefault="00E47907" w:rsidP="00E47907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修改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server-port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为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2223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，再启动一个服务提供方：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</w:p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此时访问：</w:t>
      </w:r>
      <w:hyperlink r:id="rId8" w:tgtFrame="_blank" w:history="1"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http://localhost:1111/</w:t>
        </w:r>
      </w:hyperlink>
    </w:p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968605" cy="685800"/>
            <wp:effectExtent l="0" t="0" r="0" b="0"/>
            <wp:docPr id="1" name="图片 1" descr="alt">
              <a:hlinkClick xmlns:a="http://schemas.openxmlformats.org/drawingml/2006/main" r:id="rId9" tooltip="&quot;al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>
                      <a:hlinkClick r:id="rId9" tooltip="&quot;al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22" cy="71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可以看到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服务有两个单元正在运行：</w:t>
      </w:r>
    </w:p>
    <w:p w:rsidR="00E47907" w:rsidRPr="00E47907" w:rsidRDefault="00E47907" w:rsidP="00E47907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192.168.21.101:compute-service:2222</w:t>
      </w:r>
    </w:p>
    <w:p w:rsidR="00E47907" w:rsidRPr="00E47907" w:rsidRDefault="00E47907" w:rsidP="00E47907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192.168.21.101:compute-service:2223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3"/>
        <w:rPr>
          <w:rFonts w:ascii="inherit" w:eastAsia="宋体" w:hAnsi="inherit" w:cs="Helvetica" w:hint="eastAsia"/>
          <w:b/>
          <w:bCs/>
          <w:color w:val="565A5F"/>
          <w:kern w:val="0"/>
          <w:sz w:val="29"/>
          <w:szCs w:val="29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使用</w:t>
      </w: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Ribbon</w:t>
      </w:r>
      <w:r w:rsidRPr="00E47907">
        <w:rPr>
          <w:rFonts w:ascii="inherit" w:eastAsia="宋体" w:hAnsi="inherit" w:cs="Helvetica"/>
          <w:b/>
          <w:bCs/>
          <w:color w:val="565A5F"/>
          <w:kern w:val="0"/>
          <w:sz w:val="29"/>
          <w:szCs w:val="29"/>
        </w:rPr>
        <w:t>实现客户端负载均衡的消费者</w:t>
      </w:r>
    </w:p>
    <w:p w:rsid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构建一个基本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Boot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项目，并在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pom.xml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中加入如下内容：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7907" w:rsidTr="00E47907">
        <w:tc>
          <w:tcPr>
            <w:tcW w:w="8296" w:type="dxa"/>
          </w:tcPr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&lt;parent&gt;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spring-boot-starter-parent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r w:rsidR="00616B77" w:rsidRPr="00616B77">
              <w:rPr>
                <w:rFonts w:ascii="inherit" w:eastAsia="宋体" w:hAnsi="inherit" w:cs="宋体"/>
                <w:kern w:val="0"/>
                <w:sz w:val="24"/>
                <w:szCs w:val="24"/>
              </w:rPr>
              <w:t>2.0.0.M3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&lt;relativePath/&gt;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&lt;!-- lookup parent from repository --&gt;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&lt;/parent&gt;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spring-cloud-starter-ribbon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spring-cloud-starter-eureka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spring-boot-starter-web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&lt;dependencyManagement&gt;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spring-cloud-dependencies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Brixton.RELEASE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&lt;type&gt;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pom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&lt;/type&gt;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import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E47907" w:rsidRPr="00E47907" w:rsidRDefault="00E47907" w:rsidP="00E479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E47907" w:rsidRDefault="00E47907" w:rsidP="00E47907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&lt;/dependencyManagement&gt;</w:t>
            </w:r>
          </w:p>
        </w:tc>
      </w:tr>
    </w:tbl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在应用主类中，通过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@EnableDiscoveryClient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注解来添加发现服务能力。创建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RestTemplate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实例，并通过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@LoadBalanced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注解开启均衡负载能力。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@SpringBootApplication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@EnableDiscoveryClient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616B7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RibbonApplication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@Bean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@LoadBalanced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RestTemplate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restTemplate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RestTemplate();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main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(String[] args)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SpringApplication.run(RibbonApplication.class, args);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CF4EB0" w:rsidRDefault="00CF4EB0" w:rsidP="00CF4EB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CF4EB0" w:rsidRDefault="00CF4EB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创建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ConsumerController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来消费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add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服务。通过直接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RestTemplate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来调用服务，计算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10 + 20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@RestController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ConsumerController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@Autowired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RestTemplate restTemplate;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@RequestMapping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"/add"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, method = RequestMethod.GET)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String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restTemplate.getForEntity(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"http://COMPUTE-SERVICE/add?a=10&amp;b=20"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, String.class).getBody();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}</w:t>
            </w:r>
          </w:p>
          <w:p w:rsidR="00CF4EB0" w:rsidRDefault="00CF4EB0" w:rsidP="00CF4EB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CF4EB0" w:rsidRDefault="00CF4EB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application.properties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中配置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服务注册中心</w:t>
      </w:r>
    </w:p>
    <w:p w:rsidR="00CF4EB0" w:rsidRDefault="00CF4EB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spring.application.name=ribbon-consumer</w:t>
            </w:r>
          </w:p>
          <w:p w:rsidR="00CF4EB0" w:rsidRPr="00E47907" w:rsidRDefault="00CF4EB0" w:rsidP="00CF4E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server.port=3333</w:t>
            </w:r>
          </w:p>
          <w:p w:rsidR="00CF4EB0" w:rsidRDefault="00CF4EB0" w:rsidP="00CF4EB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eureka.client.serviceUrl.defaultZone=http://localhost:1111/eureka/</w:t>
            </w:r>
          </w:p>
        </w:tc>
      </w:tr>
    </w:tbl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启动该应用，并访问两次：</w:t>
      </w:r>
      <w:hyperlink r:id="rId11" w:tgtFrame="_blank" w:history="1"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http://localhost:3333/add</w:t>
        </w:r>
      </w:hyperlink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然后，打开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的两个服务提供方，分别输出了类似下面的日志内容：</w:t>
      </w:r>
    </w:p>
    <w:p w:rsidR="00E47907" w:rsidRDefault="00E47907" w:rsidP="00E47907">
      <w:pPr>
        <w:widowControl/>
        <w:numPr>
          <w:ilvl w:val="0"/>
          <w:numId w:val="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端口为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2222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服务提供端的日志：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c>
          <w:tcPr>
            <w:tcW w:w="8296" w:type="dxa"/>
          </w:tcPr>
          <w:p w:rsidR="00CF4EB0" w:rsidRPr="00CF4EB0" w:rsidRDefault="00CF4EB0" w:rsidP="00CF4EB0">
            <w:pPr>
              <w:widowControl/>
              <w:spacing w:line="384" w:lineRule="atLeast"/>
              <w:ind w:right="300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2016-06-02 11:16:26.787  INFO 90014 --- [io-2222-exec-10] com.didispace.web.ComputeController      : /add, host:192.168.21.101, service_id:compute-service, result:30</w:t>
            </w:r>
          </w:p>
        </w:tc>
      </w:tr>
    </w:tbl>
    <w:p w:rsidR="00E47907" w:rsidRDefault="00E47907" w:rsidP="00E47907">
      <w:pPr>
        <w:widowControl/>
        <w:numPr>
          <w:ilvl w:val="0"/>
          <w:numId w:val="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端口为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2223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服务提供端的日志：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EB0" w:rsidTr="00CF4EB0">
        <w:trPr>
          <w:trHeight w:val="1194"/>
        </w:trPr>
        <w:tc>
          <w:tcPr>
            <w:tcW w:w="8296" w:type="dxa"/>
          </w:tcPr>
          <w:p w:rsidR="00CF4EB0" w:rsidRDefault="00CF4EB0" w:rsidP="00CF4EB0">
            <w:pPr>
              <w:widowControl/>
              <w:spacing w:line="384" w:lineRule="atLeast"/>
              <w:ind w:right="300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2016-06-02 11:19:41.241  INFO 90122 --- [nio-2223-exec-1] com.didispace.web.ComputeController      : /add, host:192.168.21.101, service_id:compute-service, result:30</w:t>
            </w:r>
          </w:p>
        </w:tc>
      </w:tr>
    </w:tbl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可以看到，之前启动的两个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服务端分别被调用了一次。到这里，我们已经通过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在客户端已经实现了对服务调用的均衡负载。</w:t>
      </w:r>
    </w:p>
    <w:p w:rsidR="00E47907" w:rsidRPr="00E47907" w:rsidRDefault="00E47907" w:rsidP="00E47907">
      <w:pPr>
        <w:widowControl/>
        <w:spacing w:line="312" w:lineRule="atLeast"/>
        <w:jc w:val="left"/>
        <w:textAlignment w:val="baseline"/>
        <w:outlineLvl w:val="1"/>
        <w:rPr>
          <w:rFonts w:ascii="inherit" w:eastAsia="宋体" w:hAnsi="inherit" w:cs="Helvetica" w:hint="eastAsia"/>
          <w:b/>
          <w:bCs/>
          <w:color w:val="565A5F"/>
          <w:kern w:val="0"/>
          <w:sz w:val="36"/>
          <w:szCs w:val="36"/>
        </w:rPr>
      </w:pPr>
      <w:r w:rsidRPr="00E47907">
        <w:rPr>
          <w:rFonts w:ascii="inherit" w:eastAsia="宋体" w:hAnsi="inherit" w:cs="Helvetica"/>
          <w:b/>
          <w:bCs/>
          <w:color w:val="565A5F"/>
          <w:kern w:val="0"/>
          <w:sz w:val="36"/>
          <w:szCs w:val="36"/>
        </w:rPr>
        <w:t>Feign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是一个声明式的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Web 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客户端，它使得编写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Web Serivce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客户端变得更加简单。我们只需要使用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来创建一个接口并用注解来配置它既可完成。它具备可插拔的注解支持，包括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JAX-RS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注解。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也支持可插拔的编码器和解码器。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为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增加了对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MVC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注解的支持，还整合了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和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来提供均衡负载的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HTTP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客户端实现。</w:t>
      </w:r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下面，通过一个例子来展现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如何方便的声明对上述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computer-service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服务的定义和调用。</w:t>
      </w: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创建一个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Boot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工程，配置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，将上述的配置中的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依赖替换成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的依赖即可，具体如下：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&lt;parent&gt;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spring-boot-starter-parent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1.3.5.RELEASE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&lt;relativePath/&gt;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&lt;!-- lookup parent from repository --&gt;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&lt;/parent&gt;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spring-cloud-starter-feign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spring-cloud-starter-eureka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spring-boot-starter-web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org.springframework.boot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spring-boot-starter-test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test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&lt;dependencyManagement&gt;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&lt;dependencies&gt;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&lt;groupId&gt;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&lt;/groupId&gt;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&lt;artifactId&gt;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spring-cloud-dependencies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&lt;/artifactId&gt;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&lt;version&gt;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Brixton.RELEASE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&lt;/version&gt;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&lt;type&gt;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pom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&lt;/type&gt;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&lt;scope&gt;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import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&lt;/scope&gt;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&lt;/dependencies&gt;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&lt;/dependencyManagement&gt;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在应用主类中通过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@EnableFeignClients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注解开启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功能，具体如下：</w:t>
      </w:r>
    </w:p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@SpringBootApplication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@EnableDiscoveryClient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@EnableFeignClients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A1DCC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FeignApplication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static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main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(String[] args)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SpringApplication.run(FeignApplication.class, args);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ab/>
              <w:t>}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定义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compute-servic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服务的接口，具体如下：</w:t>
      </w:r>
    </w:p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@FeignClient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(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"compute-service"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interface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A1DCC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ComputeClient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@RequestMapping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(method = RequestMethod.GET, 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"/add"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Integer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(@RequestParam(value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"a"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 Integer a, @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RequestParam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"b"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) Integer b)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;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Pr="00E47907" w:rsidRDefault="00E47907" w:rsidP="00E47907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使用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@FeignClient("compute-service")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注解来绑定该接口对应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</w:t>
      </w:r>
    </w:p>
    <w:p w:rsidR="00E47907" w:rsidRPr="00E47907" w:rsidRDefault="00E47907" w:rsidP="00E47907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通过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Spring MVC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的注解来配置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服务下的具体实现。</w:t>
      </w: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web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层中调用上面定义的</w:t>
      </w: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ComputeClient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，具体如下：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@RestController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class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b/>
                <w:bCs/>
                <w:color w:val="FFFFFF"/>
                <w:kern w:val="0"/>
                <w:sz w:val="24"/>
                <w:szCs w:val="24"/>
                <w:bdr w:val="none" w:sz="0" w:space="0" w:color="auto" w:frame="1"/>
              </w:rPr>
              <w:t>ConsumerController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@Autowired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ComputeClient computeClient;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color w:val="75715E"/>
                <w:kern w:val="0"/>
                <w:sz w:val="24"/>
                <w:szCs w:val="24"/>
                <w:bdr w:val="none" w:sz="0" w:space="0" w:color="auto" w:frame="1"/>
              </w:rPr>
              <w:t>@RequestMapping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(value = </w:t>
            </w:r>
            <w:r w:rsidRPr="00E47907">
              <w:rPr>
                <w:rFonts w:ascii="inherit" w:eastAsia="宋体" w:hAnsi="inherit" w:cs="宋体"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"/add"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, method = RequestMethod.GET)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 Integer </w:t>
            </w:r>
            <w:r w:rsidRPr="00E47907">
              <w:rPr>
                <w:rFonts w:ascii="inherit" w:eastAsia="宋体" w:hAnsi="inherit" w:cs="宋体"/>
                <w:b/>
                <w:bCs/>
                <w:color w:val="A6E22E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{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   </w:t>
            </w:r>
            <w:r w:rsidRPr="00E47907">
              <w:rPr>
                <w:rFonts w:ascii="inherit" w:eastAsia="宋体" w:hAnsi="inherit" w:cs="宋体"/>
                <w:b/>
                <w:bCs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computeClient.add(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10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  <w:bdr w:val="none" w:sz="0" w:space="0" w:color="auto" w:frame="1"/>
              </w:rPr>
              <w:t>20</w:t>
            </w: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);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}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}</w:t>
            </w:r>
          </w:p>
        </w:tc>
      </w:tr>
    </w:tbl>
    <w:p w:rsidR="00820D00" w:rsidRDefault="00820D00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</w:p>
    <w:p w:rsid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application.properties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中不用变，指定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服务注册中心即可，如：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D00" w:rsidTr="00820D00">
        <w:tc>
          <w:tcPr>
            <w:tcW w:w="8296" w:type="dxa"/>
          </w:tcPr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spring.application.name=feign-consumer</w:t>
            </w:r>
          </w:p>
          <w:p w:rsidR="00820D00" w:rsidRPr="00E47907" w:rsidRDefault="00820D00" w:rsidP="0082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server.port=3333</w:t>
            </w:r>
          </w:p>
          <w:p w:rsidR="00820D00" w:rsidRDefault="00820D00" w:rsidP="00820D00">
            <w:pPr>
              <w:widowControl/>
              <w:spacing w:line="384" w:lineRule="atLeast"/>
              <w:jc w:val="left"/>
              <w:textAlignment w:val="baseline"/>
              <w:rPr>
                <w:rFonts w:ascii="inherit" w:eastAsia="宋体" w:hAnsi="inherit" w:cs="Helvetica" w:hint="eastAsia"/>
                <w:color w:val="565A5F"/>
                <w:kern w:val="0"/>
                <w:sz w:val="24"/>
                <w:szCs w:val="24"/>
              </w:rPr>
            </w:pPr>
            <w:r w:rsidRPr="00E47907">
              <w:rPr>
                <w:rFonts w:ascii="inherit" w:eastAsia="宋体" w:hAnsi="inherit" w:cs="宋体"/>
                <w:kern w:val="0"/>
                <w:sz w:val="24"/>
                <w:szCs w:val="24"/>
              </w:rPr>
              <w:t>eureka.client.serviceUrl.defaultZone=http://localhost:1111/eureka/</w:t>
            </w:r>
          </w:p>
        </w:tc>
      </w:tr>
    </w:tbl>
    <w:p w:rsidR="00E47907" w:rsidRPr="00E47907" w:rsidRDefault="00E47907" w:rsidP="00E47907">
      <w:pPr>
        <w:widowControl/>
        <w:spacing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启动该应用，访问几次：</w:t>
      </w:r>
      <w:hyperlink r:id="rId12" w:tgtFrame="_blank" w:history="1">
        <w:r w:rsidRPr="00E47907">
          <w:rPr>
            <w:rFonts w:ascii="inherit" w:eastAsia="宋体" w:hAnsi="inherit" w:cs="Helvetica"/>
            <w:color w:val="38B7EA"/>
            <w:kern w:val="0"/>
            <w:sz w:val="24"/>
            <w:szCs w:val="24"/>
            <w:u w:val="single"/>
            <w:bdr w:val="none" w:sz="0" w:space="0" w:color="auto" w:frame="1"/>
          </w:rPr>
          <w:t>http://localhost:3333/add</w:t>
        </w:r>
      </w:hyperlink>
    </w:p>
    <w:p w:rsidR="00E47907" w:rsidRPr="00E47907" w:rsidRDefault="00E47907" w:rsidP="00E4790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再观察日志，可以得到之前使用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Ribbon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时一样的结果，对服务提供方实现了均衡负载。</w:t>
      </w:r>
    </w:p>
    <w:p w:rsidR="00DC7F44" w:rsidRPr="003E6FE7" w:rsidRDefault="00E47907" w:rsidP="003E6FE7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这一节我们通过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Feign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以接口和注解配置的方式，轻松实现了对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compute-service</w:t>
      </w:r>
      <w:r w:rsidRPr="00E47907">
        <w:rPr>
          <w:rFonts w:ascii="inherit" w:eastAsia="宋体" w:hAnsi="inherit" w:cs="Helvetica"/>
          <w:color w:val="565A5F"/>
          <w:kern w:val="0"/>
          <w:sz w:val="24"/>
          <w:szCs w:val="24"/>
        </w:rPr>
        <w:t>服务的绑定，这样我们就可以在本地应用中像本地服务一下的调用它，并且做到了客户端均衡负载。</w:t>
      </w:r>
    </w:p>
    <w:sectPr w:rsidR="00DC7F44" w:rsidRPr="003E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943" w:rsidRDefault="00017943" w:rsidP="00BA7030">
      <w:r>
        <w:separator/>
      </w:r>
    </w:p>
  </w:endnote>
  <w:endnote w:type="continuationSeparator" w:id="0">
    <w:p w:rsidR="00017943" w:rsidRDefault="00017943" w:rsidP="00BA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943" w:rsidRDefault="00017943" w:rsidP="00BA7030">
      <w:r>
        <w:separator/>
      </w:r>
    </w:p>
  </w:footnote>
  <w:footnote w:type="continuationSeparator" w:id="0">
    <w:p w:rsidR="00017943" w:rsidRDefault="00017943" w:rsidP="00BA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959"/>
    <w:multiLevelType w:val="multilevel"/>
    <w:tmpl w:val="3C0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E2AB4"/>
    <w:multiLevelType w:val="multilevel"/>
    <w:tmpl w:val="E248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832F0"/>
    <w:multiLevelType w:val="multilevel"/>
    <w:tmpl w:val="A998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93C74"/>
    <w:multiLevelType w:val="multilevel"/>
    <w:tmpl w:val="E5F0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40160F"/>
    <w:multiLevelType w:val="multilevel"/>
    <w:tmpl w:val="CB5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C5"/>
    <w:rsid w:val="00000533"/>
    <w:rsid w:val="00017943"/>
    <w:rsid w:val="000B4698"/>
    <w:rsid w:val="00170604"/>
    <w:rsid w:val="00202C87"/>
    <w:rsid w:val="002052FF"/>
    <w:rsid w:val="00257BE7"/>
    <w:rsid w:val="002B5BFC"/>
    <w:rsid w:val="00362328"/>
    <w:rsid w:val="003E6FE7"/>
    <w:rsid w:val="004855BA"/>
    <w:rsid w:val="005A1DCC"/>
    <w:rsid w:val="00616B77"/>
    <w:rsid w:val="006A6CA8"/>
    <w:rsid w:val="00820D00"/>
    <w:rsid w:val="00AA6CEA"/>
    <w:rsid w:val="00BA7030"/>
    <w:rsid w:val="00C72992"/>
    <w:rsid w:val="00CF4EB0"/>
    <w:rsid w:val="00D01CC5"/>
    <w:rsid w:val="00DF2EB8"/>
    <w:rsid w:val="00E47907"/>
    <w:rsid w:val="00E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FB247-C29D-4618-91AF-286B1D6C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79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479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E479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9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79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E47907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4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E47907"/>
  </w:style>
  <w:style w:type="character" w:styleId="a3">
    <w:name w:val="Hyperlink"/>
    <w:basedOn w:val="a0"/>
    <w:uiPriority w:val="99"/>
    <w:semiHidden/>
    <w:unhideWhenUsed/>
    <w:rsid w:val="00E479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790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47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题注1"/>
    <w:basedOn w:val="a0"/>
    <w:rsid w:val="00E47907"/>
  </w:style>
  <w:style w:type="paragraph" w:styleId="HTML">
    <w:name w:val="HTML Preformatted"/>
    <w:basedOn w:val="a"/>
    <w:link w:val="HTML0"/>
    <w:uiPriority w:val="99"/>
    <w:semiHidden/>
    <w:unhideWhenUsed/>
    <w:rsid w:val="00E47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790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47907"/>
  </w:style>
  <w:style w:type="character" w:customStyle="1" w:styleId="name">
    <w:name w:val="name"/>
    <w:basedOn w:val="a0"/>
    <w:rsid w:val="00E47907"/>
  </w:style>
  <w:style w:type="character" w:customStyle="1" w:styleId="comment">
    <w:name w:val="comment"/>
    <w:basedOn w:val="a0"/>
    <w:rsid w:val="00E47907"/>
  </w:style>
  <w:style w:type="character" w:styleId="HTML1">
    <w:name w:val="HTML Code"/>
    <w:basedOn w:val="a0"/>
    <w:uiPriority w:val="99"/>
    <w:semiHidden/>
    <w:unhideWhenUsed/>
    <w:rsid w:val="00E47907"/>
    <w:rPr>
      <w:rFonts w:ascii="宋体" w:eastAsia="宋体" w:hAnsi="宋体" w:cs="宋体"/>
      <w:sz w:val="24"/>
      <w:szCs w:val="24"/>
    </w:rPr>
  </w:style>
  <w:style w:type="character" w:customStyle="1" w:styleId="meta">
    <w:name w:val="meta"/>
    <w:basedOn w:val="a0"/>
    <w:rsid w:val="00E47907"/>
  </w:style>
  <w:style w:type="character" w:customStyle="1" w:styleId="keyword">
    <w:name w:val="keyword"/>
    <w:basedOn w:val="a0"/>
    <w:rsid w:val="00E47907"/>
  </w:style>
  <w:style w:type="character" w:customStyle="1" w:styleId="class">
    <w:name w:val="class"/>
    <w:basedOn w:val="a0"/>
    <w:rsid w:val="00E47907"/>
  </w:style>
  <w:style w:type="character" w:customStyle="1" w:styleId="12">
    <w:name w:val="标题1"/>
    <w:basedOn w:val="a0"/>
    <w:rsid w:val="00E47907"/>
  </w:style>
  <w:style w:type="character" w:customStyle="1" w:styleId="function">
    <w:name w:val="function"/>
    <w:basedOn w:val="a0"/>
    <w:rsid w:val="00E47907"/>
  </w:style>
  <w:style w:type="character" w:customStyle="1" w:styleId="params">
    <w:name w:val="params"/>
    <w:basedOn w:val="a0"/>
    <w:rsid w:val="00E47907"/>
  </w:style>
  <w:style w:type="character" w:customStyle="1" w:styleId="string">
    <w:name w:val="string"/>
    <w:basedOn w:val="a0"/>
    <w:rsid w:val="00E47907"/>
  </w:style>
  <w:style w:type="character" w:customStyle="1" w:styleId="number">
    <w:name w:val="number"/>
    <w:basedOn w:val="a0"/>
    <w:rsid w:val="00E47907"/>
  </w:style>
  <w:style w:type="table" w:styleId="a6">
    <w:name w:val="Table Grid"/>
    <w:basedOn w:val="a1"/>
    <w:uiPriority w:val="39"/>
    <w:rsid w:val="00E47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7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703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7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04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79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0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11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01.Spring%20Cloud&#26500;&#24314;&#24494;&#26381;&#21153;&#26550;&#26500;&#65288;&#19968;&#65289;&#26381;&#21153;&#27880;&#20876;&#19982;&#21457;&#29616;.docx" TargetMode="External"/><Relationship Id="rId12" Type="http://schemas.openxmlformats.org/officeDocument/2006/relationships/hyperlink" Target="http://localhost:3333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333/ad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content/images/2016/06/CC478766-836C-4A7F-8B6A-FEF5EF7C153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余能顺</dc:creator>
  <cp:keywords/>
  <dc:description/>
  <cp:lastModifiedBy>余能顺</cp:lastModifiedBy>
  <cp:revision>19</cp:revision>
  <dcterms:created xsi:type="dcterms:W3CDTF">2017-09-15T09:49:00Z</dcterms:created>
  <dcterms:modified xsi:type="dcterms:W3CDTF">2017-09-15T13:57:00Z</dcterms:modified>
</cp:coreProperties>
</file>