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FDB6A" w14:textId="4FBD3C46" w:rsidR="00DC534A" w:rsidRPr="004C296C" w:rsidRDefault="00DC534A" w:rsidP="006D6821">
      <w:pPr>
        <w:spacing w:line="480" w:lineRule="auto"/>
        <w:rPr>
          <w:rFonts w:ascii="华文新魏" w:eastAsia="华文新魏"/>
          <w:sz w:val="48"/>
          <w:szCs w:val="48"/>
        </w:rPr>
      </w:pPr>
      <w:r w:rsidRPr="004C296C">
        <w:rPr>
          <w:rFonts w:ascii="华文新魏" w:eastAsia="华文新魏" w:hint="eastAsia"/>
          <w:sz w:val="48"/>
          <w:szCs w:val="48"/>
        </w:rPr>
        <w:t>云南大学</w:t>
      </w:r>
      <w:bookmarkStart w:id="0" w:name="年份"/>
      <w:bookmarkEnd w:id="0"/>
      <w:r>
        <w:rPr>
          <w:rFonts w:ascii="华文新魏" w:eastAsia="华文新魏"/>
          <w:sz w:val="48"/>
          <w:szCs w:val="48"/>
        </w:rPr>
        <w:t>201</w:t>
      </w:r>
      <w:r w:rsidR="00E23160">
        <w:rPr>
          <w:rFonts w:ascii="华文新魏" w:eastAsia="华文新魏"/>
          <w:sz w:val="48"/>
          <w:szCs w:val="48"/>
        </w:rPr>
        <w:t>7</w:t>
      </w:r>
      <w:r w:rsidRPr="004C296C">
        <w:rPr>
          <w:rFonts w:ascii="华文新魏" w:eastAsia="华文新魏" w:hint="eastAsia"/>
          <w:sz w:val="48"/>
          <w:szCs w:val="48"/>
        </w:rPr>
        <w:t>年招收硕士研究生</w:t>
      </w:r>
    </w:p>
    <w:p w14:paraId="47D147D3" w14:textId="77777777" w:rsidR="00DC534A" w:rsidRPr="004C296C" w:rsidRDefault="00DC534A" w:rsidP="00DC534A">
      <w:pPr>
        <w:spacing w:line="480" w:lineRule="auto"/>
        <w:jc w:val="center"/>
        <w:rPr>
          <w:rFonts w:ascii="华文新魏" w:eastAsia="华文新魏"/>
          <w:sz w:val="48"/>
          <w:szCs w:val="48"/>
        </w:rPr>
      </w:pPr>
      <w:r w:rsidRPr="004C296C">
        <w:rPr>
          <w:rFonts w:ascii="华文新魏" w:eastAsia="华文新魏" w:hint="eastAsia"/>
          <w:sz w:val="48"/>
          <w:szCs w:val="48"/>
        </w:rPr>
        <w:t>复试通知书</w:t>
      </w:r>
    </w:p>
    <w:p w14:paraId="42BD4D15" w14:textId="77777777" w:rsidR="00DC534A" w:rsidRDefault="00DC534A" w:rsidP="00DC534A">
      <w:pPr>
        <w:jc w:val="center"/>
        <w:rPr>
          <w:rFonts w:ascii="华文行楷" w:eastAsia="华文行楷"/>
          <w:b/>
          <w:sz w:val="44"/>
          <w:szCs w:val="44"/>
        </w:rPr>
      </w:pPr>
    </w:p>
    <w:p w14:paraId="7342F9E4" w14:textId="77777777" w:rsidR="00DC534A" w:rsidRDefault="00DC534A" w:rsidP="00DC534A">
      <w:pPr>
        <w:ind w:leftChars="67" w:left="141" w:firstLineChars="149" w:firstLine="537"/>
        <w:rPr>
          <w:rFonts w:ascii="宋体" w:hAnsi="宋体"/>
          <w:sz w:val="28"/>
          <w:szCs w:val="28"/>
        </w:rPr>
      </w:pPr>
      <w:r w:rsidRPr="00BF566A">
        <w:rPr>
          <w:rFonts w:ascii="华文新魏" w:eastAsia="华文新魏" w:hAnsi="仿宋" w:hint="eastAsia"/>
          <w:b/>
          <w:sz w:val="36"/>
          <w:szCs w:val="36"/>
          <w:u w:val="single"/>
        </w:rPr>
        <w:t xml:space="preserve"> </w:t>
      </w:r>
      <w:bookmarkStart w:id="1" w:name="姓名"/>
      <w:bookmarkEnd w:id="1"/>
      <w:r w:rsidRPr="00BF566A">
        <w:rPr>
          <w:rFonts w:ascii="华文新魏" w:eastAsia="华文新魏" w:hAnsi="仿宋" w:hint="eastAsia"/>
          <w:b/>
          <w:sz w:val="36"/>
          <w:szCs w:val="36"/>
          <w:u w:val="single"/>
        </w:rPr>
        <w:t xml:space="preserve"> </w:t>
      </w:r>
      <w:r w:rsidRPr="00BF566A">
        <w:rPr>
          <w:rFonts w:ascii="华文新魏" w:eastAsia="华文新魏" w:hAnsi="仿宋"/>
          <w:b/>
          <w:sz w:val="36"/>
          <w:szCs w:val="36"/>
          <w:u w:val="single"/>
        </w:rPr>
        <w:t xml:space="preserve"> </w:t>
      </w:r>
      <w:r w:rsidRPr="00BF566A">
        <w:rPr>
          <w:rFonts w:ascii="华文新魏" w:eastAsia="华文新魏" w:hAnsi="仿宋" w:hint="eastAsia"/>
          <w:b/>
          <w:sz w:val="36"/>
          <w:szCs w:val="36"/>
          <w:u w:val="single"/>
        </w:rPr>
        <w:t>{</w:t>
      </w:r>
      <w:r w:rsidRPr="00BF566A">
        <w:rPr>
          <w:rFonts w:ascii="华文新魏" w:eastAsia="华文新魏" w:hAnsi="仿宋"/>
          <w:b/>
          <w:sz w:val="36"/>
          <w:szCs w:val="36"/>
          <w:u w:val="single"/>
        </w:rPr>
        <w:t>name</w:t>
      </w:r>
      <w:r w:rsidRPr="00BF566A">
        <w:rPr>
          <w:rFonts w:ascii="华文新魏" w:eastAsia="华文新魏" w:hAnsi="仿宋" w:hint="eastAsia"/>
          <w:b/>
          <w:sz w:val="36"/>
          <w:szCs w:val="36"/>
          <w:u w:val="single"/>
        </w:rPr>
        <w:t>}</w:t>
      </w:r>
      <w:r>
        <w:rPr>
          <w:rFonts w:ascii="华文新魏" w:eastAsia="华文新魏" w:hAnsi="仿宋" w:hint="eastAsia"/>
          <w:sz w:val="36"/>
          <w:szCs w:val="36"/>
          <w:u w:val="single"/>
        </w:rPr>
        <w:t xml:space="preserve">   </w:t>
      </w:r>
      <w:r w:rsidRPr="00D52F41">
        <w:rPr>
          <w:rFonts w:ascii="仿宋" w:eastAsia="仿宋" w:hAnsi="仿宋" w:hint="eastAsia"/>
          <w:sz w:val="32"/>
          <w:szCs w:val="28"/>
        </w:rPr>
        <w:t>考生：</w:t>
      </w:r>
    </w:p>
    <w:p w14:paraId="6B7982CE" w14:textId="75DC80CA" w:rsidR="00DC534A" w:rsidRPr="00D52F41" w:rsidRDefault="00DC534A" w:rsidP="00DC534A">
      <w:pPr>
        <w:ind w:firstLineChars="200" w:firstLine="640"/>
        <w:jc w:val="left"/>
        <w:rPr>
          <w:rFonts w:ascii="仿宋" w:eastAsia="仿宋" w:hAnsi="仿宋"/>
          <w:sz w:val="32"/>
          <w:szCs w:val="28"/>
        </w:rPr>
      </w:pPr>
      <w:r w:rsidRPr="00D52F41">
        <w:rPr>
          <w:rFonts w:ascii="仿宋" w:eastAsia="仿宋" w:hAnsi="仿宋" w:hint="eastAsia"/>
          <w:sz w:val="32"/>
          <w:szCs w:val="28"/>
        </w:rPr>
        <w:t>经审核,同意你参加我校</w:t>
      </w:r>
      <w:bookmarkStart w:id="2" w:name="学院名称"/>
      <w:bookmarkEnd w:id="2"/>
      <w:r w:rsidRPr="00BF566A">
        <w:rPr>
          <w:rFonts w:ascii="华文新魏" w:eastAsia="华文新魏" w:hAnsi="仿宋"/>
          <w:b/>
          <w:sz w:val="36"/>
          <w:szCs w:val="36"/>
          <w:u w:val="single"/>
        </w:rPr>
        <w:t xml:space="preserve"> {college} </w:t>
      </w:r>
      <w:r w:rsidR="0099429B" w:rsidRPr="00BF566A">
        <w:rPr>
          <w:rFonts w:ascii="华文新魏" w:eastAsia="华文新魏" w:hAnsi="仿宋"/>
          <w:b/>
          <w:sz w:val="36"/>
          <w:szCs w:val="36"/>
          <w:u w:val="single"/>
        </w:rPr>
        <w:t>({major_code})</w:t>
      </w:r>
      <w:r w:rsidRPr="00BF566A">
        <w:rPr>
          <w:rFonts w:ascii="华文新魏" w:eastAsia="华文新魏" w:hAnsi="仿宋"/>
          <w:b/>
          <w:sz w:val="36"/>
          <w:szCs w:val="36"/>
          <w:u w:val="single"/>
        </w:rPr>
        <w:t>{major}</w:t>
      </w:r>
      <w:r w:rsidR="0099429B">
        <w:rPr>
          <w:rFonts w:ascii="华文新魏" w:eastAsia="华文新魏" w:hAnsi="仿宋"/>
          <w:b/>
          <w:sz w:val="36"/>
          <w:szCs w:val="36"/>
          <w:u w:val="single"/>
        </w:rPr>
        <w:t xml:space="preserve"> </w:t>
      </w:r>
      <w:r w:rsidR="0099429B" w:rsidRPr="00BF566A">
        <w:rPr>
          <w:rFonts w:ascii="华文新魏" w:eastAsia="华文新魏" w:hAnsi="仿宋"/>
          <w:b/>
          <w:sz w:val="36"/>
          <w:szCs w:val="36"/>
          <w:u w:val="single"/>
        </w:rPr>
        <w:t>({</w:t>
      </w:r>
      <w:r w:rsidR="0099429B" w:rsidRPr="0099429B">
        <w:rPr>
          <w:rFonts w:ascii="华文新魏" w:eastAsia="华文新魏" w:hAnsi="仿宋"/>
          <w:b/>
          <w:sz w:val="36"/>
          <w:szCs w:val="36"/>
          <w:u w:val="single"/>
        </w:rPr>
        <w:t>cultivation</w:t>
      </w:r>
      <w:r w:rsidR="0099429B" w:rsidRPr="00BF566A">
        <w:rPr>
          <w:rFonts w:ascii="华文新魏" w:eastAsia="华文新魏" w:hAnsi="仿宋"/>
          <w:b/>
          <w:sz w:val="36"/>
          <w:szCs w:val="36"/>
          <w:u w:val="single"/>
        </w:rPr>
        <w:t>})</w:t>
      </w:r>
      <w:r w:rsidRPr="00BF566A">
        <w:rPr>
          <w:rFonts w:ascii="华文新魏" w:eastAsia="华文新魏" w:hAnsi="仿宋"/>
          <w:b/>
          <w:sz w:val="36"/>
          <w:szCs w:val="36"/>
          <w:u w:val="single"/>
        </w:rPr>
        <w:t xml:space="preserve"> </w:t>
      </w:r>
      <w:bookmarkStart w:id="3" w:name="_GoBack"/>
      <w:bookmarkEnd w:id="3"/>
      <w:r w:rsidRPr="00D52F41">
        <w:rPr>
          <w:rFonts w:ascii="仿宋" w:eastAsia="仿宋" w:hAnsi="仿宋" w:hint="eastAsia"/>
          <w:sz w:val="32"/>
          <w:szCs w:val="28"/>
        </w:rPr>
        <w:t>专业硕士研究生复试。请持本通知按照“复试须知”要求按时到云南大学报到并参加复试（各专业复试具体时间和地点请查询我校研究生院网站）。</w:t>
      </w:r>
    </w:p>
    <w:p w14:paraId="2F9C1717" w14:textId="77777777" w:rsidR="00DC534A" w:rsidRPr="00C33433" w:rsidRDefault="00DC534A" w:rsidP="00DC534A">
      <w:pPr>
        <w:ind w:firstLineChars="200" w:firstLine="560"/>
        <w:jc w:val="left"/>
        <w:rPr>
          <w:rFonts w:ascii="宋体" w:hAnsi="宋体"/>
          <w:sz w:val="28"/>
          <w:szCs w:val="28"/>
        </w:rPr>
      </w:pPr>
    </w:p>
    <w:p w14:paraId="122EA9BF" w14:textId="77777777" w:rsidR="00DC534A" w:rsidRPr="00025EF0" w:rsidRDefault="00DC534A" w:rsidP="00DC534A">
      <w:pPr>
        <w:rPr>
          <w:rFonts w:ascii="宋体" w:hAnsi="宋体"/>
          <w:sz w:val="28"/>
          <w:szCs w:val="28"/>
        </w:rPr>
      </w:pPr>
    </w:p>
    <w:p w14:paraId="2332B671" w14:textId="77777777" w:rsidR="00DC534A" w:rsidRPr="00025EF0" w:rsidRDefault="00DC534A" w:rsidP="00DC534A">
      <w:pPr>
        <w:ind w:firstLineChars="200" w:firstLine="560"/>
        <w:rPr>
          <w:rFonts w:ascii="宋体" w:hAnsi="宋体"/>
          <w:sz w:val="28"/>
          <w:szCs w:val="28"/>
        </w:rPr>
      </w:pPr>
    </w:p>
    <w:p w14:paraId="6B8DCD69" w14:textId="77777777" w:rsidR="00DC534A" w:rsidRPr="00025EF0" w:rsidRDefault="00DC534A" w:rsidP="00DC534A">
      <w:pPr>
        <w:ind w:firstLineChars="200" w:firstLine="560"/>
        <w:rPr>
          <w:rFonts w:ascii="宋体" w:hAnsi="宋体"/>
          <w:sz w:val="28"/>
          <w:szCs w:val="28"/>
        </w:rPr>
      </w:pPr>
    </w:p>
    <w:p w14:paraId="3A0E3679" w14:textId="77777777" w:rsidR="00DC534A" w:rsidRDefault="00DC534A" w:rsidP="00DC534A">
      <w:pPr>
        <w:rPr>
          <w:rFonts w:ascii="宋体" w:hAnsi="宋体"/>
          <w:sz w:val="28"/>
          <w:szCs w:val="28"/>
        </w:rPr>
      </w:pPr>
      <w:r w:rsidRPr="00025EF0">
        <w:rPr>
          <w:rFonts w:ascii="宋体" w:hAnsi="宋体" w:hint="eastAsia"/>
          <w:sz w:val="28"/>
          <w:szCs w:val="28"/>
        </w:rPr>
        <w:t xml:space="preserve"> </w:t>
      </w:r>
      <w:r>
        <w:rPr>
          <w:rFonts w:ascii="宋体" w:hAnsi="宋体" w:hint="eastAsia"/>
          <w:sz w:val="28"/>
          <w:szCs w:val="28"/>
        </w:rPr>
        <w:t xml:space="preserve">                             </w:t>
      </w:r>
    </w:p>
    <w:p w14:paraId="4E4C8737" w14:textId="2E07E3CA" w:rsidR="00DC534A" w:rsidRPr="00D0519A" w:rsidRDefault="00DC534A" w:rsidP="00DC534A">
      <w:pPr>
        <w:spacing w:line="480" w:lineRule="auto"/>
        <w:jc w:val="right"/>
        <w:rPr>
          <w:rFonts w:ascii="仿宋" w:eastAsia="仿宋" w:hAnsi="仿宋"/>
          <w:sz w:val="32"/>
          <w:szCs w:val="28"/>
        </w:rPr>
      </w:pPr>
      <w:r w:rsidRPr="00D0519A">
        <w:rPr>
          <w:rFonts w:ascii="仿宋" w:eastAsia="仿宋" w:hAnsi="仿宋" w:hint="eastAsia"/>
          <w:sz w:val="32"/>
          <w:szCs w:val="28"/>
        </w:rPr>
        <w:t>云南大学研究生</w:t>
      </w:r>
      <w:r w:rsidR="004263A0">
        <w:rPr>
          <w:rFonts w:ascii="仿宋" w:eastAsia="仿宋" w:hAnsi="仿宋" w:hint="eastAsia"/>
          <w:sz w:val="32"/>
          <w:szCs w:val="28"/>
        </w:rPr>
        <w:t>院</w:t>
      </w:r>
      <w:r w:rsidRPr="00D0519A">
        <w:rPr>
          <w:rFonts w:ascii="仿宋" w:eastAsia="仿宋" w:hAnsi="仿宋" w:hint="eastAsia"/>
          <w:sz w:val="32"/>
          <w:szCs w:val="28"/>
        </w:rPr>
        <w:t>招生办公室</w:t>
      </w:r>
    </w:p>
    <w:p w14:paraId="68EC18DA" w14:textId="6A68B67D" w:rsidR="00DC534A" w:rsidRDefault="00DC534A" w:rsidP="00DC534A">
      <w:pPr>
        <w:widowControl/>
        <w:jc w:val="right"/>
        <w:rPr>
          <w:rFonts w:ascii="仿宋" w:eastAsia="仿宋" w:hAnsi="仿宋"/>
          <w:sz w:val="32"/>
          <w:szCs w:val="28"/>
        </w:rPr>
      </w:pPr>
      <w:r w:rsidRPr="00D0519A">
        <w:rPr>
          <w:rFonts w:ascii="仿宋" w:eastAsia="仿宋" w:hAnsi="仿宋"/>
          <w:sz w:val="32"/>
          <w:szCs w:val="28"/>
        </w:rPr>
        <w:t>201</w:t>
      </w:r>
      <w:r w:rsidR="00E23160">
        <w:rPr>
          <w:rFonts w:ascii="仿宋" w:eastAsia="仿宋" w:hAnsi="仿宋"/>
          <w:sz w:val="32"/>
          <w:szCs w:val="28"/>
        </w:rPr>
        <w:t>7</w:t>
      </w:r>
      <w:r w:rsidRPr="00D0519A">
        <w:rPr>
          <w:rFonts w:ascii="仿宋" w:eastAsia="仿宋" w:hAnsi="仿宋" w:hint="eastAsia"/>
          <w:sz w:val="32"/>
          <w:szCs w:val="28"/>
        </w:rPr>
        <w:t>年</w:t>
      </w:r>
      <w:r>
        <w:rPr>
          <w:rFonts w:ascii="仿宋" w:eastAsia="仿宋" w:hAnsi="仿宋"/>
          <w:sz w:val="32"/>
          <w:szCs w:val="28"/>
        </w:rPr>
        <w:t>3</w:t>
      </w:r>
      <w:r w:rsidRPr="00D0519A">
        <w:rPr>
          <w:rFonts w:ascii="仿宋" w:eastAsia="仿宋" w:hAnsi="仿宋" w:hint="eastAsia"/>
          <w:sz w:val="32"/>
          <w:szCs w:val="28"/>
        </w:rPr>
        <w:t>月</w:t>
      </w:r>
      <w:r>
        <w:rPr>
          <w:rFonts w:ascii="仿宋" w:eastAsia="仿宋" w:hAnsi="仿宋" w:hint="eastAsia"/>
          <w:sz w:val="32"/>
          <w:szCs w:val="28"/>
        </w:rPr>
        <w:t>2</w:t>
      </w:r>
      <w:r w:rsidR="00E23160">
        <w:rPr>
          <w:rFonts w:ascii="仿宋" w:eastAsia="仿宋" w:hAnsi="仿宋"/>
          <w:sz w:val="32"/>
          <w:szCs w:val="28"/>
        </w:rPr>
        <w:t>4</w:t>
      </w:r>
      <w:r w:rsidRPr="00D0519A">
        <w:rPr>
          <w:rFonts w:ascii="仿宋" w:eastAsia="仿宋" w:hAnsi="仿宋" w:hint="eastAsia"/>
          <w:sz w:val="32"/>
          <w:szCs w:val="28"/>
        </w:rPr>
        <w:t>日</w:t>
      </w:r>
    </w:p>
    <w:p w14:paraId="44825529" w14:textId="77777777" w:rsidR="00DC534A" w:rsidRPr="00DC534A" w:rsidRDefault="00DC534A" w:rsidP="00DC534A">
      <w:pPr>
        <w:widowControl/>
        <w:jc w:val="left"/>
        <w:rPr>
          <w:rFonts w:ascii="仿宋" w:eastAsia="仿宋" w:hAnsi="仿宋"/>
          <w:sz w:val="32"/>
          <w:szCs w:val="28"/>
        </w:rPr>
      </w:pPr>
      <w:r>
        <w:rPr>
          <w:rFonts w:ascii="仿宋" w:eastAsia="仿宋" w:hAnsi="仿宋"/>
          <w:sz w:val="32"/>
          <w:szCs w:val="28"/>
        </w:rPr>
        <w:br w:type="page"/>
      </w:r>
    </w:p>
    <w:p w14:paraId="5709EA4C" w14:textId="77777777" w:rsidR="00881129" w:rsidRPr="003E7AEE" w:rsidRDefault="001B60A9" w:rsidP="003E7AEE">
      <w:pPr>
        <w:widowControl/>
        <w:shd w:val="clear" w:color="auto" w:fill="FFFFFF"/>
        <w:spacing w:line="360" w:lineRule="auto"/>
        <w:ind w:firstLineChars="196" w:firstLine="1411"/>
        <w:jc w:val="left"/>
        <w:rPr>
          <w:rFonts w:ascii="宋体" w:eastAsia="宋体" w:hAnsi="宋体" w:cs="宋体"/>
          <w:color w:val="000000" w:themeColor="text1"/>
          <w:kern w:val="0"/>
          <w:sz w:val="72"/>
          <w:szCs w:val="72"/>
        </w:rPr>
      </w:pPr>
      <w:r w:rsidRPr="003E7AEE">
        <w:rPr>
          <w:rFonts w:ascii="华文新魏" w:eastAsia="华文新魏" w:hAnsi="宋体" w:hint="eastAsia"/>
          <w:sz w:val="72"/>
          <w:szCs w:val="72"/>
        </w:rPr>
        <w:lastRenderedPageBreak/>
        <w:t>复</w:t>
      </w:r>
      <w:r w:rsidRPr="003E7AEE">
        <w:rPr>
          <w:rFonts w:ascii="华文新魏" w:eastAsia="华文新魏" w:hAnsi="宋体"/>
          <w:sz w:val="72"/>
          <w:szCs w:val="72"/>
        </w:rPr>
        <w:t xml:space="preserve">  </w:t>
      </w:r>
      <w:r w:rsidRPr="003E7AEE">
        <w:rPr>
          <w:rFonts w:ascii="华文新魏" w:eastAsia="华文新魏" w:hAnsi="宋体" w:hint="eastAsia"/>
          <w:sz w:val="72"/>
          <w:szCs w:val="72"/>
        </w:rPr>
        <w:t>试</w:t>
      </w:r>
      <w:r w:rsidRPr="003E7AEE">
        <w:rPr>
          <w:rFonts w:ascii="华文新魏" w:eastAsia="华文新魏" w:hAnsi="宋体"/>
          <w:sz w:val="72"/>
          <w:szCs w:val="72"/>
        </w:rPr>
        <w:t xml:space="preserve">  </w:t>
      </w:r>
      <w:r w:rsidRPr="003E7AEE">
        <w:rPr>
          <w:rFonts w:ascii="华文新魏" w:eastAsia="华文新魏" w:hAnsi="宋体" w:hint="eastAsia"/>
          <w:sz w:val="72"/>
          <w:szCs w:val="72"/>
        </w:rPr>
        <w:t>须</w:t>
      </w:r>
      <w:r w:rsidRPr="003E7AEE">
        <w:rPr>
          <w:rFonts w:ascii="华文新魏" w:eastAsia="华文新魏" w:hAnsi="宋体"/>
          <w:sz w:val="72"/>
          <w:szCs w:val="72"/>
        </w:rPr>
        <w:t xml:space="preserve">  </w:t>
      </w:r>
      <w:r w:rsidRPr="003E7AEE">
        <w:rPr>
          <w:rFonts w:ascii="华文新魏" w:eastAsia="华文新魏" w:hAnsi="宋体" w:hint="eastAsia"/>
          <w:sz w:val="72"/>
          <w:szCs w:val="72"/>
        </w:rPr>
        <w:t>知</w:t>
      </w:r>
    </w:p>
    <w:p w14:paraId="326E4EBC" w14:textId="77777777" w:rsidR="00F46937" w:rsidRDefault="00F46937">
      <w:pPr>
        <w:widowControl/>
        <w:shd w:val="clear" w:color="auto" w:fill="FFFFFF"/>
        <w:snapToGrid w:val="0"/>
        <w:spacing w:line="360" w:lineRule="auto"/>
        <w:ind w:firstLine="551"/>
        <w:jc w:val="left"/>
        <w:rPr>
          <w:rFonts w:ascii="仿宋" w:eastAsia="仿宋" w:hAnsi="仿宋" w:cs="宋体"/>
          <w:b/>
          <w:bCs/>
          <w:color w:val="FF0000"/>
          <w:kern w:val="0"/>
          <w:sz w:val="28"/>
          <w:szCs w:val="28"/>
        </w:rPr>
      </w:pPr>
    </w:p>
    <w:p w14:paraId="4CCF5611" w14:textId="77777777" w:rsidR="00881129" w:rsidRPr="003E7AEE" w:rsidRDefault="00881129">
      <w:pPr>
        <w:widowControl/>
        <w:shd w:val="clear" w:color="auto" w:fill="FFFFFF"/>
        <w:snapToGrid w:val="0"/>
        <w:spacing w:line="360" w:lineRule="auto"/>
        <w:ind w:firstLine="551"/>
        <w:jc w:val="left"/>
        <w:rPr>
          <w:rFonts w:ascii="仿宋" w:eastAsia="仿宋" w:hAnsi="仿宋" w:cs="宋体"/>
          <w:color w:val="FF0000"/>
          <w:kern w:val="0"/>
          <w:sz w:val="28"/>
          <w:szCs w:val="28"/>
        </w:rPr>
      </w:pPr>
      <w:r w:rsidRPr="003E7AEE">
        <w:rPr>
          <w:rFonts w:ascii="仿宋" w:eastAsia="仿宋" w:hAnsi="仿宋" w:cs="宋体" w:hint="eastAsia"/>
          <w:b/>
          <w:bCs/>
          <w:color w:val="FF0000"/>
          <w:kern w:val="0"/>
          <w:sz w:val="28"/>
          <w:szCs w:val="28"/>
        </w:rPr>
        <w:t>请各位考生务必认真阅读！</w:t>
      </w:r>
    </w:p>
    <w:p w14:paraId="4925A6DD" w14:textId="77777777" w:rsidR="00881129" w:rsidRPr="00CA566B" w:rsidRDefault="00881129">
      <w:pPr>
        <w:widowControl/>
        <w:shd w:val="clear" w:color="auto" w:fill="FFFFFF"/>
        <w:snapToGrid w:val="0"/>
        <w:spacing w:line="360" w:lineRule="auto"/>
        <w:ind w:firstLine="551"/>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一、报到时间、地点</w:t>
      </w:r>
    </w:p>
    <w:p w14:paraId="447F3A36" w14:textId="77777777" w:rsidR="00C62CA1" w:rsidRPr="003E7AEE" w:rsidRDefault="00D05CCD" w:rsidP="00CA566B">
      <w:pPr>
        <w:widowControl/>
        <w:shd w:val="clear" w:color="auto" w:fill="FFFFFF"/>
        <w:snapToGrid w:val="0"/>
        <w:spacing w:line="360" w:lineRule="auto"/>
        <w:ind w:firstLine="570"/>
        <w:jc w:val="left"/>
        <w:rPr>
          <w:rFonts w:ascii="仿宋" w:eastAsia="仿宋" w:hAnsi="仿宋" w:cs="宋体"/>
          <w:b/>
          <w:i/>
          <w:color w:val="548DD4" w:themeColor="text2" w:themeTint="99"/>
          <w:kern w:val="0"/>
          <w:sz w:val="28"/>
          <w:szCs w:val="28"/>
          <w:u w:val="single"/>
        </w:rPr>
      </w:pPr>
      <w:r w:rsidRPr="003E7AEE">
        <w:rPr>
          <w:rFonts w:ascii="仿宋" w:eastAsia="仿宋" w:hAnsi="仿宋" w:cs="宋体"/>
          <w:b/>
          <w:i/>
          <w:color w:val="548DD4" w:themeColor="text2" w:themeTint="99"/>
          <w:kern w:val="0"/>
          <w:sz w:val="28"/>
          <w:szCs w:val="28"/>
          <w:u w:val="single"/>
        </w:rPr>
        <w:fldChar w:fldCharType="begin"/>
      </w:r>
      <w:r w:rsidR="001B60A9" w:rsidRPr="003E7AEE">
        <w:rPr>
          <w:rFonts w:ascii="仿宋" w:eastAsia="仿宋" w:hAnsi="仿宋" w:cs="宋体"/>
          <w:b/>
          <w:i/>
          <w:color w:val="548DD4" w:themeColor="text2" w:themeTint="99"/>
          <w:kern w:val="0"/>
          <w:sz w:val="28"/>
          <w:szCs w:val="28"/>
          <w:u w:val="single"/>
        </w:rPr>
        <w:instrText>HYPERLINK "http://www.grs.ynu.edu.cn/zsgz/qrzssyjs/40695.htm"</w:instrText>
      </w:r>
      <w:r w:rsidRPr="003E7AEE">
        <w:rPr>
          <w:rFonts w:ascii="仿宋" w:eastAsia="仿宋" w:hAnsi="仿宋" w:cs="宋体"/>
          <w:b/>
          <w:i/>
          <w:color w:val="548DD4" w:themeColor="text2" w:themeTint="99"/>
          <w:kern w:val="0"/>
          <w:sz w:val="28"/>
          <w:szCs w:val="28"/>
          <w:u w:val="single"/>
        </w:rPr>
        <w:fldChar w:fldCharType="separate"/>
      </w:r>
      <w:r w:rsidR="00881129" w:rsidRPr="003E7AEE">
        <w:rPr>
          <w:rFonts w:ascii="仿宋" w:eastAsia="仿宋" w:hAnsi="仿宋" w:cs="宋体" w:hint="eastAsia"/>
          <w:b/>
          <w:i/>
          <w:color w:val="548DD4" w:themeColor="text2" w:themeTint="99"/>
          <w:kern w:val="0"/>
          <w:sz w:val="28"/>
          <w:szCs w:val="28"/>
          <w:u w:val="single"/>
        </w:rPr>
        <w:t>各学院、专业的具体复试时间地点和复试方式请查询我校研究生院网站。</w:t>
      </w:r>
    </w:p>
    <w:p w14:paraId="5FE8FFDC" w14:textId="77777777" w:rsidR="00C62CA1" w:rsidRPr="00CA566B" w:rsidRDefault="00D05CCD" w:rsidP="00CA566B">
      <w:pPr>
        <w:widowControl/>
        <w:shd w:val="clear" w:color="auto" w:fill="FFFFFF"/>
        <w:snapToGrid w:val="0"/>
        <w:spacing w:line="360" w:lineRule="auto"/>
        <w:ind w:firstLine="570"/>
        <w:jc w:val="left"/>
        <w:rPr>
          <w:rFonts w:ascii="仿宋" w:eastAsia="仿宋" w:hAnsi="仿宋" w:cs="宋体"/>
          <w:b/>
          <w:color w:val="FF0000"/>
          <w:kern w:val="0"/>
          <w:sz w:val="28"/>
          <w:szCs w:val="28"/>
        </w:rPr>
      </w:pPr>
      <w:r w:rsidRPr="003E7AEE">
        <w:rPr>
          <w:rFonts w:ascii="仿宋" w:eastAsia="仿宋" w:hAnsi="仿宋" w:cs="宋体"/>
          <w:b/>
          <w:i/>
          <w:color w:val="548DD4" w:themeColor="text2" w:themeTint="99"/>
          <w:kern w:val="0"/>
          <w:sz w:val="28"/>
          <w:szCs w:val="28"/>
          <w:u w:val="single"/>
        </w:rPr>
        <w:fldChar w:fldCharType="end"/>
      </w:r>
      <w:r w:rsidR="00532DA8" w:rsidRPr="00CA566B">
        <w:rPr>
          <w:rFonts w:ascii="仿宋" w:eastAsia="仿宋" w:hAnsi="仿宋" w:cs="宋体" w:hint="eastAsia"/>
          <w:b/>
          <w:color w:val="FF0000"/>
          <w:kern w:val="0"/>
          <w:sz w:val="28"/>
          <w:szCs w:val="28"/>
        </w:rPr>
        <w:t>注：</w:t>
      </w:r>
      <w:r w:rsidR="00C62CA1" w:rsidRPr="00CA566B">
        <w:rPr>
          <w:rFonts w:ascii="仿宋" w:eastAsia="仿宋" w:hAnsi="仿宋" w:cs="宋体"/>
          <w:b/>
          <w:color w:val="FF0000"/>
          <w:kern w:val="0"/>
          <w:sz w:val="28"/>
          <w:szCs w:val="28"/>
        </w:rPr>
        <w:t>1、因云南大学2015年底进行了机构调整，部分专业所属学院有所变化,请按照机构调整后对应</w:t>
      </w:r>
      <w:r w:rsidR="00F12F30">
        <w:rPr>
          <w:rFonts w:ascii="仿宋" w:eastAsia="仿宋" w:hAnsi="仿宋" w:cs="宋体" w:hint="eastAsia"/>
          <w:b/>
          <w:color w:val="FF0000"/>
          <w:kern w:val="0"/>
          <w:sz w:val="28"/>
          <w:szCs w:val="28"/>
        </w:rPr>
        <w:t>的</w:t>
      </w:r>
      <w:r w:rsidR="00C62CA1" w:rsidRPr="00CA566B">
        <w:rPr>
          <w:rFonts w:ascii="仿宋" w:eastAsia="仿宋" w:hAnsi="仿宋" w:cs="宋体" w:hint="eastAsia"/>
          <w:b/>
          <w:color w:val="FF0000"/>
          <w:kern w:val="0"/>
          <w:sz w:val="28"/>
          <w:szCs w:val="28"/>
        </w:rPr>
        <w:t>培养单位进行复试。</w:t>
      </w:r>
    </w:p>
    <w:p w14:paraId="08AC7763" w14:textId="77777777" w:rsidR="00F12F30" w:rsidRPr="00CA566B" w:rsidRDefault="00C62CA1">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b/>
          <w:color w:val="FF0000"/>
          <w:kern w:val="0"/>
          <w:sz w:val="28"/>
          <w:szCs w:val="28"/>
        </w:rPr>
        <w:t>2、复试地点分为云南大学呈贡校区和云南大学东陆校区，请考生仔细查看，切勿弄错。</w:t>
      </w:r>
    </w:p>
    <w:p w14:paraId="5B6CC9FC" w14:textId="77777777" w:rsidR="00F12F30" w:rsidRDefault="00881129" w:rsidP="00CA566B">
      <w:pPr>
        <w:widowControl/>
        <w:shd w:val="clear" w:color="auto" w:fill="FFFFFF"/>
        <w:snapToGrid w:val="0"/>
        <w:spacing w:line="360" w:lineRule="auto"/>
        <w:ind w:firstLine="551"/>
        <w:jc w:val="left"/>
        <w:rPr>
          <w:rFonts w:ascii="仿宋" w:eastAsia="仿宋" w:hAnsi="仿宋" w:cs="宋体"/>
          <w:b/>
          <w:bCs/>
          <w:color w:val="000000" w:themeColor="text1"/>
          <w:kern w:val="0"/>
          <w:sz w:val="28"/>
          <w:szCs w:val="28"/>
        </w:rPr>
      </w:pPr>
      <w:r w:rsidRPr="00CA566B">
        <w:rPr>
          <w:rFonts w:ascii="仿宋" w:eastAsia="仿宋" w:hAnsi="仿宋" w:cs="宋体" w:hint="eastAsia"/>
          <w:b/>
          <w:bCs/>
          <w:color w:val="000000" w:themeColor="text1"/>
          <w:kern w:val="0"/>
          <w:sz w:val="28"/>
          <w:szCs w:val="28"/>
        </w:rPr>
        <w:t>二、资格审查</w:t>
      </w:r>
    </w:p>
    <w:p w14:paraId="778DAB26" w14:textId="77777777" w:rsidR="00881129" w:rsidRPr="00CA566B" w:rsidRDefault="00881129" w:rsidP="00CA566B">
      <w:pPr>
        <w:widowControl/>
        <w:shd w:val="clear" w:color="auto" w:fill="FFFFFF"/>
        <w:snapToGrid w:val="0"/>
        <w:spacing w:line="360" w:lineRule="auto"/>
        <w:ind w:firstLine="551"/>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我校硕士研究生招生资格审查在复试时进行，资格审查没通过的考生将取消其复试资格，责任自负。</w:t>
      </w:r>
    </w:p>
    <w:p w14:paraId="10EBD282" w14:textId="77777777" w:rsidR="00881129" w:rsidRPr="00CA566B" w:rsidRDefault="00881129">
      <w:pPr>
        <w:widowControl/>
        <w:shd w:val="clear" w:color="auto" w:fill="FFFFFF"/>
        <w:spacing w:line="360" w:lineRule="auto"/>
        <w:ind w:firstLine="426"/>
        <w:jc w:val="left"/>
        <w:rPr>
          <w:rFonts w:ascii="仿宋" w:eastAsia="仿宋" w:hAnsi="仿宋" w:cs="宋体"/>
          <w:color w:val="000000" w:themeColor="text1"/>
          <w:kern w:val="0"/>
          <w:sz w:val="28"/>
          <w:szCs w:val="28"/>
        </w:rPr>
      </w:pPr>
      <w:r w:rsidRPr="00CA566B">
        <w:rPr>
          <w:rFonts w:ascii="仿宋" w:eastAsia="仿宋" w:hAnsi="仿宋" w:cs="宋体" w:hint="eastAsia"/>
          <w:bCs/>
          <w:color w:val="000000" w:themeColor="text1"/>
          <w:kern w:val="0"/>
          <w:sz w:val="28"/>
          <w:szCs w:val="28"/>
        </w:rPr>
        <w:t>（一）对调剂考生的基本要求</w:t>
      </w:r>
    </w:p>
    <w:p w14:paraId="41F788E3" w14:textId="77777777" w:rsidR="00C62CA1" w:rsidRPr="00CA566B" w:rsidRDefault="00C62CA1" w:rsidP="00CA566B">
      <w:pPr>
        <w:shd w:val="clear" w:color="auto" w:fill="FFFFFF"/>
        <w:spacing w:line="360" w:lineRule="auto"/>
        <w:ind w:firstLine="496"/>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1、调剂考生必须符合我校《招生简章》中规定的调入专业的报考条件，包括《招生简章》中各专业备注栏中的要求。</w:t>
      </w:r>
    </w:p>
    <w:p w14:paraId="504B4721"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2、调剂考生初试成绩必须符合第一志愿报考专业的B类地区复试控制线。</w:t>
      </w:r>
    </w:p>
    <w:p w14:paraId="72F48E95"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3、调入专业与第一志愿报考专业相同或相近，原则上应在同一个一级学科下，即报考专业代码与申请调入专业代码前4位应一致。</w:t>
      </w:r>
    </w:p>
    <w:p w14:paraId="2B0EE2EA"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4、考生初试科目应与调入专业初试科目相同或相近，其中统考科目除以下情况</w:t>
      </w:r>
      <w:r w:rsidRPr="00CA566B">
        <w:rPr>
          <w:rFonts w:ascii="仿宋" w:eastAsia="仿宋" w:hAnsi="仿宋" w:cs="Arial" w:hint="eastAsia"/>
          <w:color w:val="000000" w:themeColor="text1"/>
          <w:kern w:val="0"/>
          <w:sz w:val="28"/>
          <w:szCs w:val="28"/>
        </w:rPr>
        <w:t>外必须相同：</w:t>
      </w:r>
    </w:p>
    <w:p w14:paraId="7523FD5A"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lastRenderedPageBreak/>
        <w:t>（</w:t>
      </w:r>
      <w:r w:rsidRPr="00CA566B">
        <w:rPr>
          <w:rFonts w:ascii="仿宋" w:eastAsia="仿宋" w:hAnsi="仿宋" w:cs="Arial"/>
          <w:color w:val="000000" w:themeColor="text1"/>
          <w:kern w:val="0"/>
          <w:sz w:val="28"/>
          <w:szCs w:val="28"/>
        </w:rPr>
        <w:t>1）考数学</w:t>
      </w:r>
      <w:r w:rsidRPr="00CA566B">
        <w:rPr>
          <w:rFonts w:ascii="仿宋" w:eastAsia="仿宋" w:hAnsi="仿宋" w:cs="Arial" w:hint="eastAsia"/>
          <w:color w:val="000000" w:themeColor="text1"/>
          <w:kern w:val="0"/>
          <w:sz w:val="28"/>
          <w:szCs w:val="28"/>
        </w:rPr>
        <w:t>一考生可调入考数学二、数学三或自命题数学专业，考数学二考生可调入考数学三或自命题数学专业，考数学三考生可调入考自命题数学专业，考自命题数学（科目代码</w:t>
      </w:r>
      <w:r w:rsidRPr="00CA566B">
        <w:rPr>
          <w:rFonts w:ascii="仿宋" w:eastAsia="仿宋" w:hAnsi="仿宋" w:cs="Arial"/>
          <w:color w:val="000000" w:themeColor="text1"/>
          <w:kern w:val="0"/>
          <w:sz w:val="28"/>
          <w:szCs w:val="28"/>
        </w:rPr>
        <w:t>601-609）考生可调入考自命题数学专业，反之不行。</w:t>
      </w:r>
    </w:p>
    <w:p w14:paraId="00BB5771" w14:textId="77777777" w:rsidR="00C62CA1" w:rsidRPr="00CA566B" w:rsidRDefault="00C62CA1"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注：未考统考数学或自命题数学（科目代码</w:t>
      </w:r>
      <w:r w:rsidRPr="00CA566B">
        <w:rPr>
          <w:rFonts w:ascii="仿宋" w:eastAsia="仿宋" w:hAnsi="仿宋" w:cs="Arial"/>
          <w:color w:val="000000" w:themeColor="text1"/>
          <w:kern w:val="0"/>
          <w:sz w:val="28"/>
          <w:szCs w:val="28"/>
        </w:rPr>
        <w:t>601-609）考生不得申请调入我校初试科目含数学的专业。</w:t>
      </w:r>
    </w:p>
    <w:p w14:paraId="2E163356" w14:textId="77777777" w:rsidR="00C62CA1" w:rsidRPr="00CA566B" w:rsidRDefault="00C62CA1"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经济类联考综合能力（科目代码</w:t>
      </w:r>
      <w:r w:rsidRPr="00CA566B">
        <w:rPr>
          <w:rFonts w:ascii="仿宋" w:eastAsia="仿宋" w:hAnsi="仿宋" w:cs="Arial"/>
          <w:color w:val="000000" w:themeColor="text1"/>
          <w:kern w:val="0"/>
          <w:sz w:val="28"/>
          <w:szCs w:val="28"/>
        </w:rPr>
        <w:t>396）可视为统考数学三。</w:t>
      </w:r>
    </w:p>
    <w:p w14:paraId="24BC474E"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w:t>
      </w:r>
      <w:r w:rsidRPr="00CA566B">
        <w:rPr>
          <w:rFonts w:ascii="仿宋" w:eastAsia="仿宋" w:hAnsi="仿宋" w:cs="Arial"/>
          <w:color w:val="000000" w:themeColor="text1"/>
          <w:kern w:val="0"/>
          <w:sz w:val="28"/>
          <w:szCs w:val="28"/>
        </w:rPr>
        <w:t>2）考英语</w:t>
      </w:r>
      <w:r w:rsidRPr="00CA566B">
        <w:rPr>
          <w:rFonts w:ascii="仿宋" w:eastAsia="仿宋" w:hAnsi="仿宋" w:cs="Arial" w:hint="eastAsia"/>
          <w:color w:val="000000" w:themeColor="text1"/>
          <w:kern w:val="0"/>
          <w:sz w:val="28"/>
          <w:szCs w:val="28"/>
        </w:rPr>
        <w:t>一考生可调入考英语二专业，反之不行。</w:t>
      </w:r>
    </w:p>
    <w:p w14:paraId="6608513D"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w:t>
      </w:r>
      <w:r w:rsidRPr="00CA566B">
        <w:rPr>
          <w:rFonts w:ascii="仿宋" w:eastAsia="仿宋" w:hAnsi="仿宋" w:cs="Arial"/>
          <w:color w:val="000000" w:themeColor="text1"/>
          <w:kern w:val="0"/>
          <w:sz w:val="28"/>
          <w:szCs w:val="28"/>
        </w:rPr>
        <w:t>3）报考专业以及毕业专业均为法学类（专业代码前四位为“0301”）考生可调入法律（法学）专业学位。</w:t>
      </w:r>
    </w:p>
    <w:p w14:paraId="682187CF"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5、调入专业考试科目数应与调出专业考试科目数一致。即：考试科目为3科的考生只能调入考试科目为3科的专业，考试科目为4科的考生只能调入考试科目为4科的专业。</w:t>
      </w:r>
    </w:p>
    <w:p w14:paraId="6963EEE8"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6、申请调剂者必须为本科及以上学历，不接受同等学力考生调剂。</w:t>
      </w:r>
    </w:p>
    <w:p w14:paraId="39D12AE6"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7、除外国语学院涉及二</w:t>
      </w:r>
      <w:r w:rsidRPr="00CA566B">
        <w:rPr>
          <w:rFonts w:ascii="仿宋" w:eastAsia="仿宋" w:hAnsi="仿宋" w:cs="Arial" w:hint="eastAsia"/>
          <w:color w:val="000000" w:themeColor="text1"/>
          <w:kern w:val="0"/>
          <w:sz w:val="28"/>
          <w:szCs w:val="28"/>
        </w:rPr>
        <w:t>外考试科目专业以外，我校仅接受统考外语科目为英语的考生，不接受其他语种考生。</w:t>
      </w:r>
    </w:p>
    <w:p w14:paraId="2867939F"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8、第一志愿报考“专业学位”的考生不得调剂到“学术型专业”。（报考专业代码第3位为“5”的专业即为“专业学位”）</w:t>
      </w:r>
    </w:p>
    <w:p w14:paraId="2896FAFA"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9、第一志愿报考工商管理、公共管理、工程管理、旅游管理、会计、图书情报、审计的考生可相互调剂，但不得调入其他专业，其他专业的考生也不得调入以上7个专业。</w:t>
      </w:r>
    </w:p>
    <w:p w14:paraId="432715D9"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lastRenderedPageBreak/>
        <w:t>第一志愿报考法律硕士（非法学）专业的考生不得调入其他专业，其他专业的考生也不得调入该专业。</w:t>
      </w:r>
    </w:p>
    <w:p w14:paraId="4D7DF52E"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10、参加单独考试的考生不得申请调剂。</w:t>
      </w:r>
    </w:p>
    <w:p w14:paraId="7433CD42"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bCs/>
          <w:color w:val="000000" w:themeColor="text1"/>
          <w:kern w:val="0"/>
          <w:sz w:val="28"/>
          <w:szCs w:val="28"/>
        </w:rPr>
        <w:t>11</w:t>
      </w:r>
      <w:r w:rsidRPr="00CA566B">
        <w:rPr>
          <w:rFonts w:ascii="仿宋" w:eastAsia="仿宋" w:hAnsi="仿宋" w:cs="Arial" w:hint="eastAsia"/>
          <w:bCs/>
          <w:color w:val="000000" w:themeColor="text1"/>
          <w:kern w:val="0"/>
          <w:sz w:val="28"/>
          <w:szCs w:val="28"/>
        </w:rPr>
        <w:t>、除以上要求外，调剂考生还须符合各培养单位（学院）制定的其他调剂要求，具体可见中国研招网调剂系统中各专业“调剂特别要求”，或各培养单位（学院）网站。</w:t>
      </w:r>
    </w:p>
    <w:p w14:paraId="02565E3B"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FF0000"/>
          <w:kern w:val="0"/>
          <w:sz w:val="28"/>
          <w:szCs w:val="28"/>
        </w:rPr>
      </w:pPr>
      <w:r w:rsidRPr="00F12F30">
        <w:rPr>
          <w:rFonts w:ascii="仿宋" w:eastAsia="仿宋" w:hAnsi="仿宋" w:cs="Arial" w:hint="eastAsia"/>
          <w:b/>
          <w:bCs/>
          <w:color w:val="FF0000"/>
          <w:kern w:val="0"/>
          <w:sz w:val="28"/>
          <w:szCs w:val="28"/>
        </w:rPr>
        <w:t>注：申请调剂考生即使收到我校不同专业的复试通知，也只可确定参加我校一个专业复试，否则不予录取。一志愿考生若申请调剂我校其他专业，且已接受复试通知，原则上将不会再考虑列入一志愿报考专业复试名单。</w:t>
      </w:r>
    </w:p>
    <w:p w14:paraId="4669BDA6" w14:textId="77777777" w:rsidR="00C62CA1" w:rsidRPr="00CA566B" w:rsidRDefault="00C62CA1" w:rsidP="00CA566B">
      <w:pPr>
        <w:widowControl/>
        <w:shd w:val="clear" w:color="auto" w:fill="FFFFFF"/>
        <w:spacing w:line="360" w:lineRule="auto"/>
        <w:ind w:firstLine="498"/>
        <w:jc w:val="left"/>
        <w:rPr>
          <w:rFonts w:ascii="仿宋" w:eastAsia="仿宋" w:hAnsi="仿宋" w:cs="宋体"/>
          <w:color w:val="FF0000"/>
          <w:kern w:val="0"/>
          <w:sz w:val="28"/>
          <w:szCs w:val="28"/>
        </w:rPr>
      </w:pPr>
      <w:r w:rsidRPr="00F12F30">
        <w:rPr>
          <w:rFonts w:ascii="仿宋" w:eastAsia="仿宋" w:hAnsi="仿宋" w:cs="Arial" w:hint="eastAsia"/>
          <w:b/>
          <w:bCs/>
          <w:color w:val="FF0000"/>
          <w:kern w:val="0"/>
          <w:sz w:val="28"/>
          <w:szCs w:val="28"/>
        </w:rPr>
        <w:t>请各位考生务必认真阅读以上要求，以免造成不符合我校调剂条件而误填报我校耽误调剂宝贵时间！</w:t>
      </w:r>
    </w:p>
    <w:p w14:paraId="619D5655" w14:textId="77777777" w:rsidR="00881129" w:rsidRPr="00CA566B" w:rsidRDefault="00C62CA1" w:rsidP="00CA566B">
      <w:pPr>
        <w:widowControl/>
        <w:shd w:val="clear" w:color="auto" w:fill="FFFFFF"/>
        <w:spacing w:line="360" w:lineRule="auto"/>
        <w:ind w:firstLine="498"/>
        <w:jc w:val="left"/>
        <w:rPr>
          <w:rFonts w:ascii="仿宋" w:eastAsia="仿宋" w:hAnsi="仿宋" w:cs="宋体"/>
          <w:color w:val="FF0000"/>
          <w:kern w:val="0"/>
          <w:sz w:val="28"/>
          <w:szCs w:val="28"/>
        </w:rPr>
      </w:pPr>
      <w:r w:rsidRPr="00F12F30">
        <w:rPr>
          <w:rFonts w:ascii="仿宋" w:eastAsia="仿宋" w:hAnsi="仿宋" w:cs="Arial" w:hint="eastAsia"/>
          <w:b/>
          <w:bCs/>
          <w:color w:val="FF0000"/>
          <w:kern w:val="0"/>
          <w:sz w:val="28"/>
          <w:szCs w:val="28"/>
        </w:rPr>
        <w:t>若因不符合我校调剂要求而申请我校调剂，即使已接收学院发送的复试通知，我校也有权取消其复试资格！</w:t>
      </w:r>
    </w:p>
    <w:p w14:paraId="6C05E13B" w14:textId="77777777" w:rsidR="00C62CA1" w:rsidRPr="00F12F30" w:rsidRDefault="00881129" w:rsidP="00CA566B">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b/>
          <w:bCs/>
          <w:color w:val="FF0000"/>
          <w:kern w:val="0"/>
          <w:sz w:val="28"/>
          <w:szCs w:val="28"/>
        </w:rPr>
        <w:t>如本人不符合我校调剂要求，请与研招办联系，不必来参加复试。不符合要求而参加复试的考生无法被录取，责任自负！</w:t>
      </w:r>
    </w:p>
    <w:p w14:paraId="389E72EB" w14:textId="77777777" w:rsidR="00C62CA1" w:rsidRPr="00F12F30" w:rsidRDefault="00881129" w:rsidP="00CA566B">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（二）报到时由报考学院进行资格审查，资格审查合格后方能参加复试。请各位考生必须提交以下材料：</w:t>
      </w:r>
    </w:p>
    <w:p w14:paraId="31AB7D29" w14:textId="77777777" w:rsidR="00881129" w:rsidRPr="00CA566B" w:rsidRDefault="00881129" w:rsidP="00CA566B">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1、提供本人身份证及学历、学位证书原件（应届本科毕业生须提交身份证和学生证）以供审查，另准备一份身份证复印件（双面复印在一页上）交学院资格审查的老师。</w:t>
      </w:r>
    </w:p>
    <w:p w14:paraId="1AED54EE" w14:textId="77777777" w:rsidR="00F12F30" w:rsidRPr="00CA566B" w:rsidRDefault="00881129">
      <w:pPr>
        <w:widowControl/>
        <w:shd w:val="clear" w:color="auto" w:fill="FFFFFF"/>
        <w:snapToGrid w:val="0"/>
        <w:spacing w:line="360" w:lineRule="auto"/>
        <w:ind w:firstLine="549"/>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lastRenderedPageBreak/>
        <w:t>拟报录取方式为“定向就业“的考生请提交与单位签字盖章的</w:t>
      </w:r>
      <w:hyperlink r:id="rId6" w:history="1">
        <w:r w:rsidRPr="00CA566B">
          <w:rPr>
            <w:rFonts w:ascii="仿宋" w:eastAsia="仿宋" w:hAnsi="仿宋" w:cs="宋体" w:hint="eastAsia"/>
            <w:color w:val="000000" w:themeColor="text1"/>
            <w:kern w:val="0"/>
            <w:sz w:val="28"/>
            <w:szCs w:val="28"/>
          </w:rPr>
          <w:t>《定向培养合同书》</w:t>
        </w:r>
      </w:hyperlink>
      <w:r w:rsidRPr="00CA566B">
        <w:rPr>
          <w:rFonts w:ascii="仿宋" w:eastAsia="仿宋" w:hAnsi="仿宋" w:cs="宋体" w:hint="eastAsia"/>
          <w:color w:val="000000" w:themeColor="text1"/>
          <w:kern w:val="0"/>
          <w:sz w:val="28"/>
          <w:szCs w:val="28"/>
        </w:rPr>
        <w:t>（从研究生院网站“相关下载”中下载，双面打印，一式三份）。</w:t>
      </w:r>
    </w:p>
    <w:p w14:paraId="1DDFE96F" w14:textId="77777777" w:rsidR="00F12F30" w:rsidRDefault="00881129" w:rsidP="00CA566B">
      <w:pPr>
        <w:widowControl/>
        <w:shd w:val="clear" w:color="auto" w:fill="FFFFFF"/>
        <w:spacing w:line="360" w:lineRule="auto"/>
        <w:ind w:firstLineChars="202" w:firstLine="566"/>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2、提交所在单位（学校）盖章的</w:t>
      </w:r>
      <w:hyperlink r:id="rId7" w:history="1">
        <w:r w:rsidRPr="00CA566B">
          <w:rPr>
            <w:rFonts w:ascii="仿宋" w:eastAsia="仿宋" w:hAnsi="仿宋" w:cs="宋体" w:hint="eastAsia"/>
            <w:color w:val="000000" w:themeColor="text1"/>
            <w:kern w:val="0"/>
            <w:sz w:val="28"/>
            <w:szCs w:val="28"/>
          </w:rPr>
          <w:t>《云南大学硕士研究生政治思想品德考查表》</w:t>
        </w:r>
      </w:hyperlink>
      <w:r w:rsidRPr="00CA566B">
        <w:rPr>
          <w:rFonts w:ascii="仿宋" w:eastAsia="仿宋" w:hAnsi="仿宋" w:cs="宋体" w:hint="eastAsia"/>
          <w:color w:val="000000" w:themeColor="text1"/>
          <w:kern w:val="0"/>
          <w:sz w:val="28"/>
          <w:szCs w:val="28"/>
        </w:rPr>
        <w:t>原件（该表从研究生院网站“相关下载”中下载，须加盖工作或学习单位公章，无工作、学习单位</w:t>
      </w:r>
      <w:r w:rsidR="00532DA8" w:rsidRPr="00CA566B">
        <w:rPr>
          <w:rFonts w:ascii="仿宋" w:eastAsia="仿宋" w:hAnsi="仿宋" w:cs="宋体" w:hint="eastAsia"/>
          <w:color w:val="000000" w:themeColor="text1"/>
          <w:kern w:val="0"/>
          <w:sz w:val="28"/>
          <w:szCs w:val="28"/>
        </w:rPr>
        <w:t>且报考</w:t>
      </w:r>
      <w:r w:rsidR="00C62CA1" w:rsidRPr="00CA566B">
        <w:rPr>
          <w:rFonts w:ascii="仿宋" w:eastAsia="仿宋" w:hAnsi="仿宋" w:cs="宋体" w:hint="eastAsia"/>
          <w:color w:val="000000" w:themeColor="text1"/>
          <w:kern w:val="0"/>
          <w:sz w:val="28"/>
          <w:szCs w:val="28"/>
        </w:rPr>
        <w:t>类别</w:t>
      </w:r>
      <w:r w:rsidR="00532DA8" w:rsidRPr="00CA566B">
        <w:rPr>
          <w:rFonts w:ascii="仿宋" w:eastAsia="仿宋" w:hAnsi="仿宋" w:cs="宋体" w:hint="eastAsia"/>
          <w:color w:val="000000" w:themeColor="text1"/>
          <w:kern w:val="0"/>
          <w:sz w:val="28"/>
          <w:szCs w:val="28"/>
        </w:rPr>
        <w:t>为“非定向就业”的</w:t>
      </w:r>
      <w:r w:rsidRPr="00CA566B">
        <w:rPr>
          <w:rFonts w:ascii="仿宋" w:eastAsia="仿宋" w:hAnsi="仿宋" w:cs="宋体" w:hint="eastAsia"/>
          <w:color w:val="000000" w:themeColor="text1"/>
          <w:kern w:val="0"/>
          <w:sz w:val="28"/>
          <w:szCs w:val="28"/>
        </w:rPr>
        <w:t>考生可由档案所在单位提供或暂不提供）。</w:t>
      </w:r>
    </w:p>
    <w:p w14:paraId="320AF8EE" w14:textId="77777777" w:rsidR="00F12F30" w:rsidRPr="00F12F30" w:rsidRDefault="00881129" w:rsidP="00CA566B">
      <w:pPr>
        <w:widowControl/>
        <w:shd w:val="clear" w:color="auto" w:fill="FFFFFF"/>
        <w:spacing w:line="360" w:lineRule="auto"/>
        <w:ind w:firstLineChars="202" w:firstLine="566"/>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3、应届本科毕业生提交《教育部学籍在线验证报告》的打印件（来源地址：</w:t>
      </w:r>
      <w:hyperlink r:id="rId8" w:history="1">
        <w:r w:rsidRPr="00CA566B">
          <w:rPr>
            <w:rFonts w:ascii="仿宋" w:eastAsia="仿宋" w:hAnsi="仿宋" w:cs="宋体"/>
            <w:color w:val="000000" w:themeColor="text1"/>
            <w:kern w:val="0"/>
            <w:sz w:val="28"/>
            <w:szCs w:val="28"/>
          </w:rPr>
          <w:t>http://www.chsi.com.cn/xlcx/bgcx.jsp</w:t>
        </w:r>
      </w:hyperlink>
      <w:r w:rsidRPr="00CA566B">
        <w:rPr>
          <w:rFonts w:ascii="仿宋" w:eastAsia="仿宋" w:hAnsi="仿宋" w:cs="宋体" w:hint="eastAsia"/>
          <w:color w:val="000000" w:themeColor="text1"/>
          <w:kern w:val="0"/>
          <w:sz w:val="28"/>
          <w:szCs w:val="28"/>
        </w:rPr>
        <w:t>）。往届本科毕业生提交《教育部学历证书电子注册备案表》的打印件（来源地址：</w:t>
      </w:r>
      <w:hyperlink r:id="rId9" w:history="1">
        <w:r w:rsidRPr="00CA566B">
          <w:rPr>
            <w:rFonts w:ascii="仿宋" w:eastAsia="仿宋" w:hAnsi="仿宋" w:cs="宋体"/>
            <w:color w:val="000000" w:themeColor="text1"/>
            <w:kern w:val="0"/>
            <w:sz w:val="28"/>
            <w:szCs w:val="28"/>
          </w:rPr>
          <w:t>http://www.chsi.com.cn/xlcx/</w:t>
        </w:r>
      </w:hyperlink>
      <w:r w:rsidRPr="00CA566B">
        <w:rPr>
          <w:rFonts w:ascii="仿宋" w:eastAsia="仿宋" w:hAnsi="仿宋" w:cs="宋体" w:hint="eastAsia"/>
          <w:color w:val="000000" w:themeColor="text1"/>
          <w:kern w:val="0"/>
          <w:sz w:val="28"/>
          <w:szCs w:val="28"/>
        </w:rPr>
        <w:t>）。因毕业时间早而不能在线验证的，需提供教育部《中国高等教育学历认证报告》检查，并将复印件交学院资格审查老师（</w:t>
      </w:r>
      <w:hyperlink r:id="rId10" w:history="1">
        <w:r w:rsidRPr="00CA566B">
          <w:rPr>
            <w:rFonts w:ascii="仿宋" w:eastAsia="仿宋" w:hAnsi="仿宋" w:cs="宋体"/>
            <w:color w:val="000000" w:themeColor="text1"/>
            <w:kern w:val="0"/>
            <w:sz w:val="28"/>
            <w:szCs w:val="28"/>
          </w:rPr>
          <w:t>http://www.chsi.com.cn/xlrz/</w:t>
        </w:r>
      </w:hyperlink>
      <w:r w:rsidRPr="00CA566B">
        <w:rPr>
          <w:rFonts w:ascii="仿宋" w:eastAsia="仿宋" w:hAnsi="仿宋" w:cs="宋体" w:hint="eastAsia"/>
          <w:color w:val="000000" w:themeColor="text1"/>
          <w:kern w:val="0"/>
          <w:sz w:val="28"/>
          <w:szCs w:val="28"/>
        </w:rPr>
        <w:t>）。</w:t>
      </w:r>
    </w:p>
    <w:p w14:paraId="69FC7F60" w14:textId="77777777" w:rsidR="00F12F30" w:rsidRPr="00F12F30" w:rsidRDefault="0087569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hyperlink r:id="rId11" w:history="1">
        <w:r w:rsidR="00881129" w:rsidRPr="00CA566B">
          <w:rPr>
            <w:rFonts w:ascii="仿宋" w:eastAsia="仿宋" w:hAnsi="仿宋" w:cs="宋体"/>
            <w:color w:val="000000" w:themeColor="text1"/>
            <w:kern w:val="0"/>
            <w:sz w:val="28"/>
            <w:szCs w:val="28"/>
          </w:rPr>
          <w:t>(附：</w:t>
        </w:r>
        <w:r w:rsidR="00881129" w:rsidRPr="00CA566B">
          <w:rPr>
            <w:rFonts w:ascii="仿宋" w:eastAsia="仿宋" w:hAnsi="仿宋" w:cs="宋体" w:hint="eastAsia"/>
            <w:color w:val="000000" w:themeColor="text1"/>
            <w:kern w:val="0"/>
            <w:sz w:val="28"/>
            <w:szCs w:val="28"/>
          </w:rPr>
          <w:t>学信网获取学籍学历信息认证流程演示</w:t>
        </w:r>
        <w:r w:rsidR="00881129" w:rsidRPr="00CA566B">
          <w:rPr>
            <w:rFonts w:ascii="仿宋" w:eastAsia="仿宋" w:hAnsi="仿宋" w:cs="宋体"/>
            <w:color w:val="000000" w:themeColor="text1"/>
            <w:kern w:val="0"/>
            <w:sz w:val="28"/>
            <w:szCs w:val="28"/>
          </w:rPr>
          <w:t>)</w:t>
        </w:r>
      </w:hyperlink>
    </w:p>
    <w:p w14:paraId="16AF7991" w14:textId="77777777" w:rsidR="00C62CA1" w:rsidRPr="00F12F30" w:rsidRDefault="0088112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4、享受少数民族照顾政策的考生还需提交以下材料：</w:t>
      </w:r>
    </w:p>
    <w:p w14:paraId="64D77488" w14:textId="77777777" w:rsidR="00C62CA1" w:rsidRPr="00F12F30" w:rsidRDefault="0088112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1）少数民族身份的证明材料：户籍证明；</w:t>
      </w:r>
    </w:p>
    <w:p w14:paraId="389E82D6" w14:textId="77777777" w:rsidR="00C62CA1" w:rsidRPr="00F12F30" w:rsidRDefault="0088112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2）与在</w:t>
      </w:r>
      <w:hyperlink r:id="rId12"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的工作单位签订的定向就业培养的协议书：</w:t>
      </w:r>
    </w:p>
    <w:p w14:paraId="340E2821" w14:textId="77777777" w:rsidR="00C62CA1" w:rsidRPr="00F12F30"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应届少数民族考生，需下载</w:t>
      </w:r>
      <w:hyperlink r:id="rId13" w:history="1">
        <w:r w:rsidRPr="00CA566B">
          <w:rPr>
            <w:rFonts w:ascii="仿宋" w:eastAsia="仿宋" w:hAnsi="仿宋" w:cs="宋体" w:hint="eastAsia"/>
            <w:color w:val="000000" w:themeColor="text1"/>
            <w:kern w:val="0"/>
            <w:sz w:val="28"/>
            <w:szCs w:val="28"/>
          </w:rPr>
          <w:t>《云南大学少数民族应届本科考生享受国家招收研究生照顾政策定向就业协议书》</w:t>
        </w:r>
      </w:hyperlink>
      <w:r w:rsidRPr="00CA566B">
        <w:rPr>
          <w:rFonts w:ascii="仿宋" w:eastAsia="仿宋" w:hAnsi="仿宋" w:cs="宋体" w:hint="eastAsia"/>
          <w:color w:val="000000" w:themeColor="text1"/>
          <w:kern w:val="0"/>
          <w:sz w:val="28"/>
          <w:szCs w:val="28"/>
        </w:rPr>
        <w:t>，与在</w:t>
      </w:r>
      <w:hyperlink r:id="rId14"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的单位签订协议。</w:t>
      </w:r>
    </w:p>
    <w:p w14:paraId="1E265268" w14:textId="77777777" w:rsidR="00881129" w:rsidRPr="00CA566B"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lastRenderedPageBreak/>
        <w:t>往届少数民族考生：需下载</w:t>
      </w:r>
      <w:hyperlink r:id="rId15" w:history="1">
        <w:r w:rsidRPr="00CA566B">
          <w:rPr>
            <w:rFonts w:ascii="仿宋" w:eastAsia="仿宋" w:hAnsi="仿宋" w:cs="宋体" w:hint="eastAsia"/>
            <w:color w:val="000000" w:themeColor="text1"/>
            <w:kern w:val="0"/>
            <w:sz w:val="28"/>
            <w:szCs w:val="28"/>
          </w:rPr>
          <w:t>《云南大学少数民族往届考生享受国家招收研究生照顾政策定向培养合同书》（双面打印，一式三份）</w:t>
        </w:r>
      </w:hyperlink>
      <w:r w:rsidRPr="00CA566B">
        <w:rPr>
          <w:rFonts w:ascii="仿宋" w:eastAsia="仿宋" w:hAnsi="仿宋" w:cs="宋体" w:hint="eastAsia"/>
          <w:color w:val="000000" w:themeColor="text1"/>
          <w:kern w:val="0"/>
          <w:sz w:val="28"/>
          <w:szCs w:val="28"/>
        </w:rPr>
        <w:t>，与在</w:t>
      </w:r>
      <w:hyperlink r:id="rId16"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的单位签订协议。</w:t>
      </w:r>
    </w:p>
    <w:p w14:paraId="3F342025" w14:textId="77777777" w:rsidR="00881129" w:rsidRPr="00CA566B"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注：（</w:t>
      </w:r>
      <w:r w:rsidRPr="00CA566B">
        <w:rPr>
          <w:rFonts w:ascii="仿宋" w:eastAsia="仿宋" w:hAnsi="仿宋" w:cs="宋体"/>
          <w:color w:val="000000" w:themeColor="text1"/>
          <w:kern w:val="0"/>
          <w:sz w:val="28"/>
          <w:szCs w:val="28"/>
        </w:rPr>
        <w:t>1）</w:t>
      </w:r>
      <w:r w:rsidRPr="00CA566B">
        <w:rPr>
          <w:rFonts w:ascii="仿宋" w:eastAsia="仿宋" w:hAnsi="仿宋" w:cs="宋体" w:hint="eastAsia"/>
          <w:b/>
          <w:bCs/>
          <w:color w:val="000000" w:themeColor="text1"/>
          <w:kern w:val="0"/>
          <w:sz w:val="28"/>
          <w:szCs w:val="28"/>
        </w:rPr>
        <w:t>享受少数民族照顾政策的考生录取类别仅能为“定向就业”，人事档案须转入定向就业单位或其所在地人才市场，一律无法转入云南大学，奖助学金相关政策以我校研究生工作部规定为准；在读期间不享受学校研究生火车票优惠等，不得解除定向就业协议，即不能更改录取类别，并且不得更改定向就业单位。毕业时学校学生处就业办开具报到证上的报到单位也仅限为签订协议上的定向就业单位。考生毕业后，必须回签订协议的定向就业单位工作，不得以各种理由拒绝，否则学校有权取消其毕业资格和授予学位。考生毕业时，其毕业证书和学位证书由学校填写后，转寄签订协议的定向就业单位发放。同时，学校将考生的学籍档案材料等关系转寄定向就业单位。</w:t>
      </w:r>
    </w:p>
    <w:p w14:paraId="4DC20667" w14:textId="77777777" w:rsidR="00881129" w:rsidRPr="00CA566B"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2）若提交的协议书中的工作单位不在</w:t>
      </w:r>
      <w:hyperlink r:id="rId17"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w:t>
      </w:r>
      <w:r w:rsidRPr="00CA566B">
        <w:rPr>
          <w:rFonts w:ascii="仿宋" w:eastAsia="仿宋" w:hAnsi="仿宋" w:cs="宋体" w:hint="eastAsia"/>
          <w:b/>
          <w:bCs/>
          <w:color w:val="000000" w:themeColor="text1"/>
          <w:kern w:val="0"/>
          <w:sz w:val="28"/>
          <w:szCs w:val="28"/>
        </w:rPr>
        <w:t>一律取消其复试资格</w:t>
      </w:r>
      <w:r w:rsidRPr="00CA566B">
        <w:rPr>
          <w:rFonts w:ascii="仿宋" w:eastAsia="仿宋" w:hAnsi="仿宋" w:cs="宋体" w:hint="eastAsia"/>
          <w:color w:val="000000" w:themeColor="text1"/>
          <w:kern w:val="0"/>
          <w:sz w:val="28"/>
          <w:szCs w:val="28"/>
        </w:rPr>
        <w:t>。</w:t>
      </w:r>
    </w:p>
    <w:p w14:paraId="277C8AE4" w14:textId="77777777" w:rsidR="00881129" w:rsidRPr="00CA566B" w:rsidRDefault="00881129">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3）非第一志愿报考云南大学的考生一律不能享受少数民族照顾政策。</w:t>
      </w:r>
    </w:p>
    <w:p w14:paraId="6FE90EC3" w14:textId="77777777" w:rsidR="00881129" w:rsidRPr="00CA566B" w:rsidRDefault="00881129">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6、小一寸照片2张（用于粘贴在《复试记录表》和《体检表》上）</w:t>
      </w:r>
    </w:p>
    <w:p w14:paraId="5AE8490C" w14:textId="77777777" w:rsidR="00881129" w:rsidRPr="00CA566B" w:rsidRDefault="00881129">
      <w:pPr>
        <w:widowControl/>
        <w:shd w:val="clear" w:color="auto" w:fill="FFFFFF"/>
        <w:snapToGrid w:val="0"/>
        <w:spacing w:line="360" w:lineRule="auto"/>
        <w:ind w:firstLine="551"/>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三、复试</w:t>
      </w:r>
    </w:p>
    <w:p w14:paraId="1C473517"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1、我校各专业实行差额复试，复试比例一般为1：1.2-1.5,部分专业复试比例大于1:1.5。各专业招生人数可参考《招生简章》或</w:t>
      </w:r>
      <w:r w:rsidRPr="00CA566B">
        <w:rPr>
          <w:rFonts w:ascii="仿宋" w:eastAsia="仿宋" w:hAnsi="仿宋" w:cs="宋体" w:hint="eastAsia"/>
          <w:color w:val="000000" w:themeColor="text1"/>
          <w:kern w:val="0"/>
          <w:sz w:val="28"/>
          <w:szCs w:val="28"/>
        </w:rPr>
        <w:lastRenderedPageBreak/>
        <w:t>咨询学院，学校及各学院会根据考生上线情况、报到情况对招生计划做出调整，各专业复试人数可查询我校研究生院网站上的复试名单。</w:t>
      </w:r>
    </w:p>
    <w:p w14:paraId="72CC8420"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2、复试主要考核考生的综合素质、专业能力及运用所学知识解决实际问题的能力和创新能力，同时进行外语口语、听力测试。</w:t>
      </w:r>
    </w:p>
    <w:p w14:paraId="2AF5B87C"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 xml:space="preserve">3、审计硕士、会计硕士、图书情报硕士、工程管理硕士和旅游管理硕士在复试中须进行专业课笔试，考察考生专业知识，笔试成绩不合格者不予录取。其他专业复试要求请查询我校研究生院网站公布的复试安排。 </w:t>
      </w:r>
    </w:p>
    <w:p w14:paraId="2FB34670"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4、工商管理、公共管理、旅游管理、工程管理、会计、图书情报、审计专业学位硕士思想政治理论考试在复试中进行。</w:t>
      </w:r>
    </w:p>
    <w:p w14:paraId="0BA204EB"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5、同等学力考生除参加面试以外必须加试（笔试）两门主干课程，加试科目见《招生简章》备注栏。</w:t>
      </w:r>
    </w:p>
    <w:p w14:paraId="61A350C2" w14:textId="77777777" w:rsidR="00881129"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6</w:t>
      </w:r>
      <w:bookmarkStart w:id="4" w:name="OLE_LINK1"/>
      <w:bookmarkStart w:id="5" w:name="OLE_LINK2"/>
      <w:r w:rsidRPr="00CA566B">
        <w:rPr>
          <w:rFonts w:ascii="仿宋" w:eastAsia="仿宋" w:hAnsi="仿宋" w:cs="宋体"/>
          <w:color w:val="000000" w:themeColor="text1"/>
          <w:kern w:val="0"/>
          <w:sz w:val="28"/>
          <w:szCs w:val="28"/>
        </w:rPr>
        <w:t>、</w:t>
      </w:r>
      <w:bookmarkEnd w:id="4"/>
      <w:bookmarkEnd w:id="5"/>
      <w:r w:rsidRPr="00CA566B">
        <w:rPr>
          <w:rFonts w:ascii="仿宋" w:eastAsia="仿宋" w:hAnsi="仿宋" w:cs="宋体"/>
          <w:color w:val="000000" w:themeColor="text1"/>
          <w:kern w:val="0"/>
          <w:sz w:val="28"/>
          <w:szCs w:val="28"/>
        </w:rPr>
        <w:t>考生在复试时必须在《复试记录表》上</w:t>
      </w:r>
      <w:r w:rsidRPr="00CA566B">
        <w:rPr>
          <w:rFonts w:ascii="仿宋" w:eastAsia="仿宋" w:hAnsi="仿宋" w:cs="宋体" w:hint="eastAsia"/>
          <w:color w:val="000000" w:themeColor="text1"/>
          <w:kern w:val="0"/>
          <w:sz w:val="28"/>
          <w:szCs w:val="28"/>
        </w:rPr>
        <w:t>签定考生诚信承诺书。</w:t>
      </w:r>
    </w:p>
    <w:p w14:paraId="24678B47" w14:textId="79DCA225" w:rsidR="00F43878" w:rsidRPr="00F43878" w:rsidRDefault="00F43878">
      <w:pPr>
        <w:widowControl/>
        <w:shd w:val="clear" w:color="auto" w:fill="FFFFFF"/>
        <w:snapToGrid w:val="0"/>
        <w:spacing w:line="360" w:lineRule="auto"/>
        <w:ind w:firstLine="570"/>
        <w:jc w:val="left"/>
        <w:rPr>
          <w:rFonts w:ascii="仿宋" w:eastAsia="仿宋" w:hAnsi="仿宋" w:cs="宋体"/>
          <w:color w:val="FF0000"/>
          <w:kern w:val="0"/>
          <w:sz w:val="28"/>
          <w:szCs w:val="28"/>
        </w:rPr>
      </w:pPr>
      <w:r w:rsidRPr="00F43878">
        <w:rPr>
          <w:rFonts w:ascii="仿宋" w:eastAsia="仿宋" w:hAnsi="仿宋" w:cs="宋体"/>
          <w:color w:val="FF0000"/>
          <w:kern w:val="0"/>
          <w:sz w:val="28"/>
          <w:szCs w:val="28"/>
        </w:rPr>
        <w:t>7</w:t>
      </w:r>
      <w:r w:rsidRPr="00F43878">
        <w:rPr>
          <w:rFonts w:ascii="仿宋" w:eastAsia="仿宋" w:hAnsi="仿宋" w:cs="宋体" w:hint="eastAsia"/>
          <w:color w:val="FF0000"/>
          <w:kern w:val="0"/>
          <w:sz w:val="28"/>
          <w:szCs w:val="28"/>
        </w:rPr>
        <w:t>、</w:t>
      </w:r>
      <w:r w:rsidRPr="00F43878">
        <w:rPr>
          <w:rFonts w:ascii="仿宋" w:eastAsia="仿宋" w:hAnsi="仿宋" w:cs="宋体"/>
          <w:color w:val="FF0000"/>
          <w:kern w:val="0"/>
          <w:sz w:val="28"/>
          <w:szCs w:val="28"/>
        </w:rPr>
        <w:t>复试费用标准：100</w:t>
      </w:r>
      <w:r w:rsidRPr="00F43878">
        <w:rPr>
          <w:rFonts w:ascii="仿宋" w:eastAsia="仿宋" w:hAnsi="仿宋" w:cs="宋体" w:hint="eastAsia"/>
          <w:color w:val="FF0000"/>
          <w:kern w:val="0"/>
          <w:sz w:val="28"/>
          <w:szCs w:val="28"/>
        </w:rPr>
        <w:t>元</w:t>
      </w:r>
      <w:r w:rsidRPr="00F43878">
        <w:rPr>
          <w:rFonts w:ascii="仿宋" w:eastAsia="仿宋" w:hAnsi="仿宋" w:cs="宋体"/>
          <w:color w:val="FF0000"/>
          <w:kern w:val="0"/>
          <w:sz w:val="28"/>
          <w:szCs w:val="28"/>
        </w:rPr>
        <w:t>/</w:t>
      </w:r>
      <w:r w:rsidRPr="00F43878">
        <w:rPr>
          <w:rFonts w:ascii="仿宋" w:eastAsia="仿宋" w:hAnsi="仿宋" w:cs="宋体" w:hint="eastAsia"/>
          <w:color w:val="FF0000"/>
          <w:kern w:val="0"/>
          <w:sz w:val="28"/>
          <w:szCs w:val="28"/>
        </w:rPr>
        <w:t>人</w:t>
      </w:r>
      <w:r w:rsidRPr="00F43878">
        <w:rPr>
          <w:rFonts w:ascii="仿宋" w:eastAsia="仿宋" w:hAnsi="仿宋" w:cs="宋体"/>
          <w:color w:val="FF0000"/>
          <w:kern w:val="0"/>
          <w:sz w:val="28"/>
          <w:szCs w:val="28"/>
        </w:rPr>
        <w:t>，</w:t>
      </w:r>
      <w:r w:rsidRPr="00F43878">
        <w:rPr>
          <w:rFonts w:ascii="仿宋" w:eastAsia="仿宋" w:hAnsi="仿宋" w:cs="宋体" w:hint="eastAsia"/>
          <w:color w:val="FF0000"/>
          <w:kern w:val="0"/>
          <w:sz w:val="28"/>
          <w:szCs w:val="28"/>
        </w:rPr>
        <w:t>同等学力</w:t>
      </w:r>
      <w:r w:rsidRPr="00F43878">
        <w:rPr>
          <w:rFonts w:ascii="仿宋" w:eastAsia="仿宋" w:hAnsi="仿宋" w:cs="宋体"/>
          <w:color w:val="FF0000"/>
          <w:kern w:val="0"/>
          <w:sz w:val="28"/>
          <w:szCs w:val="28"/>
        </w:rPr>
        <w:t>考生180</w:t>
      </w:r>
      <w:r w:rsidRPr="00F43878">
        <w:rPr>
          <w:rFonts w:ascii="仿宋" w:eastAsia="仿宋" w:hAnsi="仿宋" w:cs="宋体" w:hint="eastAsia"/>
          <w:color w:val="FF0000"/>
          <w:kern w:val="0"/>
          <w:sz w:val="28"/>
          <w:szCs w:val="28"/>
        </w:rPr>
        <w:t>元</w:t>
      </w:r>
      <w:r w:rsidRPr="00F43878">
        <w:rPr>
          <w:rFonts w:ascii="仿宋" w:eastAsia="仿宋" w:hAnsi="仿宋" w:cs="宋体"/>
          <w:color w:val="FF0000"/>
          <w:kern w:val="0"/>
          <w:sz w:val="28"/>
          <w:szCs w:val="28"/>
        </w:rPr>
        <w:t>/</w:t>
      </w:r>
      <w:r w:rsidRPr="00F43878">
        <w:rPr>
          <w:rFonts w:ascii="仿宋" w:eastAsia="仿宋" w:hAnsi="仿宋" w:cs="宋体" w:hint="eastAsia"/>
          <w:color w:val="FF0000"/>
          <w:kern w:val="0"/>
          <w:sz w:val="28"/>
          <w:szCs w:val="28"/>
        </w:rPr>
        <w:t>人</w:t>
      </w:r>
      <w:r w:rsidRPr="00F43878">
        <w:rPr>
          <w:rFonts w:ascii="仿宋" w:eastAsia="仿宋" w:hAnsi="仿宋" w:cs="宋体"/>
          <w:color w:val="FF0000"/>
          <w:kern w:val="0"/>
          <w:sz w:val="28"/>
          <w:szCs w:val="28"/>
        </w:rPr>
        <w:t>。</w:t>
      </w:r>
    </w:p>
    <w:p w14:paraId="515E14D1" w14:textId="77777777" w:rsidR="00881129" w:rsidRPr="00CA566B" w:rsidRDefault="00881129">
      <w:pPr>
        <w:widowControl/>
        <w:shd w:val="clear" w:color="auto" w:fill="FFFFFF"/>
        <w:snapToGrid w:val="0"/>
        <w:spacing w:line="360" w:lineRule="auto"/>
        <w:ind w:firstLine="562"/>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四、体检</w:t>
      </w:r>
    </w:p>
    <w:p w14:paraId="215176CF" w14:textId="77777777" w:rsidR="00881129" w:rsidRPr="00CA566B" w:rsidRDefault="00881129">
      <w:pPr>
        <w:widowControl/>
        <w:shd w:val="clear" w:color="auto" w:fill="FFFFFF"/>
        <w:snapToGrid w:val="0"/>
        <w:spacing w:line="360" w:lineRule="auto"/>
        <w:ind w:firstLine="562"/>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所有复试考生均须参加入学体格检查，体检合格考生才具备录取资格，未参加体检考生一律不予录取。</w:t>
      </w:r>
    </w:p>
    <w:p w14:paraId="4D47B7B8" w14:textId="77777777" w:rsidR="00881129" w:rsidRPr="001B60A9" w:rsidRDefault="00881129">
      <w:pPr>
        <w:widowControl/>
        <w:shd w:val="clear" w:color="auto" w:fill="FFFFFF"/>
        <w:snapToGrid w:val="0"/>
        <w:spacing w:line="360" w:lineRule="auto"/>
        <w:ind w:firstLine="560"/>
        <w:jc w:val="left"/>
        <w:rPr>
          <w:rFonts w:ascii="仿宋" w:eastAsia="仿宋" w:hAnsi="仿宋" w:cs="宋体"/>
          <w:b/>
          <w:color w:val="FF0000"/>
          <w:kern w:val="0"/>
          <w:sz w:val="28"/>
          <w:szCs w:val="28"/>
        </w:rPr>
      </w:pPr>
      <w:r w:rsidRPr="001B60A9">
        <w:rPr>
          <w:rFonts w:ascii="仿宋" w:eastAsia="仿宋" w:hAnsi="仿宋" w:cs="宋体"/>
          <w:b/>
          <w:color w:val="FF0000"/>
          <w:kern w:val="0"/>
          <w:sz w:val="28"/>
          <w:szCs w:val="28"/>
        </w:rPr>
        <w:t>1、云南大学校医院于</w:t>
      </w:r>
      <w:r w:rsidR="00532DA8" w:rsidRPr="001B60A9">
        <w:rPr>
          <w:rFonts w:ascii="仿宋" w:eastAsia="仿宋" w:hAnsi="仿宋" w:cs="宋体"/>
          <w:b/>
          <w:color w:val="FF0000"/>
          <w:kern w:val="0"/>
          <w:sz w:val="28"/>
          <w:szCs w:val="28"/>
        </w:rPr>
        <w:t>3月26</w:t>
      </w:r>
      <w:r w:rsidRPr="001B60A9">
        <w:rPr>
          <w:rFonts w:ascii="仿宋" w:eastAsia="仿宋" w:hAnsi="仿宋" w:cs="宋体" w:hint="eastAsia"/>
          <w:b/>
          <w:color w:val="FF0000"/>
          <w:kern w:val="0"/>
          <w:sz w:val="28"/>
          <w:szCs w:val="28"/>
        </w:rPr>
        <w:t>日～</w:t>
      </w:r>
      <w:r w:rsidR="00532DA8" w:rsidRPr="001B60A9">
        <w:rPr>
          <w:rFonts w:ascii="仿宋" w:eastAsia="仿宋" w:hAnsi="仿宋" w:cs="宋体"/>
          <w:b/>
          <w:color w:val="FF0000"/>
          <w:kern w:val="0"/>
          <w:sz w:val="28"/>
          <w:szCs w:val="28"/>
        </w:rPr>
        <w:t>4月1</w:t>
      </w:r>
      <w:r w:rsidRPr="001B60A9">
        <w:rPr>
          <w:rFonts w:ascii="仿宋" w:eastAsia="仿宋" w:hAnsi="仿宋" w:cs="宋体" w:hint="eastAsia"/>
          <w:b/>
          <w:color w:val="FF0000"/>
          <w:kern w:val="0"/>
          <w:sz w:val="28"/>
          <w:szCs w:val="28"/>
        </w:rPr>
        <w:t>日每天</w:t>
      </w:r>
      <w:r w:rsidRPr="001B60A9">
        <w:rPr>
          <w:rFonts w:ascii="仿宋" w:eastAsia="仿宋" w:hAnsi="仿宋" w:cs="宋体"/>
          <w:b/>
          <w:color w:val="FF0000"/>
          <w:kern w:val="0"/>
          <w:sz w:val="28"/>
          <w:szCs w:val="28"/>
        </w:rPr>
        <w:t>8：00～11：30，13:00～16:30为参加复试的考生进行体检，考生在此期间自行安排时间到校医院参加体检；</w:t>
      </w:r>
    </w:p>
    <w:p w14:paraId="535FE37C" w14:textId="77777777" w:rsidR="00F12F30" w:rsidRPr="001B60A9" w:rsidRDefault="00881129" w:rsidP="00CA566B">
      <w:pPr>
        <w:widowControl/>
        <w:shd w:val="clear" w:color="auto" w:fill="FFFFFF"/>
        <w:snapToGrid w:val="0"/>
        <w:spacing w:line="360" w:lineRule="auto"/>
        <w:ind w:firstLine="560"/>
        <w:jc w:val="left"/>
        <w:rPr>
          <w:rFonts w:ascii="仿宋" w:eastAsia="仿宋" w:hAnsi="仿宋" w:cs="宋体"/>
          <w:b/>
          <w:bCs/>
          <w:color w:val="FF0000"/>
          <w:kern w:val="0"/>
          <w:sz w:val="28"/>
          <w:szCs w:val="28"/>
        </w:rPr>
      </w:pPr>
      <w:r w:rsidRPr="001B60A9">
        <w:rPr>
          <w:rFonts w:ascii="仿宋" w:eastAsia="仿宋" w:hAnsi="仿宋" w:cs="宋体"/>
          <w:b/>
          <w:color w:val="FF0000"/>
          <w:kern w:val="0"/>
          <w:sz w:val="28"/>
          <w:szCs w:val="28"/>
        </w:rPr>
        <w:t>2、请持身份证原件参加体检，并交</w:t>
      </w:r>
      <w:r w:rsidR="00532DA8" w:rsidRPr="001B60A9">
        <w:rPr>
          <w:rFonts w:ascii="仿宋" w:eastAsia="仿宋" w:hAnsi="仿宋" w:cs="宋体"/>
          <w:b/>
          <w:color w:val="FF0000"/>
          <w:kern w:val="0"/>
          <w:sz w:val="28"/>
          <w:szCs w:val="28"/>
        </w:rPr>
        <w:t>165</w:t>
      </w:r>
      <w:r w:rsidRPr="001B60A9">
        <w:rPr>
          <w:rFonts w:ascii="仿宋" w:eastAsia="仿宋" w:hAnsi="仿宋" w:cs="宋体" w:hint="eastAsia"/>
          <w:b/>
          <w:color w:val="FF0000"/>
          <w:kern w:val="0"/>
          <w:sz w:val="28"/>
          <w:szCs w:val="28"/>
        </w:rPr>
        <w:t>元体检费和一张小一寸照片（请考生自带</w:t>
      </w:r>
      <w:r w:rsidR="00C62CA1" w:rsidRPr="001B60A9">
        <w:rPr>
          <w:rFonts w:ascii="仿宋" w:eastAsia="仿宋" w:hAnsi="仿宋" w:cs="宋体" w:hint="eastAsia"/>
          <w:b/>
          <w:color w:val="FF0000"/>
          <w:kern w:val="0"/>
          <w:sz w:val="28"/>
          <w:szCs w:val="28"/>
        </w:rPr>
        <w:t>签字</w:t>
      </w:r>
      <w:r w:rsidRPr="001B60A9">
        <w:rPr>
          <w:rFonts w:ascii="仿宋" w:eastAsia="仿宋" w:hAnsi="仿宋" w:cs="宋体" w:hint="eastAsia"/>
          <w:b/>
          <w:color w:val="FF0000"/>
          <w:kern w:val="0"/>
          <w:sz w:val="28"/>
          <w:szCs w:val="28"/>
        </w:rPr>
        <w:t>笔填写体检表格）。</w:t>
      </w:r>
    </w:p>
    <w:p w14:paraId="20A6FD7E" w14:textId="77777777" w:rsidR="00F12F30" w:rsidRDefault="00881129" w:rsidP="00CA566B">
      <w:pPr>
        <w:widowControl/>
        <w:shd w:val="clear" w:color="auto" w:fill="FFFFFF"/>
        <w:snapToGrid w:val="0"/>
        <w:spacing w:line="360" w:lineRule="auto"/>
        <w:ind w:firstLine="568"/>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五、录取</w:t>
      </w:r>
    </w:p>
    <w:p w14:paraId="41577E66" w14:textId="77777777" w:rsidR="00881129" w:rsidRPr="00CA566B" w:rsidRDefault="00881129" w:rsidP="00CA566B">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lastRenderedPageBreak/>
        <w:t>我校根据各专业招生计划、考生初试、复试成绩、综合成绩和思想政治素质、品德考核情况以及身心健康状况，按照“按需招生、德智体全面衡量、择优录取和宁缺毋滥”的原则确定拟录取名单。</w:t>
      </w:r>
    </w:p>
    <w:p w14:paraId="5498EEAA" w14:textId="77777777" w:rsidR="00881129" w:rsidRPr="00CA566B" w:rsidRDefault="00881129">
      <w:pPr>
        <w:widowControl/>
        <w:shd w:val="clear" w:color="auto" w:fill="FFFFFF"/>
        <w:spacing w:line="360" w:lineRule="auto"/>
        <w:ind w:firstLineChars="202" w:firstLine="568"/>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录取类别为“非定向就业”的考生须按照《调档函》要求将人事档案按规定时间寄送到各学院相关部门方可领取《录取通知书》。</w:t>
      </w:r>
    </w:p>
    <w:p w14:paraId="0A08C0E9" w14:textId="77777777" w:rsidR="00881129" w:rsidRPr="00CA566B" w:rsidRDefault="00881129">
      <w:pPr>
        <w:widowControl/>
        <w:shd w:val="clear" w:color="auto" w:fill="FFFFFF"/>
        <w:snapToGrid w:val="0"/>
        <w:spacing w:line="360" w:lineRule="auto"/>
        <w:ind w:firstLine="562"/>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六、其他</w:t>
      </w:r>
    </w:p>
    <w:p w14:paraId="0CDD5342" w14:textId="77777777" w:rsidR="00881129" w:rsidRPr="00CA566B" w:rsidRDefault="00881129">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1、来校参加复试考生的差旅费</w:t>
      </w:r>
      <w:r w:rsidRPr="00CA566B">
        <w:rPr>
          <w:rFonts w:ascii="仿宋" w:eastAsia="仿宋" w:hAnsi="仿宋" w:cs="宋体" w:hint="eastAsia"/>
          <w:color w:val="000000" w:themeColor="text1"/>
          <w:kern w:val="0"/>
          <w:sz w:val="28"/>
          <w:szCs w:val="28"/>
        </w:rPr>
        <w:t>由考生自行解决，请考生务必注意旅途安全。</w:t>
      </w:r>
    </w:p>
    <w:p w14:paraId="21CFCFB0" w14:textId="77777777" w:rsidR="00C62CA1" w:rsidRPr="00F12F30" w:rsidRDefault="00881129">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2、复试地点</w:t>
      </w:r>
      <w:r w:rsidR="00895893" w:rsidRPr="00F12F30">
        <w:rPr>
          <w:rFonts w:ascii="仿宋" w:eastAsia="仿宋" w:hAnsi="仿宋" w:cs="宋体" w:hint="eastAsia"/>
          <w:color w:val="000000" w:themeColor="text1"/>
          <w:kern w:val="0"/>
          <w:sz w:val="28"/>
          <w:szCs w:val="28"/>
        </w:rPr>
        <w:t>及交通</w:t>
      </w:r>
      <w:r w:rsidR="00E540E7" w:rsidRPr="00F12F30">
        <w:rPr>
          <w:rFonts w:ascii="仿宋" w:eastAsia="仿宋" w:hAnsi="仿宋" w:cs="宋体" w:hint="eastAsia"/>
          <w:color w:val="000000" w:themeColor="text1"/>
          <w:kern w:val="0"/>
          <w:sz w:val="28"/>
          <w:szCs w:val="28"/>
        </w:rPr>
        <w:t>提示</w:t>
      </w:r>
      <w:r w:rsidR="00895893" w:rsidRPr="00F12F30">
        <w:rPr>
          <w:rFonts w:ascii="仿宋" w:eastAsia="仿宋" w:hAnsi="仿宋" w:cs="宋体" w:hint="eastAsia"/>
          <w:color w:val="000000" w:themeColor="text1"/>
          <w:kern w:val="0"/>
          <w:sz w:val="28"/>
          <w:szCs w:val="28"/>
        </w:rPr>
        <w:t>：</w:t>
      </w:r>
    </w:p>
    <w:p w14:paraId="3C5F5C11" w14:textId="77777777" w:rsidR="00881129" w:rsidRPr="00F12F30" w:rsidRDefault="00881129">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云南大学</w:t>
      </w:r>
      <w:r w:rsidR="00D61A3A" w:rsidRPr="00F12F30">
        <w:rPr>
          <w:rFonts w:ascii="仿宋" w:eastAsia="仿宋" w:hAnsi="仿宋" w:cs="宋体" w:hint="eastAsia"/>
          <w:color w:val="000000" w:themeColor="text1"/>
          <w:kern w:val="0"/>
          <w:sz w:val="28"/>
          <w:szCs w:val="28"/>
        </w:rPr>
        <w:t>东陆校区</w:t>
      </w:r>
      <w:r w:rsidR="00E540E7" w:rsidRPr="00F12F30">
        <w:rPr>
          <w:rFonts w:ascii="仿宋" w:eastAsia="仿宋" w:hAnsi="仿宋" w:cs="宋体" w:hint="eastAsia"/>
          <w:color w:val="000000" w:themeColor="text1"/>
          <w:kern w:val="0"/>
          <w:sz w:val="28"/>
          <w:szCs w:val="28"/>
        </w:rPr>
        <w:t>位于</w:t>
      </w:r>
      <w:r w:rsidRPr="00CA566B">
        <w:rPr>
          <w:rFonts w:ascii="仿宋" w:eastAsia="仿宋" w:hAnsi="仿宋" w:cs="宋体" w:hint="eastAsia"/>
          <w:color w:val="000000" w:themeColor="text1"/>
          <w:kern w:val="0"/>
          <w:sz w:val="28"/>
          <w:szCs w:val="28"/>
        </w:rPr>
        <w:t>昆明市翠湖北路</w:t>
      </w:r>
      <w:r w:rsidRPr="00CA566B">
        <w:rPr>
          <w:rFonts w:ascii="仿宋" w:eastAsia="仿宋" w:hAnsi="仿宋" w:cs="宋体"/>
          <w:color w:val="000000" w:themeColor="text1"/>
          <w:kern w:val="0"/>
          <w:sz w:val="28"/>
          <w:szCs w:val="28"/>
        </w:rPr>
        <w:t>2号</w:t>
      </w:r>
      <w:r w:rsidRPr="00CA566B">
        <w:rPr>
          <w:rFonts w:ascii="仿宋" w:eastAsia="仿宋" w:hAnsi="仿宋" w:cs="宋体" w:hint="eastAsia"/>
          <w:color w:val="000000" w:themeColor="text1"/>
          <w:kern w:val="0"/>
          <w:sz w:val="28"/>
          <w:szCs w:val="28"/>
        </w:rPr>
        <w:t>。外地考生抵昆后来云南大学</w:t>
      </w:r>
      <w:r w:rsidR="00E540E7" w:rsidRPr="00F12F30">
        <w:rPr>
          <w:rFonts w:ascii="仿宋" w:eastAsia="仿宋" w:hAnsi="仿宋" w:cs="宋体" w:hint="eastAsia"/>
          <w:color w:val="000000" w:themeColor="text1"/>
          <w:kern w:val="0"/>
          <w:sz w:val="28"/>
          <w:szCs w:val="28"/>
        </w:rPr>
        <w:t>东陆校区</w:t>
      </w:r>
      <w:r w:rsidRPr="00CA566B">
        <w:rPr>
          <w:rFonts w:ascii="仿宋" w:eastAsia="仿宋" w:hAnsi="仿宋" w:cs="宋体" w:hint="eastAsia"/>
          <w:color w:val="000000" w:themeColor="text1"/>
          <w:kern w:val="0"/>
          <w:sz w:val="28"/>
          <w:szCs w:val="28"/>
        </w:rPr>
        <w:t>路线提醒：从火车站出发：可乘</w:t>
      </w:r>
      <w:r w:rsidRPr="00CA566B">
        <w:rPr>
          <w:rFonts w:ascii="仿宋" w:eastAsia="仿宋" w:hAnsi="仿宋" w:cs="宋体"/>
          <w:color w:val="000000" w:themeColor="text1"/>
          <w:kern w:val="0"/>
          <w:sz w:val="28"/>
          <w:szCs w:val="28"/>
        </w:rPr>
        <w:t>2路公交车至建设路下车，或者乘坐64路公交车在“一二一大街”站下车，再步行至云南大学；出租车约20元到达学校；从机场出发，出租车约100元到达学校，也可乘坐机场大巴一号线。</w:t>
      </w:r>
    </w:p>
    <w:p w14:paraId="315BDCCE" w14:textId="26737CC2" w:rsidR="00895893" w:rsidRPr="00F12F30" w:rsidRDefault="00D61A3A" w:rsidP="00895893">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F12F30">
        <w:rPr>
          <w:rFonts w:ascii="仿宋" w:eastAsia="仿宋" w:hAnsi="仿宋" w:cs="宋体" w:hint="eastAsia"/>
          <w:color w:val="000000" w:themeColor="text1"/>
          <w:kern w:val="0"/>
          <w:sz w:val="28"/>
          <w:szCs w:val="28"/>
        </w:rPr>
        <w:t>云南大学呈贡校区：</w:t>
      </w:r>
      <w:r w:rsidR="00895893" w:rsidRPr="00F12F30">
        <w:rPr>
          <w:rFonts w:ascii="仿宋" w:eastAsia="仿宋" w:hAnsi="仿宋" w:cs="宋体" w:hint="eastAsia"/>
          <w:color w:val="000000" w:themeColor="text1"/>
          <w:kern w:val="0"/>
          <w:sz w:val="28"/>
          <w:szCs w:val="28"/>
        </w:rPr>
        <w:t>外地考生抵昆后</w:t>
      </w:r>
      <w:r w:rsidR="00E540E7" w:rsidRPr="00F12F30">
        <w:rPr>
          <w:rFonts w:ascii="仿宋" w:eastAsia="仿宋" w:hAnsi="仿宋" w:cs="宋体" w:hint="eastAsia"/>
          <w:color w:val="000000" w:themeColor="text1"/>
          <w:kern w:val="0"/>
          <w:sz w:val="28"/>
          <w:szCs w:val="28"/>
        </w:rPr>
        <w:t>可到达云南大学东陆校区后再乘坐校车到达呈贡校区；</w:t>
      </w:r>
      <w:r w:rsidR="000507AE" w:rsidRPr="000507AE">
        <w:rPr>
          <w:rFonts w:ascii="仿宋" w:eastAsia="仿宋" w:hAnsi="仿宋" w:cs="宋体" w:hint="eastAsia"/>
          <w:color w:val="000000" w:themeColor="text1"/>
          <w:kern w:val="0"/>
          <w:sz w:val="28"/>
          <w:szCs w:val="28"/>
        </w:rPr>
        <w:t>也可乘坐昆明地铁1号线</w:t>
      </w:r>
      <w:r w:rsidR="00895893" w:rsidRPr="00F12F30">
        <w:rPr>
          <w:rFonts w:ascii="仿宋" w:eastAsia="仿宋" w:hAnsi="仿宋" w:cs="宋体" w:hint="eastAsia"/>
          <w:color w:val="000000" w:themeColor="text1"/>
          <w:kern w:val="0"/>
          <w:sz w:val="28"/>
          <w:szCs w:val="28"/>
        </w:rPr>
        <w:t>，到达</w:t>
      </w:r>
      <w:r w:rsidR="000507AE" w:rsidRPr="000507AE">
        <w:rPr>
          <w:rFonts w:ascii="仿宋" w:eastAsia="仿宋" w:hAnsi="仿宋" w:cs="宋体" w:hint="eastAsia"/>
          <w:color w:val="000000" w:themeColor="text1"/>
          <w:kern w:val="0"/>
          <w:sz w:val="28"/>
          <w:szCs w:val="28"/>
        </w:rPr>
        <w:t>“大学城”站</w:t>
      </w:r>
      <w:r w:rsidR="00E540E7" w:rsidRPr="00F12F30">
        <w:rPr>
          <w:rFonts w:ascii="仿宋" w:eastAsia="仿宋" w:hAnsi="仿宋" w:cs="宋体" w:hint="eastAsia"/>
          <w:color w:val="000000" w:themeColor="text1"/>
          <w:kern w:val="0"/>
          <w:sz w:val="28"/>
          <w:szCs w:val="28"/>
        </w:rPr>
        <w:t>下车，再步行</w:t>
      </w:r>
      <w:r w:rsidR="00E540E7" w:rsidRPr="00F12F30">
        <w:rPr>
          <w:rFonts w:ascii="仿宋" w:eastAsia="仿宋" w:hAnsi="仿宋" w:cs="宋体"/>
          <w:color w:val="000000" w:themeColor="text1"/>
          <w:kern w:val="0"/>
          <w:sz w:val="28"/>
          <w:szCs w:val="28"/>
        </w:rPr>
        <w:t>1公里左右</w:t>
      </w:r>
      <w:r w:rsidR="00E540E7" w:rsidRPr="00F12F30">
        <w:rPr>
          <w:rFonts w:ascii="仿宋" w:eastAsia="仿宋" w:hAnsi="仿宋" w:cs="宋体" w:hint="eastAsia"/>
          <w:color w:val="000000" w:themeColor="text1"/>
          <w:kern w:val="0"/>
          <w:sz w:val="28"/>
          <w:szCs w:val="28"/>
        </w:rPr>
        <w:t>至云南大学呈贡校区。</w:t>
      </w:r>
    </w:p>
    <w:p w14:paraId="2C32A281" w14:textId="77777777" w:rsidR="00881129" w:rsidRPr="00CA566B" w:rsidRDefault="00881129" w:rsidP="00CA566B">
      <w:pPr>
        <w:widowControl/>
        <w:shd w:val="clear" w:color="auto" w:fill="FFFFFF"/>
        <w:snapToGrid w:val="0"/>
        <w:spacing w:line="360" w:lineRule="auto"/>
        <w:rPr>
          <w:rFonts w:ascii="宋体" w:eastAsia="宋体" w:hAnsi="宋体" w:cs="宋体"/>
          <w:color w:val="000000" w:themeColor="text1"/>
          <w:kern w:val="0"/>
          <w:sz w:val="24"/>
          <w:szCs w:val="24"/>
        </w:rPr>
      </w:pPr>
    </w:p>
    <w:p w14:paraId="2D90F645" w14:textId="77777777" w:rsidR="00DC3C99" w:rsidRPr="00CA566B" w:rsidRDefault="00881129">
      <w:pPr>
        <w:widowControl/>
        <w:shd w:val="clear" w:color="auto" w:fill="FFFFFF"/>
        <w:snapToGrid w:val="0"/>
        <w:spacing w:line="360" w:lineRule="auto"/>
        <w:jc w:val="center"/>
        <w:rPr>
          <w:rFonts w:ascii="宋体" w:eastAsia="宋体" w:hAnsi="宋体" w:cs="宋体"/>
          <w:color w:val="000000" w:themeColor="text1"/>
          <w:kern w:val="0"/>
          <w:sz w:val="24"/>
          <w:szCs w:val="24"/>
        </w:rPr>
      </w:pPr>
      <w:r w:rsidRPr="00CA566B">
        <w:rPr>
          <w:rFonts w:ascii="华文新魏" w:eastAsia="华文新魏" w:hAnsi="宋体" w:cs="宋体" w:hint="eastAsia"/>
          <w:color w:val="000000" w:themeColor="text1"/>
          <w:kern w:val="0"/>
          <w:sz w:val="52"/>
          <w:szCs w:val="44"/>
        </w:rPr>
        <w:t>祝各位考生成功！</w:t>
      </w:r>
    </w:p>
    <w:sectPr w:rsidR="00DC3C99" w:rsidRPr="00CA5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8B860" w14:textId="77777777" w:rsidR="00875699" w:rsidRDefault="00875699" w:rsidP="00D05CCD">
      <w:r>
        <w:separator/>
      </w:r>
    </w:p>
  </w:endnote>
  <w:endnote w:type="continuationSeparator" w:id="0">
    <w:p w14:paraId="4B30FD62" w14:textId="77777777" w:rsidR="00875699" w:rsidRDefault="00875699" w:rsidP="00D0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E8012" w14:textId="77777777" w:rsidR="00875699" w:rsidRDefault="00875699" w:rsidP="00D05CCD">
      <w:r>
        <w:separator/>
      </w:r>
    </w:p>
  </w:footnote>
  <w:footnote w:type="continuationSeparator" w:id="0">
    <w:p w14:paraId="5B9E208E" w14:textId="77777777" w:rsidR="00875699" w:rsidRDefault="00875699" w:rsidP="00D05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78"/>
    <w:rsid w:val="000507AE"/>
    <w:rsid w:val="001B60A9"/>
    <w:rsid w:val="00346933"/>
    <w:rsid w:val="003727B5"/>
    <w:rsid w:val="003E7AEE"/>
    <w:rsid w:val="004263A0"/>
    <w:rsid w:val="004A64B5"/>
    <w:rsid w:val="00532DA8"/>
    <w:rsid w:val="00565837"/>
    <w:rsid w:val="005A481B"/>
    <w:rsid w:val="00661BB7"/>
    <w:rsid w:val="006721E4"/>
    <w:rsid w:val="006D6821"/>
    <w:rsid w:val="007656A6"/>
    <w:rsid w:val="00875699"/>
    <w:rsid w:val="00881129"/>
    <w:rsid w:val="00895893"/>
    <w:rsid w:val="0092117C"/>
    <w:rsid w:val="0099429B"/>
    <w:rsid w:val="00B10F33"/>
    <w:rsid w:val="00BF566A"/>
    <w:rsid w:val="00C34478"/>
    <w:rsid w:val="00C62CA1"/>
    <w:rsid w:val="00C75B6F"/>
    <w:rsid w:val="00CA566B"/>
    <w:rsid w:val="00D05CCD"/>
    <w:rsid w:val="00D50400"/>
    <w:rsid w:val="00D61A3A"/>
    <w:rsid w:val="00D837EF"/>
    <w:rsid w:val="00D86573"/>
    <w:rsid w:val="00DC3C99"/>
    <w:rsid w:val="00DC534A"/>
    <w:rsid w:val="00E23160"/>
    <w:rsid w:val="00E540E7"/>
    <w:rsid w:val="00EE6B6C"/>
    <w:rsid w:val="00F12F30"/>
    <w:rsid w:val="00F43878"/>
    <w:rsid w:val="00F4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EC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1129"/>
    <w:rPr>
      <w:strike w:val="0"/>
      <w:dstrike w:val="0"/>
      <w:color w:val="444444"/>
      <w:u w:val="none"/>
      <w:effect w:val="none"/>
    </w:rPr>
  </w:style>
  <w:style w:type="paragraph" w:styleId="a4">
    <w:name w:val="Balloon Text"/>
    <w:basedOn w:val="a"/>
    <w:link w:val="a5"/>
    <w:uiPriority w:val="99"/>
    <w:semiHidden/>
    <w:unhideWhenUsed/>
    <w:rsid w:val="00C62CA1"/>
    <w:rPr>
      <w:sz w:val="18"/>
      <w:szCs w:val="18"/>
    </w:rPr>
  </w:style>
  <w:style w:type="character" w:customStyle="1" w:styleId="a5">
    <w:name w:val="批注框文本 字符"/>
    <w:basedOn w:val="a0"/>
    <w:link w:val="a4"/>
    <w:uiPriority w:val="99"/>
    <w:semiHidden/>
    <w:rsid w:val="00C62CA1"/>
    <w:rPr>
      <w:sz w:val="18"/>
      <w:szCs w:val="18"/>
    </w:rPr>
  </w:style>
  <w:style w:type="paragraph" w:styleId="a6">
    <w:name w:val="header"/>
    <w:basedOn w:val="a"/>
    <w:link w:val="a7"/>
    <w:uiPriority w:val="99"/>
    <w:unhideWhenUsed/>
    <w:rsid w:val="00D05C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5CCD"/>
    <w:rPr>
      <w:sz w:val="18"/>
      <w:szCs w:val="18"/>
    </w:rPr>
  </w:style>
  <w:style w:type="paragraph" w:styleId="a8">
    <w:name w:val="footer"/>
    <w:basedOn w:val="a"/>
    <w:link w:val="a9"/>
    <w:uiPriority w:val="99"/>
    <w:unhideWhenUsed/>
    <w:rsid w:val="00D05CCD"/>
    <w:pPr>
      <w:tabs>
        <w:tab w:val="center" w:pos="4153"/>
        <w:tab w:val="right" w:pos="8306"/>
      </w:tabs>
      <w:snapToGrid w:val="0"/>
      <w:jc w:val="left"/>
    </w:pPr>
    <w:rPr>
      <w:sz w:val="18"/>
      <w:szCs w:val="18"/>
    </w:rPr>
  </w:style>
  <w:style w:type="character" w:customStyle="1" w:styleId="a9">
    <w:name w:val="页脚 字符"/>
    <w:basedOn w:val="a0"/>
    <w:link w:val="a8"/>
    <w:uiPriority w:val="99"/>
    <w:rsid w:val="00D05CCD"/>
    <w:rPr>
      <w:sz w:val="18"/>
      <w:szCs w:val="18"/>
    </w:rPr>
  </w:style>
  <w:style w:type="character" w:styleId="aa">
    <w:name w:val="FollowedHyperlink"/>
    <w:basedOn w:val="a0"/>
    <w:uiPriority w:val="99"/>
    <w:semiHidden/>
    <w:unhideWhenUsed/>
    <w:rsid w:val="001B60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52188">
      <w:bodyDiv w:val="1"/>
      <w:marLeft w:val="0"/>
      <w:marRight w:val="0"/>
      <w:marTop w:val="0"/>
      <w:marBottom w:val="0"/>
      <w:divBdr>
        <w:top w:val="none" w:sz="0" w:space="0" w:color="auto"/>
        <w:left w:val="none" w:sz="0" w:space="0" w:color="auto"/>
        <w:bottom w:val="none" w:sz="0" w:space="0" w:color="auto"/>
        <w:right w:val="none" w:sz="0" w:space="0" w:color="auto"/>
      </w:divBdr>
      <w:divsChild>
        <w:div w:id="1653021448">
          <w:marLeft w:val="0"/>
          <w:marRight w:val="0"/>
          <w:marTop w:val="30"/>
          <w:marBottom w:val="30"/>
          <w:divBdr>
            <w:top w:val="none" w:sz="0" w:space="0" w:color="auto"/>
            <w:left w:val="none" w:sz="0" w:space="0" w:color="auto"/>
            <w:bottom w:val="none" w:sz="0" w:space="0" w:color="auto"/>
            <w:right w:val="none" w:sz="0" w:space="0" w:color="auto"/>
          </w:divBdr>
          <w:divsChild>
            <w:div w:id="2094620621">
              <w:marLeft w:val="0"/>
              <w:marRight w:val="0"/>
              <w:marTop w:val="0"/>
              <w:marBottom w:val="0"/>
              <w:divBdr>
                <w:top w:val="none" w:sz="0" w:space="0" w:color="auto"/>
                <w:left w:val="single" w:sz="6" w:space="0" w:color="C5C5C5"/>
                <w:bottom w:val="none" w:sz="0" w:space="0" w:color="auto"/>
                <w:right w:val="single" w:sz="6" w:space="0" w:color="C5C5C5"/>
              </w:divBdr>
              <w:divsChild>
                <w:div w:id="229929437">
                  <w:marLeft w:val="0"/>
                  <w:marRight w:val="0"/>
                  <w:marTop w:val="150"/>
                  <w:marBottom w:val="150"/>
                  <w:divBdr>
                    <w:top w:val="none" w:sz="0" w:space="0" w:color="auto"/>
                    <w:left w:val="none" w:sz="0" w:space="0" w:color="auto"/>
                    <w:bottom w:val="none" w:sz="0" w:space="0" w:color="auto"/>
                    <w:right w:val="none" w:sz="0" w:space="0" w:color="auto"/>
                  </w:divBdr>
                </w:div>
                <w:div w:id="1241406507">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 w:id="154565514">
      <w:bodyDiv w:val="1"/>
      <w:marLeft w:val="0"/>
      <w:marRight w:val="0"/>
      <w:marTop w:val="0"/>
      <w:marBottom w:val="0"/>
      <w:divBdr>
        <w:top w:val="none" w:sz="0" w:space="0" w:color="auto"/>
        <w:left w:val="none" w:sz="0" w:space="0" w:color="auto"/>
        <w:bottom w:val="none" w:sz="0" w:space="0" w:color="auto"/>
        <w:right w:val="none" w:sz="0" w:space="0" w:color="auto"/>
      </w:divBdr>
    </w:div>
    <w:div w:id="594629324">
      <w:bodyDiv w:val="1"/>
      <w:marLeft w:val="0"/>
      <w:marRight w:val="0"/>
      <w:marTop w:val="0"/>
      <w:marBottom w:val="0"/>
      <w:divBdr>
        <w:top w:val="none" w:sz="0" w:space="0" w:color="auto"/>
        <w:left w:val="none" w:sz="0" w:space="0" w:color="auto"/>
        <w:bottom w:val="none" w:sz="0" w:space="0" w:color="auto"/>
        <w:right w:val="none" w:sz="0" w:space="0" w:color="auto"/>
      </w:divBdr>
      <w:divsChild>
        <w:div w:id="2111705227">
          <w:marLeft w:val="0"/>
          <w:marRight w:val="0"/>
          <w:marTop w:val="30"/>
          <w:marBottom w:val="30"/>
          <w:divBdr>
            <w:top w:val="none" w:sz="0" w:space="0" w:color="auto"/>
            <w:left w:val="none" w:sz="0" w:space="0" w:color="auto"/>
            <w:bottom w:val="none" w:sz="0" w:space="0" w:color="auto"/>
            <w:right w:val="none" w:sz="0" w:space="0" w:color="auto"/>
          </w:divBdr>
          <w:divsChild>
            <w:div w:id="200868644">
              <w:marLeft w:val="0"/>
              <w:marRight w:val="0"/>
              <w:marTop w:val="0"/>
              <w:marBottom w:val="0"/>
              <w:divBdr>
                <w:top w:val="none" w:sz="0" w:space="0" w:color="auto"/>
                <w:left w:val="single" w:sz="6" w:space="0" w:color="C5C5C5"/>
                <w:bottom w:val="none" w:sz="0" w:space="0" w:color="auto"/>
                <w:right w:val="single" w:sz="6" w:space="0" w:color="C5C5C5"/>
              </w:divBdr>
            </w:div>
          </w:divsChild>
        </w:div>
      </w:divsChild>
    </w:div>
    <w:div w:id="12589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si.com.cn/xlcx/bgcx.jsp" TargetMode="External"/><Relationship Id="rId13" Type="http://schemas.openxmlformats.org/officeDocument/2006/relationships/hyperlink" Target="http://www.grs.ynu.edu.cn/docs/2016-03/20160311145443207794.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rs.ynu.edu.cn/docs/20130403123622749984.doc" TargetMode="External"/><Relationship Id="rId12" Type="http://schemas.openxmlformats.org/officeDocument/2006/relationships/hyperlink" Target="http://www.grs.ynu.edu.cn/zsgz/qrzssyjs/13888.htm" TargetMode="External"/><Relationship Id="rId17" Type="http://schemas.openxmlformats.org/officeDocument/2006/relationships/hyperlink" Target="http://www.grs.ynu.edu.cn/zsgz/qrzssyjs/13888.htm" TargetMode="External"/><Relationship Id="rId2" Type="http://schemas.openxmlformats.org/officeDocument/2006/relationships/settings" Target="settings.xml"/><Relationship Id="rId16" Type="http://schemas.openxmlformats.org/officeDocument/2006/relationships/hyperlink" Target="http://www.grs.ynu.edu.cn/zsgz/qrzssyjs/13888.htm" TargetMode="External"/><Relationship Id="rId1" Type="http://schemas.openxmlformats.org/officeDocument/2006/relationships/styles" Target="styles.xml"/><Relationship Id="rId6" Type="http://schemas.openxmlformats.org/officeDocument/2006/relationships/hyperlink" Target="http://www.grs.ynu.edu.cn/docs/20150324092606135831.pdf" TargetMode="External"/><Relationship Id="rId11" Type="http://schemas.openxmlformats.org/officeDocument/2006/relationships/hyperlink" Target="http://www.grs.ynu.edu.cn/docs/2012-04/20120412192236687439.doc" TargetMode="External"/><Relationship Id="rId5" Type="http://schemas.openxmlformats.org/officeDocument/2006/relationships/endnotes" Target="endnotes.xml"/><Relationship Id="rId15" Type="http://schemas.openxmlformats.org/officeDocument/2006/relationships/hyperlink" Target="http://www.grs.ynu.edu.cn/docs/2016-03/20160311145452818839.pdf" TargetMode="External"/><Relationship Id="rId10" Type="http://schemas.openxmlformats.org/officeDocument/2006/relationships/hyperlink" Target="http://www.chsi.com.cn/xlrz/"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hsi.com.cn/xlcx/" TargetMode="External"/><Relationship Id="rId14" Type="http://schemas.openxmlformats.org/officeDocument/2006/relationships/hyperlink" Target="http://www.grs.ynu.edu.cn/zsgz/qrzssyjs/1388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700</Words>
  <Characters>3990</Characters>
  <Application>Microsoft Office Word</Application>
  <DocSecurity>0</DocSecurity>
  <Lines>33</Lines>
  <Paragraphs>9</Paragraphs>
  <ScaleCrop>false</ScaleCrop>
  <Company>YNU</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Donghua Liu</cp:lastModifiedBy>
  <cp:revision>26</cp:revision>
  <dcterms:created xsi:type="dcterms:W3CDTF">2016-03-24T04:04:00Z</dcterms:created>
  <dcterms:modified xsi:type="dcterms:W3CDTF">2017-03-22T10:21:00Z</dcterms:modified>
</cp:coreProperties>
</file>