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621F7F" w14:textId="0BC0E4A6" w:rsidR="00E8480F" w:rsidRPr="00E8480F" w:rsidRDefault="00E8480F" w:rsidP="00E8480F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</w:p>
    <w:p w14:paraId="3E323780" w14:textId="7F8FD4FA" w:rsidR="00E8480F" w:rsidRPr="00E8480F" w:rsidRDefault="00E8480F" w:rsidP="00E8480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u w:val="single"/>
          <w:bdr w:val="none" w:sz="0" w:space="0" w:color="auto" w:frame="1"/>
          <w:lang w:eastAsia="fr-FR"/>
        </w:rPr>
      </w:pPr>
      <w:r w:rsidRPr="00E8480F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u w:val="single"/>
          <w:bdr w:val="none" w:sz="0" w:space="0" w:color="auto" w:frame="1"/>
          <w:lang w:eastAsia="fr-FR"/>
        </w:rPr>
        <w:t xml:space="preserve">Slide 1 : </w:t>
      </w:r>
      <w:r w:rsidRPr="00E8480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u w:val="single"/>
          <w:bdr w:val="none" w:sz="0" w:space="0" w:color="auto" w:frame="1"/>
          <w:lang w:eastAsia="fr-FR"/>
        </w:rPr>
        <w:t>Déclaration des Bénéficiaires Effectifs</w:t>
      </w:r>
    </w:p>
    <w:p w14:paraId="2787FEC5" w14:textId="77777777" w:rsidR="00E8480F" w:rsidRPr="00E8480F" w:rsidRDefault="00E8480F" w:rsidP="00E8480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  <w:r w:rsidRPr="00E8480F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fr-FR"/>
        </w:rPr>
        <w:t>Guide pratique pour une mise en conformité</w:t>
      </w:r>
    </w:p>
    <w:p w14:paraId="27459A2B" w14:textId="1AB37211" w:rsidR="00E8480F" w:rsidRPr="00E8480F" w:rsidRDefault="00E8480F" w:rsidP="00E8480F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</w:p>
    <w:p w14:paraId="34382BDA" w14:textId="77777777" w:rsidR="00E8480F" w:rsidRPr="00E8480F" w:rsidRDefault="00E8480F" w:rsidP="00E8480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u w:val="single"/>
          <w:lang w:eastAsia="fr-FR"/>
        </w:rPr>
      </w:pPr>
      <w:r w:rsidRPr="00E8480F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u w:val="single"/>
          <w:bdr w:val="none" w:sz="0" w:space="0" w:color="auto" w:frame="1"/>
          <w:lang w:eastAsia="fr-FR"/>
        </w:rPr>
        <w:t>Slide 2 : Qu'est-ce qu'un bénéficiaire effectif ?</w:t>
      </w:r>
    </w:p>
    <w:p w14:paraId="69F727EE" w14:textId="77777777" w:rsidR="00E8480F" w:rsidRPr="00E8480F" w:rsidRDefault="00E8480F" w:rsidP="00E8480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  <w:r w:rsidRPr="00E8480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fr-FR"/>
        </w:rPr>
        <w:t>Définition</w:t>
      </w:r>
    </w:p>
    <w:p w14:paraId="49C3B837" w14:textId="77777777" w:rsidR="00E8480F" w:rsidRPr="00E8480F" w:rsidRDefault="00E8480F" w:rsidP="00E8480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  <w:r w:rsidRPr="00E8480F"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  <w:t xml:space="preserve">Le bénéficiaire effectif est </w:t>
      </w:r>
      <w:r w:rsidRPr="00E8480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fr-FR"/>
        </w:rPr>
        <w:t>toujours une personne physique</w:t>
      </w:r>
      <w:r w:rsidRPr="00E8480F"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  <w:t xml:space="preserve"> qui :</w:t>
      </w:r>
    </w:p>
    <w:p w14:paraId="747EFF40" w14:textId="77777777" w:rsidR="00E8480F" w:rsidRPr="00E8480F" w:rsidRDefault="00E8480F" w:rsidP="00E8480F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  <w:r w:rsidRPr="00E8480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fr-FR"/>
        </w:rPr>
        <w:t>Détient plus de 25%</w:t>
      </w:r>
      <w:r w:rsidRPr="00E8480F"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  <w:t xml:space="preserve"> du capital ou des droits de vote (directement ou indirectement).</w:t>
      </w:r>
    </w:p>
    <w:p w14:paraId="47134252" w14:textId="77777777" w:rsidR="00E8480F" w:rsidRPr="00E8480F" w:rsidRDefault="00E8480F" w:rsidP="00E8480F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  <w:r w:rsidRPr="00E8480F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fr-FR"/>
        </w:rPr>
        <w:t>Exemple : Actionnaire majoritaire.</w:t>
      </w:r>
    </w:p>
    <w:p w14:paraId="48E4183C" w14:textId="77777777" w:rsidR="00E8480F" w:rsidRPr="00E8480F" w:rsidRDefault="00E8480F" w:rsidP="00E8480F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  <w:r w:rsidRPr="00E8480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fr-FR"/>
        </w:rPr>
        <w:t>Exerce un contrôle</w:t>
      </w:r>
      <w:r w:rsidRPr="00E8480F"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  <w:t xml:space="preserve"> sur les organes de direction ou de gestion.</w:t>
      </w:r>
    </w:p>
    <w:p w14:paraId="71828478" w14:textId="77777777" w:rsidR="00E8480F" w:rsidRPr="00E8480F" w:rsidRDefault="00E8480F" w:rsidP="00E8480F">
      <w:pPr>
        <w:numPr>
          <w:ilvl w:val="1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  <w:r w:rsidRPr="00E8480F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fr-FR"/>
        </w:rPr>
        <w:t>Exemple : Pouvoir de nommer les dirigeants.</w:t>
      </w:r>
    </w:p>
    <w:p w14:paraId="3720E528" w14:textId="77777777" w:rsidR="00E8480F" w:rsidRPr="00E8480F" w:rsidRDefault="00E8480F" w:rsidP="00E8480F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  <w:r w:rsidRPr="00E8480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fr-FR"/>
        </w:rPr>
        <w:t>À défaut</w:t>
      </w:r>
      <w:r w:rsidRPr="00E8480F"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  <w:t xml:space="preserve">, est la personne qui </w:t>
      </w:r>
      <w:r w:rsidRPr="00E8480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fr-FR"/>
        </w:rPr>
        <w:t>profite réellement</w:t>
      </w:r>
      <w:r w:rsidRPr="00E8480F"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  <w:t xml:space="preserve"> des activités de l'entité.</w:t>
      </w:r>
    </w:p>
    <w:p w14:paraId="04040939" w14:textId="712BBEC7" w:rsidR="00E8480F" w:rsidRPr="00E8480F" w:rsidRDefault="00E8480F" w:rsidP="00E8480F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</w:p>
    <w:p w14:paraId="29E29372" w14:textId="77777777" w:rsidR="00E8480F" w:rsidRPr="00E8480F" w:rsidRDefault="00E8480F" w:rsidP="00E8480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lang w:eastAsia="fr-FR"/>
        </w:rPr>
      </w:pPr>
      <w:r w:rsidRPr="00E8480F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u w:val="single"/>
          <w:bdr w:val="none" w:sz="0" w:space="0" w:color="auto" w:frame="1"/>
          <w:lang w:eastAsia="fr-FR"/>
        </w:rPr>
        <w:t>Slide 3 : Qui est concerné par cette déclaration</w:t>
      </w:r>
      <w:r w:rsidRPr="00E8480F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bdr w:val="none" w:sz="0" w:space="0" w:color="auto" w:frame="1"/>
          <w:lang w:eastAsia="fr-FR"/>
        </w:rPr>
        <w:t xml:space="preserve"> ?</w:t>
      </w:r>
    </w:p>
    <w:p w14:paraId="743F37AE" w14:textId="77777777" w:rsidR="00E8480F" w:rsidRPr="00E8480F" w:rsidRDefault="00E8480F" w:rsidP="00E8480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  <w:r w:rsidRPr="00E8480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fr-FR"/>
        </w:rPr>
        <w:t>Entités Assujetties</w:t>
      </w:r>
    </w:p>
    <w:p w14:paraId="3848020D" w14:textId="77777777" w:rsidR="00E8480F" w:rsidRPr="00E8480F" w:rsidRDefault="00E8480F" w:rsidP="00E8480F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  <w:r w:rsidRPr="00E8480F"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  <w:t>L'obligation de déclaration s'applique à un large éventail de structures :</w:t>
      </w:r>
    </w:p>
    <w:p w14:paraId="3D837FAB" w14:textId="77777777" w:rsidR="00E8480F" w:rsidRPr="00E8480F" w:rsidRDefault="00E8480F" w:rsidP="00E8480F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  <w:r w:rsidRPr="00E8480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fr-FR"/>
        </w:rPr>
        <w:t>Sociétés Commerciales</w:t>
      </w:r>
    </w:p>
    <w:p w14:paraId="78C59FE1" w14:textId="77777777" w:rsidR="00E8480F" w:rsidRPr="00E8480F" w:rsidRDefault="00E8480F" w:rsidP="00E8480F">
      <w:pPr>
        <w:numPr>
          <w:ilvl w:val="1"/>
          <w:numId w:val="2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  <w:r w:rsidRPr="00E8480F"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  <w:t>SARL, SA, SNC, etc.</w:t>
      </w:r>
    </w:p>
    <w:p w14:paraId="509375FF" w14:textId="77777777" w:rsidR="00E8480F" w:rsidRPr="00E8480F" w:rsidRDefault="00E8480F" w:rsidP="00E8480F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  <w:r w:rsidRPr="00E8480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fr-FR"/>
        </w:rPr>
        <w:t>Associations et ONG</w:t>
      </w:r>
    </w:p>
    <w:p w14:paraId="442289D5" w14:textId="77777777" w:rsidR="00E8480F" w:rsidRPr="00E8480F" w:rsidRDefault="00E8480F" w:rsidP="00E8480F">
      <w:pPr>
        <w:numPr>
          <w:ilvl w:val="1"/>
          <w:numId w:val="2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  <w:r w:rsidRPr="00E8480F"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  <w:t>Celles ayant des activités économiques ou financières.</w:t>
      </w:r>
    </w:p>
    <w:p w14:paraId="7C0E942E" w14:textId="77777777" w:rsidR="00E8480F" w:rsidRPr="00E8480F" w:rsidRDefault="00E8480F" w:rsidP="00E8480F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  <w:r w:rsidRPr="00E8480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fr-FR"/>
        </w:rPr>
        <w:t>Structures Fiduciaires</w:t>
      </w:r>
    </w:p>
    <w:p w14:paraId="5657A6D0" w14:textId="77777777" w:rsidR="00E8480F" w:rsidRPr="00E8480F" w:rsidRDefault="00E8480F" w:rsidP="00E8480F">
      <w:pPr>
        <w:numPr>
          <w:ilvl w:val="1"/>
          <w:numId w:val="2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  <w:r w:rsidRPr="00E8480F"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  <w:t>Trusts ou montages juridiques similaires.</w:t>
      </w:r>
    </w:p>
    <w:p w14:paraId="7BA76E5F" w14:textId="77777777" w:rsidR="00E8480F" w:rsidRPr="00E8480F" w:rsidRDefault="00E8480F" w:rsidP="00E8480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  <w:r w:rsidRPr="00E8480F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fr-FR"/>
        </w:rPr>
        <w:t>En résumé : Presque toutes les personnes morales et constructions juridiques.</w:t>
      </w:r>
    </w:p>
    <w:p w14:paraId="61423988" w14:textId="4BEA874F" w:rsidR="00E8480F" w:rsidRPr="00E8480F" w:rsidRDefault="00E8480F" w:rsidP="00E8480F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</w:p>
    <w:p w14:paraId="44A5FC89" w14:textId="77777777" w:rsidR="00E8480F" w:rsidRPr="00E8480F" w:rsidRDefault="00E8480F" w:rsidP="00E8480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u w:val="single"/>
          <w:lang w:eastAsia="fr-FR"/>
        </w:rPr>
      </w:pPr>
      <w:r w:rsidRPr="00E8480F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u w:val="single"/>
          <w:bdr w:val="none" w:sz="0" w:space="0" w:color="auto" w:frame="1"/>
          <w:lang w:eastAsia="fr-FR"/>
        </w:rPr>
        <w:t>Slide 4 : Quelles informations déclarer ?</w:t>
      </w:r>
    </w:p>
    <w:p w14:paraId="2ED5DD5A" w14:textId="77777777" w:rsidR="00E8480F" w:rsidRPr="00E8480F" w:rsidRDefault="00E8480F" w:rsidP="00E8480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  <w:r w:rsidRPr="00E8480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fr-FR"/>
        </w:rPr>
        <w:t>Informations Requises pour Chaque Bénéficiaire</w:t>
      </w:r>
    </w:p>
    <w:p w14:paraId="5D998768" w14:textId="77777777" w:rsidR="00E8480F" w:rsidRPr="00E8480F" w:rsidRDefault="00E8480F" w:rsidP="00E8480F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  <w:r w:rsidRPr="00E8480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fr-FR"/>
        </w:rPr>
        <w:t>Identité complète :</w:t>
      </w:r>
      <w:r w:rsidRPr="00E8480F"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  <w:t xml:space="preserve"> Nom(s) et prénom(s)</w:t>
      </w:r>
    </w:p>
    <w:p w14:paraId="65EC8615" w14:textId="77777777" w:rsidR="00E8480F" w:rsidRPr="00E8480F" w:rsidRDefault="00E8480F" w:rsidP="00E8480F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  <w:r w:rsidRPr="00E8480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fr-FR"/>
        </w:rPr>
        <w:t>Coordonnées :</w:t>
      </w:r>
      <w:r w:rsidRPr="00E8480F"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  <w:t xml:space="preserve"> Adresse personnelle, date et lieu de naissance</w:t>
      </w:r>
    </w:p>
    <w:p w14:paraId="3DE0C3A6" w14:textId="77777777" w:rsidR="00E8480F" w:rsidRPr="00E8480F" w:rsidRDefault="00E8480F" w:rsidP="00E8480F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  <w:r w:rsidRPr="00E8480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fr-FR"/>
        </w:rPr>
        <w:t>Nationalité</w:t>
      </w:r>
    </w:p>
    <w:p w14:paraId="72BE7FFB" w14:textId="77777777" w:rsidR="00E8480F" w:rsidRPr="00E8480F" w:rsidRDefault="00E8480F" w:rsidP="00E8480F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  <w:r w:rsidRPr="00E8480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fr-FR"/>
        </w:rPr>
        <w:t>Nature du contrôle exercé :</w:t>
      </w:r>
    </w:p>
    <w:p w14:paraId="1140C7BB" w14:textId="77777777" w:rsidR="00E8480F" w:rsidRPr="00E8480F" w:rsidRDefault="00E8480F" w:rsidP="00E8480F">
      <w:pPr>
        <w:numPr>
          <w:ilvl w:val="1"/>
          <w:numId w:val="3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  <w:r w:rsidRPr="00E8480F"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  <w:t>Détention directe/indirecte, rôle dans la direction, etc.</w:t>
      </w:r>
    </w:p>
    <w:p w14:paraId="7D3B1B09" w14:textId="2B082BA3" w:rsidR="00E8480F" w:rsidRDefault="00E8480F" w:rsidP="00E8480F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  <w:r w:rsidRPr="00E8480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fr-FR"/>
        </w:rPr>
        <w:t>Pourcentage de détention</w:t>
      </w:r>
      <w:r w:rsidRPr="00E8480F"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  <w:t xml:space="preserve"> du capital ou des droits de vote.</w:t>
      </w:r>
    </w:p>
    <w:p w14:paraId="737ED92A" w14:textId="16B973C9" w:rsidR="00E8480F" w:rsidRPr="00E8480F" w:rsidRDefault="00E8480F" w:rsidP="00E8480F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  <w:r>
        <w:t>Identifier les constituants, trustees, bénéficiaires, et toute personne exerçant un contrôle effectif.</w:t>
      </w:r>
    </w:p>
    <w:p w14:paraId="5F891AC2" w14:textId="77777777" w:rsidR="00E8480F" w:rsidRPr="00E8480F" w:rsidRDefault="00E8480F" w:rsidP="00E8480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  <w:r w:rsidRPr="00E8480F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fr-FR"/>
        </w:rPr>
        <w:lastRenderedPageBreak/>
        <w:t>Ces informations doivent être précises et tenues à jour.</w:t>
      </w:r>
    </w:p>
    <w:p w14:paraId="29D4734C" w14:textId="7F55D1B7" w:rsidR="00E8480F" w:rsidRPr="00E8480F" w:rsidRDefault="00E8480F" w:rsidP="00E8480F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</w:p>
    <w:p w14:paraId="5657F6E3" w14:textId="77777777" w:rsidR="00E8480F" w:rsidRPr="00E8480F" w:rsidRDefault="00E8480F" w:rsidP="00E8480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u w:val="single"/>
          <w:lang w:eastAsia="fr-FR"/>
        </w:rPr>
      </w:pPr>
      <w:r w:rsidRPr="00E8480F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u w:val="single"/>
          <w:bdr w:val="none" w:sz="0" w:space="0" w:color="auto" w:frame="1"/>
          <w:lang w:eastAsia="fr-FR"/>
        </w:rPr>
        <w:t>Slide 5 : Comment et quand effectuer la déclaration ?</w:t>
      </w:r>
    </w:p>
    <w:p w14:paraId="07A738DC" w14:textId="77777777" w:rsidR="00E8480F" w:rsidRPr="00E8480F" w:rsidRDefault="00E8480F" w:rsidP="00E8480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u w:val="single"/>
          <w:lang w:eastAsia="fr-FR"/>
        </w:rPr>
      </w:pPr>
      <w:r w:rsidRPr="00E8480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u w:val="single"/>
          <w:bdr w:val="none" w:sz="0" w:space="0" w:color="auto" w:frame="1"/>
          <w:lang w:eastAsia="fr-FR"/>
        </w:rPr>
        <w:t>Les Formalités</w:t>
      </w:r>
    </w:p>
    <w:p w14:paraId="353D13F5" w14:textId="77777777" w:rsidR="00E8480F" w:rsidRPr="00E8480F" w:rsidRDefault="00E8480F" w:rsidP="00E8480F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  <w:r w:rsidRPr="00E8480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fr-FR"/>
        </w:rPr>
        <w:t>Dépôt Initial :</w:t>
      </w:r>
    </w:p>
    <w:p w14:paraId="03337526" w14:textId="77777777" w:rsidR="00E8480F" w:rsidRPr="00E8480F" w:rsidRDefault="00E8480F" w:rsidP="00E8480F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  <w:r w:rsidRPr="00E8480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fr-FR"/>
        </w:rPr>
        <w:t>Où ?</w:t>
      </w:r>
      <w:r w:rsidRPr="00E8480F"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  <w:t xml:space="preserve"> Auprès de l'autorité compétente (Registre du commerce, DGI, etc.).</w:t>
      </w:r>
    </w:p>
    <w:p w14:paraId="6821EFCB" w14:textId="77777777" w:rsidR="00E8480F" w:rsidRPr="00E8480F" w:rsidRDefault="00E8480F" w:rsidP="00E8480F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  <w:r w:rsidRPr="00E8480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fr-FR"/>
        </w:rPr>
        <w:t>Quand ?</w:t>
      </w:r>
      <w:r w:rsidRPr="00E8480F"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  <w:t xml:space="preserve"> Dès la création de l'entité.</w:t>
      </w:r>
    </w:p>
    <w:p w14:paraId="78F93967" w14:textId="77777777" w:rsidR="00E8480F" w:rsidRPr="00E8480F" w:rsidRDefault="00E8480F" w:rsidP="00E8480F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  <w:r w:rsidRPr="00E8480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fr-FR"/>
        </w:rPr>
        <w:t>Mise à Jour Obligatoire :</w:t>
      </w:r>
    </w:p>
    <w:p w14:paraId="0C1C2287" w14:textId="77777777" w:rsidR="00E8480F" w:rsidRPr="00E8480F" w:rsidRDefault="00E8480F" w:rsidP="00E8480F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  <w:r w:rsidRPr="00E8480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fr-FR"/>
        </w:rPr>
        <w:t>Quand ?</w:t>
      </w:r>
      <w:r w:rsidRPr="00E8480F"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  <w:t xml:space="preserve"> À chaque modification (changement d'actionnaire, de dirigeant...) et au minimum </w:t>
      </w:r>
      <w:r w:rsidRPr="00E8480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fr-FR"/>
        </w:rPr>
        <w:t>une fois par an</w:t>
      </w:r>
      <w:r w:rsidRPr="00E8480F"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  <w:t>.</w:t>
      </w:r>
    </w:p>
    <w:p w14:paraId="2E653D22" w14:textId="1A5B4887" w:rsidR="00E8480F" w:rsidRPr="00E8480F" w:rsidRDefault="00E8480F" w:rsidP="00E8480F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</w:p>
    <w:p w14:paraId="7CE6FBA4" w14:textId="77777777" w:rsidR="00E8480F" w:rsidRPr="00E8480F" w:rsidRDefault="00E8480F" w:rsidP="00E8480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u w:val="single"/>
          <w:lang w:eastAsia="fr-FR"/>
        </w:rPr>
      </w:pPr>
      <w:r w:rsidRPr="00E8480F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u w:val="single"/>
          <w:bdr w:val="none" w:sz="0" w:space="0" w:color="auto" w:frame="1"/>
          <w:lang w:eastAsia="fr-FR"/>
        </w:rPr>
        <w:t>Slide 6 : Conservation et Accès aux Informations</w:t>
      </w:r>
    </w:p>
    <w:p w14:paraId="4450CEEB" w14:textId="77777777" w:rsidR="00E8480F" w:rsidRPr="00E8480F" w:rsidRDefault="00E8480F" w:rsidP="00E8480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  <w:r w:rsidRPr="00E8480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fr-FR"/>
        </w:rPr>
        <w:t>Disponibilité des Données</w:t>
      </w:r>
    </w:p>
    <w:p w14:paraId="6B1EEF73" w14:textId="77777777" w:rsidR="00E8480F" w:rsidRPr="00E8480F" w:rsidRDefault="00E8480F" w:rsidP="00E8480F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  <w:r w:rsidRPr="00E8480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fr-FR"/>
        </w:rPr>
        <w:t>Conservation :</w:t>
      </w:r>
      <w:r w:rsidRPr="00E8480F"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  <w:t xml:space="preserve"> Les informations et documents justificatifs doivent être conservés au siège de l'entité.</w:t>
      </w:r>
    </w:p>
    <w:p w14:paraId="1CD50611" w14:textId="77777777" w:rsidR="00E8480F" w:rsidRPr="00E8480F" w:rsidRDefault="00E8480F" w:rsidP="00E8480F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  <w:r w:rsidRPr="00E8480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fr-FR"/>
        </w:rPr>
        <w:t>Présentation :</w:t>
      </w:r>
      <w:r w:rsidRPr="00E8480F"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  <w:t xml:space="preserve"> Ils doivent être accessibles et présentés sur demande :</w:t>
      </w:r>
    </w:p>
    <w:p w14:paraId="3356743F" w14:textId="77777777" w:rsidR="00E8480F" w:rsidRPr="00E8480F" w:rsidRDefault="00E8480F" w:rsidP="00E8480F">
      <w:pPr>
        <w:numPr>
          <w:ilvl w:val="1"/>
          <w:numId w:val="5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  <w:r w:rsidRPr="00E8480F"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  <w:t>À l'administration fiscale</w:t>
      </w:r>
    </w:p>
    <w:p w14:paraId="16B665F6" w14:textId="77777777" w:rsidR="00E8480F" w:rsidRPr="00E8480F" w:rsidRDefault="00E8480F" w:rsidP="00E8480F">
      <w:pPr>
        <w:numPr>
          <w:ilvl w:val="1"/>
          <w:numId w:val="5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  <w:r w:rsidRPr="00E8480F"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  <w:t>Aux autorités judiciaires</w:t>
      </w:r>
    </w:p>
    <w:p w14:paraId="6E72565F" w14:textId="77777777" w:rsidR="00E8480F" w:rsidRPr="00E8480F" w:rsidRDefault="00E8480F" w:rsidP="00E8480F">
      <w:pPr>
        <w:numPr>
          <w:ilvl w:val="1"/>
          <w:numId w:val="5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  <w:r w:rsidRPr="00E8480F"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  <w:t>Aux organes de contrôle (LBC/FT)</w:t>
      </w:r>
    </w:p>
    <w:p w14:paraId="336869B5" w14:textId="3AFA1E03" w:rsidR="00E8480F" w:rsidRPr="00E8480F" w:rsidRDefault="00E8480F" w:rsidP="00E8480F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</w:p>
    <w:p w14:paraId="47AC0D82" w14:textId="77777777" w:rsidR="00E8480F" w:rsidRPr="00E8480F" w:rsidRDefault="00E8480F" w:rsidP="00E8480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u w:val="single"/>
          <w:lang w:eastAsia="fr-FR"/>
        </w:rPr>
      </w:pPr>
      <w:r w:rsidRPr="00E8480F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u w:val="single"/>
          <w:bdr w:val="none" w:sz="0" w:space="0" w:color="auto" w:frame="1"/>
          <w:lang w:eastAsia="fr-FR"/>
        </w:rPr>
        <w:t>Slide 7 : Quels sont les risques en cas de non-respect ?</w:t>
      </w:r>
    </w:p>
    <w:p w14:paraId="2E8F1C61" w14:textId="77777777" w:rsidR="00E8480F" w:rsidRPr="00E8480F" w:rsidRDefault="00E8480F" w:rsidP="00E8480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  <w:r w:rsidRPr="00E8480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fr-FR"/>
        </w:rPr>
        <w:t>Sanctions Applicables</w:t>
      </w:r>
    </w:p>
    <w:p w14:paraId="43407B26" w14:textId="77777777" w:rsidR="00E8480F" w:rsidRPr="00E8480F" w:rsidRDefault="00E8480F" w:rsidP="00E8480F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  <w:r w:rsidRPr="00E8480F"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  <w:t>Le non-respect de cette obligation expose l'entité et ses dirigeants à des sanctions sévères :</w:t>
      </w:r>
    </w:p>
    <w:p w14:paraId="1BC12657" w14:textId="77777777" w:rsidR="00E8480F" w:rsidRPr="00E8480F" w:rsidRDefault="00E8480F" w:rsidP="00E8480F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  <w:r w:rsidRPr="00E8480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fr-FR"/>
        </w:rPr>
        <w:t>Sanctions Administratives :</w:t>
      </w:r>
    </w:p>
    <w:p w14:paraId="5BE8A0A9" w14:textId="77777777" w:rsidR="00E8480F" w:rsidRPr="00E8480F" w:rsidRDefault="00E8480F" w:rsidP="00E8480F">
      <w:pPr>
        <w:numPr>
          <w:ilvl w:val="1"/>
          <w:numId w:val="6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  <w:r w:rsidRPr="00E8480F"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  <w:t>Avertissement</w:t>
      </w:r>
    </w:p>
    <w:p w14:paraId="0668510F" w14:textId="77777777" w:rsidR="00E8480F" w:rsidRPr="00E8480F" w:rsidRDefault="00E8480F" w:rsidP="00E8480F">
      <w:pPr>
        <w:numPr>
          <w:ilvl w:val="1"/>
          <w:numId w:val="6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  <w:r w:rsidRPr="00E8480F"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  <w:t>Injonction de régulariser</w:t>
      </w:r>
    </w:p>
    <w:p w14:paraId="6AFA61DF" w14:textId="77777777" w:rsidR="00E8480F" w:rsidRPr="00E8480F" w:rsidRDefault="00E8480F" w:rsidP="00E8480F">
      <w:pPr>
        <w:numPr>
          <w:ilvl w:val="1"/>
          <w:numId w:val="6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  <w:r w:rsidRPr="00E8480F"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  <w:t>Sanctions pécuniaires</w:t>
      </w:r>
    </w:p>
    <w:p w14:paraId="22899569" w14:textId="77777777" w:rsidR="00E8480F" w:rsidRPr="00E8480F" w:rsidRDefault="00E8480F" w:rsidP="00E8480F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  <w:r w:rsidRPr="00E8480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fr-FR"/>
        </w:rPr>
        <w:t>Sanctions Pénales :</w:t>
      </w:r>
    </w:p>
    <w:p w14:paraId="1335981E" w14:textId="77777777" w:rsidR="00E8480F" w:rsidRPr="00E8480F" w:rsidRDefault="00E8480F" w:rsidP="00E8480F">
      <w:pPr>
        <w:numPr>
          <w:ilvl w:val="1"/>
          <w:numId w:val="6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  <w:r w:rsidRPr="00E8480F"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  <w:t>Amendes lourdes</w:t>
      </w:r>
    </w:p>
    <w:p w14:paraId="0A196881" w14:textId="12F2B21E" w:rsidR="00E8480F" w:rsidRDefault="00E8480F" w:rsidP="00E8480F">
      <w:pPr>
        <w:numPr>
          <w:ilvl w:val="1"/>
          <w:numId w:val="6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  <w:r w:rsidRPr="00E8480F"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  <w:t>Peines d'emprisonnement (en cas de fraude avérée)</w:t>
      </w:r>
    </w:p>
    <w:p w14:paraId="03A7F541" w14:textId="77777777" w:rsidR="00382498" w:rsidRDefault="00382498" w:rsidP="00382498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</w:p>
    <w:p w14:paraId="7A43355D" w14:textId="057274AD" w:rsidR="00382498" w:rsidRPr="00382498" w:rsidRDefault="00382498" w:rsidP="00382498">
      <w:pPr>
        <w:spacing w:before="100" w:beforeAutospacing="1" w:after="120" w:line="240" w:lineRule="auto"/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u w:val="single"/>
          <w:lang w:eastAsia="fr-FR"/>
        </w:rPr>
      </w:pPr>
      <w:r w:rsidRPr="00382498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u w:val="single"/>
          <w:lang w:eastAsia="fr-FR"/>
        </w:rPr>
        <w:t xml:space="preserve">Slide 8 : </w:t>
      </w:r>
      <w:r w:rsidRPr="00382498">
        <w:rPr>
          <w:b/>
          <w:bCs/>
          <w:u w:val="single"/>
        </w:rPr>
        <w:t>Mémorandum de l'Administration Fiscale Ivoirienne</w:t>
      </w:r>
    </w:p>
    <w:p w14:paraId="24F4ED30" w14:textId="1CE64E72" w:rsidR="00382498" w:rsidRPr="00E8480F" w:rsidRDefault="00382498" w:rsidP="00382498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  <w:r>
        <w:t>Le mémorandum vise à fournir des lignes directrices pour assurer la conformité des dirigeants de personnes morales à la législation relative à l'identification des bénéficiaires effectifs.</w:t>
      </w:r>
    </w:p>
    <w:p w14:paraId="0BCAD9C9" w14:textId="285E310F" w:rsidR="00E8480F" w:rsidRPr="00E8480F" w:rsidRDefault="00E8480F" w:rsidP="00E8480F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</w:p>
    <w:p w14:paraId="00119AFD" w14:textId="7144C7F2" w:rsidR="00E8480F" w:rsidRPr="00E8480F" w:rsidRDefault="00E8480F" w:rsidP="00E8480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u w:val="single"/>
          <w:lang w:eastAsia="fr-FR"/>
        </w:rPr>
      </w:pPr>
      <w:r w:rsidRPr="00E8480F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u w:val="single"/>
          <w:bdr w:val="none" w:sz="0" w:space="0" w:color="auto" w:frame="1"/>
          <w:lang w:eastAsia="fr-FR"/>
        </w:rPr>
        <w:t xml:space="preserve">Slide </w:t>
      </w:r>
      <w:r w:rsidR="00382498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u w:val="single"/>
          <w:bdr w:val="none" w:sz="0" w:space="0" w:color="auto" w:frame="1"/>
          <w:lang w:eastAsia="fr-FR"/>
        </w:rPr>
        <w:t>9</w:t>
      </w:r>
      <w:r w:rsidRPr="00E8480F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u w:val="single"/>
          <w:bdr w:val="none" w:sz="0" w:space="0" w:color="auto" w:frame="1"/>
          <w:lang w:eastAsia="fr-FR"/>
        </w:rPr>
        <w:t xml:space="preserve"> : Recommandations Clés</w:t>
      </w:r>
    </w:p>
    <w:p w14:paraId="3E737A68" w14:textId="77777777" w:rsidR="00E8480F" w:rsidRPr="00E8480F" w:rsidRDefault="00E8480F" w:rsidP="00E8480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  <w:r w:rsidRPr="00E8480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fr-FR"/>
        </w:rPr>
        <w:t>Pour une Conformité Sereine</w:t>
      </w:r>
    </w:p>
    <w:p w14:paraId="6F2BBED9" w14:textId="77777777" w:rsidR="00E8480F" w:rsidRPr="00E8480F" w:rsidRDefault="00E8480F" w:rsidP="00E8480F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  <w:r w:rsidRPr="00E8480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fr-FR"/>
        </w:rPr>
        <w:t>Mettre en place un registre interne</w:t>
      </w:r>
      <w:r w:rsidRPr="00E8480F"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  <w:t xml:space="preserve"> des bénéficiaires effectifs.</w:t>
      </w:r>
    </w:p>
    <w:p w14:paraId="7C4574DA" w14:textId="77777777" w:rsidR="00E8480F" w:rsidRPr="00E8480F" w:rsidRDefault="00E8480F" w:rsidP="00E8480F">
      <w:pPr>
        <w:numPr>
          <w:ilvl w:val="1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  <w:r w:rsidRPr="00E8480F">
        <w:rPr>
          <w:rFonts w:ascii="Times New Roman" w:eastAsia="Times New Roman" w:hAnsi="Times New Roman" w:cs="Times New Roman"/>
          <w:i/>
          <w:iCs/>
          <w:color w:val="1B1C1D"/>
          <w:sz w:val="24"/>
          <w:szCs w:val="24"/>
          <w:bdr w:val="none" w:sz="0" w:space="0" w:color="auto" w:frame="1"/>
          <w:lang w:eastAsia="fr-FR"/>
        </w:rPr>
        <w:t>Un modèle est souvent disponible au tribunal de commerce.</w:t>
      </w:r>
    </w:p>
    <w:p w14:paraId="0FA0D04D" w14:textId="77777777" w:rsidR="00E8480F" w:rsidRPr="00E8480F" w:rsidRDefault="00E8480F" w:rsidP="00E8480F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  <w:r w:rsidRPr="00E8480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fr-FR"/>
        </w:rPr>
        <w:t>Désigner un responsable</w:t>
      </w:r>
      <w:r w:rsidRPr="00E8480F"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  <w:t xml:space="preserve"> du suivi de cette obligation.</w:t>
      </w:r>
    </w:p>
    <w:p w14:paraId="2763CC40" w14:textId="77777777" w:rsidR="00E8480F" w:rsidRPr="00E8480F" w:rsidRDefault="00E8480F" w:rsidP="00E8480F">
      <w:pPr>
        <w:numPr>
          <w:ilvl w:val="0"/>
          <w:numId w:val="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  <w:r w:rsidRPr="00E8480F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  <w:lang w:eastAsia="fr-FR"/>
        </w:rPr>
        <w:t>Vérifier régulièrement</w:t>
      </w:r>
      <w:r w:rsidRPr="00E8480F"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  <w:t xml:space="preserve"> (au moins une fois par an) que les informations sont toujours exactes et conformes à la loi.</w:t>
      </w:r>
    </w:p>
    <w:p w14:paraId="3A9F8885" w14:textId="408CC95E" w:rsidR="00E8480F" w:rsidRPr="00E8480F" w:rsidRDefault="00E8480F" w:rsidP="00E8480F">
      <w:pPr>
        <w:spacing w:after="12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</w:pPr>
    </w:p>
    <w:p w14:paraId="154524EB" w14:textId="13783EE5" w:rsidR="00E8480F" w:rsidRDefault="00E8480F" w:rsidP="00E8480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u w:val="single"/>
          <w:bdr w:val="none" w:sz="0" w:space="0" w:color="auto" w:frame="1"/>
          <w:lang w:eastAsia="fr-FR"/>
        </w:rPr>
      </w:pPr>
      <w:r w:rsidRPr="00E8480F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u w:val="single"/>
          <w:bdr w:val="none" w:sz="0" w:space="0" w:color="auto" w:frame="1"/>
          <w:lang w:eastAsia="fr-FR"/>
        </w:rPr>
        <w:t xml:space="preserve">Slide </w:t>
      </w:r>
      <w:r w:rsidR="00382498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u w:val="single"/>
          <w:bdr w:val="none" w:sz="0" w:space="0" w:color="auto" w:frame="1"/>
          <w:lang w:eastAsia="fr-FR"/>
        </w:rPr>
        <w:t>10</w:t>
      </w:r>
      <w:r w:rsidRPr="00E8480F"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u w:val="single"/>
          <w:bdr w:val="none" w:sz="0" w:space="0" w:color="auto" w:frame="1"/>
          <w:lang w:eastAsia="fr-FR"/>
        </w:rPr>
        <w:t xml:space="preserve"> : Questions &amp; Réponses</w:t>
      </w:r>
    </w:p>
    <w:p w14:paraId="7EF2287C" w14:textId="77777777" w:rsidR="00E8480F" w:rsidRPr="00E8480F" w:rsidRDefault="00E8480F" w:rsidP="00E8480F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B1C1D"/>
          <w:sz w:val="27"/>
          <w:szCs w:val="27"/>
          <w:u w:val="single"/>
          <w:lang w:eastAsia="fr-FR"/>
        </w:rPr>
      </w:pPr>
    </w:p>
    <w:p w14:paraId="6CA36467" w14:textId="22560879" w:rsidR="000B60A2" w:rsidRDefault="00E8480F" w:rsidP="00E8480F">
      <w:r>
        <w:rPr>
          <w:rFonts w:ascii="Times New Roman" w:eastAsia="Times New Roman" w:hAnsi="Times New Roman" w:cs="Times New Roman"/>
          <w:color w:val="1B1C1D"/>
          <w:sz w:val="24"/>
          <w:szCs w:val="24"/>
          <w:lang w:eastAsia="fr-FR"/>
        </w:rPr>
        <w:t>Séance de questions et réponses avant de passer au prochain paneliste</w:t>
      </w:r>
    </w:p>
    <w:sectPr w:rsidR="000B60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E4C38"/>
    <w:multiLevelType w:val="multilevel"/>
    <w:tmpl w:val="78EC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136C8"/>
    <w:multiLevelType w:val="multilevel"/>
    <w:tmpl w:val="C04C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159AE"/>
    <w:multiLevelType w:val="multilevel"/>
    <w:tmpl w:val="50A8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9E5A8B"/>
    <w:multiLevelType w:val="multilevel"/>
    <w:tmpl w:val="A0FE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6D5494"/>
    <w:multiLevelType w:val="multilevel"/>
    <w:tmpl w:val="ECA4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F71689"/>
    <w:multiLevelType w:val="multilevel"/>
    <w:tmpl w:val="545C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ED5A70"/>
    <w:multiLevelType w:val="multilevel"/>
    <w:tmpl w:val="6854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2"/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80F"/>
    <w:rsid w:val="000B60A2"/>
    <w:rsid w:val="00382498"/>
    <w:rsid w:val="00E84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FD072"/>
  <w15:chartTrackingRefBased/>
  <w15:docId w15:val="{A69FD570-C2D1-475D-8CD9-52DF422E9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E848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E8480F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E848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0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486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DCK OFFICE MANAGER</dc:creator>
  <cp:keywords/>
  <dc:description/>
  <cp:lastModifiedBy>DCK OFFICE MANAGER</cp:lastModifiedBy>
  <cp:revision>1</cp:revision>
  <dcterms:created xsi:type="dcterms:W3CDTF">2025-08-12T17:25:00Z</dcterms:created>
  <dcterms:modified xsi:type="dcterms:W3CDTF">2025-08-12T17:38:00Z</dcterms:modified>
</cp:coreProperties>
</file>