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89DD" w14:textId="3138BD05" w:rsidR="00B06DE1" w:rsidRPr="00917D9E" w:rsidRDefault="00FC1870" w:rsidP="00FC1870">
      <w:pPr>
        <w:pStyle w:val="Titre1"/>
        <w:ind w:left="360"/>
        <w:jc w:val="center"/>
        <w:rPr>
          <w:b/>
          <w:bCs/>
          <w:color w:val="auto"/>
          <w:sz w:val="48"/>
          <w:szCs w:val="48"/>
          <w:u w:val="single"/>
        </w:rPr>
      </w:pPr>
      <w:r w:rsidRPr="00917D9E">
        <w:rPr>
          <w:b/>
          <w:bCs/>
          <w:color w:val="auto"/>
          <w:sz w:val="48"/>
          <w:szCs w:val="48"/>
          <w:u w:val="single"/>
        </w:rPr>
        <w:t>S</w:t>
      </w:r>
      <w:r w:rsidR="00B06DE1" w:rsidRPr="00917D9E">
        <w:rPr>
          <w:b/>
          <w:bCs/>
          <w:color w:val="auto"/>
          <w:sz w:val="48"/>
          <w:szCs w:val="48"/>
          <w:u w:val="single"/>
        </w:rPr>
        <w:t>afelyHunt</w:t>
      </w:r>
      <w:r w:rsidR="00AD3EB6">
        <w:rPr>
          <w:b/>
          <w:bCs/>
          <w:color w:val="auto"/>
          <w:sz w:val="48"/>
          <w:szCs w:val="48"/>
          <w:u w:val="single"/>
        </w:rPr>
        <w:t xml:space="preserve"> </w:t>
      </w:r>
    </w:p>
    <w:p w14:paraId="766B0B17" w14:textId="58C16656" w:rsidR="00EE393B" w:rsidRDefault="00EE393B" w:rsidP="00FC1870"/>
    <w:p w14:paraId="710B25F4" w14:textId="2E1B1DA5" w:rsidR="00AD3EB6" w:rsidRPr="00FC1870" w:rsidRDefault="00AD3EB6" w:rsidP="00FC1870"/>
    <w:p w14:paraId="062E07D4" w14:textId="6A979B50" w:rsidR="003A4CC9" w:rsidRPr="00BA3FAD" w:rsidRDefault="003A4CC9" w:rsidP="001B6CB8">
      <w:pPr>
        <w:pStyle w:val="Titre1"/>
        <w:rPr>
          <w:b/>
          <w:bCs/>
          <w:color w:val="auto"/>
          <w:u w:val="single"/>
        </w:rPr>
      </w:pPr>
      <w:r w:rsidRPr="00BA3FAD">
        <w:rPr>
          <w:b/>
          <w:bCs/>
          <w:color w:val="auto"/>
          <w:u w:val="single"/>
        </w:rPr>
        <w:t>Solutions techniques utilisés</w:t>
      </w:r>
      <w:r w:rsidR="00B06DE1" w:rsidRPr="00BA3FAD">
        <w:rPr>
          <w:b/>
          <w:bCs/>
          <w:color w:val="auto"/>
          <w:u w:val="single"/>
        </w:rPr>
        <w:t> :</w:t>
      </w:r>
    </w:p>
    <w:p w14:paraId="60A4BA38" w14:textId="21BE3CE8" w:rsidR="00B06DE1" w:rsidRPr="00B06DE1" w:rsidRDefault="00B06DE1" w:rsidP="001B6CB8">
      <w:r>
        <w:t xml:space="preserve">Pour cette application j’avais besoin de stocker des données sur base de données distante afin de stocker la position des utilisateurs </w:t>
      </w:r>
      <w:r w:rsidR="001B6CB8">
        <w:t>et les consultés quand c’est nécessaire.</w:t>
      </w:r>
      <w:r>
        <w:t xml:space="preserve"> </w:t>
      </w:r>
    </w:p>
    <w:p w14:paraId="5F7B1697" w14:textId="74748866" w:rsidR="00E47AD6" w:rsidRDefault="001B6CB8" w:rsidP="001B6CB8">
      <w:r>
        <w:t>Ensuite pour contrôler le développement de l’application j’ai utilisé une solution d’intégration continue. Cela permet un contrôle de l’application pour chaque phase de développement des différentes fonctionnalités</w:t>
      </w:r>
      <w:r w:rsidR="00FF37B3">
        <w:t xml:space="preserve"> et d’automatiser les tests. </w:t>
      </w:r>
    </w:p>
    <w:p w14:paraId="4A1834E2" w14:textId="04367A4E" w:rsidR="003A4CC9" w:rsidRDefault="003A4CC9" w:rsidP="001B6CB8"/>
    <w:p w14:paraId="38FEA421" w14:textId="77777777" w:rsidR="00AD3EB6" w:rsidRDefault="00AD3EB6" w:rsidP="001B6CB8"/>
    <w:p w14:paraId="0B67056F" w14:textId="1D12CE50" w:rsidR="00917D9E" w:rsidRDefault="00917D9E" w:rsidP="001B6CB8"/>
    <w:p w14:paraId="6474B242" w14:textId="0750C2CC" w:rsidR="003A4CC9" w:rsidRPr="00FF37B3" w:rsidRDefault="00FF37B3" w:rsidP="00FF37B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FF37B3">
        <w:rPr>
          <w:b/>
          <w:bCs/>
          <w:u w:val="single"/>
        </w:rPr>
        <w:t xml:space="preserve">La base donnée distante -&gt; </w:t>
      </w:r>
      <w:proofErr w:type="spellStart"/>
      <w:r w:rsidR="003A4CC9" w:rsidRPr="00FF37B3">
        <w:rPr>
          <w:b/>
          <w:bCs/>
          <w:u w:val="single"/>
        </w:rPr>
        <w:t>Firebase</w:t>
      </w:r>
      <w:proofErr w:type="spellEnd"/>
      <w:r w:rsidR="003A4CC9" w:rsidRPr="00FF37B3">
        <w:rPr>
          <w:b/>
          <w:bCs/>
          <w:u w:val="single"/>
        </w:rPr>
        <w:t xml:space="preserve"> : </w:t>
      </w:r>
    </w:p>
    <w:p w14:paraId="1FC4C002" w14:textId="6A2C292A" w:rsidR="003A4CC9" w:rsidRDefault="003A4CC9" w:rsidP="001B6CB8">
      <w:r>
        <w:t xml:space="preserve">J’ai utilisé </w:t>
      </w:r>
      <w:proofErr w:type="spellStart"/>
      <w:r>
        <w:t>firebase</w:t>
      </w:r>
      <w:proofErr w:type="spellEnd"/>
      <w:r>
        <w:t xml:space="preserve"> car il permet de fournir une solution de base de </w:t>
      </w:r>
      <w:r w:rsidR="000015A0">
        <w:t>données</w:t>
      </w:r>
      <w:r>
        <w:t xml:space="preserve"> </w:t>
      </w:r>
      <w:r w:rsidR="00FF37B3">
        <w:t>cross plateforme</w:t>
      </w:r>
      <w:r>
        <w:t xml:space="preserve"> qui peut être intéressant si on décide de développer l’application sur un autre système que Apple.</w:t>
      </w:r>
    </w:p>
    <w:p w14:paraId="027908CA" w14:textId="68623E3E" w:rsidR="006F4BF6" w:rsidRDefault="000015A0" w:rsidP="001B6CB8">
      <w:r>
        <w:t xml:space="preserve">Il permet également d’obtenir une surveillance de l’application sur le plan de la performance mais aussi </w:t>
      </w:r>
      <w:r w:rsidR="006F4BF6">
        <w:t xml:space="preserve">il fournit des données en cas de crash de l’application. </w:t>
      </w:r>
    </w:p>
    <w:p w14:paraId="557C2B5D" w14:textId="3352F806" w:rsidR="00FF37B3" w:rsidRDefault="00FF37B3" w:rsidP="001B6CB8">
      <w:r>
        <w:t xml:space="preserve">Pour cela on va utiliser dans </w:t>
      </w:r>
      <w:proofErr w:type="spellStart"/>
      <w:r>
        <w:t>Analytics</w:t>
      </w:r>
      <w:proofErr w:type="spellEnd"/>
      <w:r>
        <w:t xml:space="preserve"> et </w:t>
      </w:r>
      <w:proofErr w:type="spellStart"/>
      <w:r>
        <w:t>CrashLytics</w:t>
      </w:r>
      <w:proofErr w:type="spellEnd"/>
    </w:p>
    <w:p w14:paraId="1B6FCD4B" w14:textId="4647F5FD" w:rsidR="006F4BF6" w:rsidRDefault="000920A7" w:rsidP="001B6CB8">
      <w:r>
        <w:t xml:space="preserve">C’est une solution facile à mettre en place et son utilisation est répandu dans l’univers du mobile. </w:t>
      </w:r>
    </w:p>
    <w:p w14:paraId="494DC954" w14:textId="2351DA86" w:rsidR="000920A7" w:rsidRDefault="000920A7" w:rsidP="001B6CB8"/>
    <w:p w14:paraId="70E07438" w14:textId="1BEB5CC2" w:rsidR="00917D9E" w:rsidRDefault="00917D9E" w:rsidP="001B6CB8"/>
    <w:p w14:paraId="2F523EFE" w14:textId="77777777" w:rsidR="00AD3EB6" w:rsidRDefault="00AD3EB6" w:rsidP="001B6CB8"/>
    <w:p w14:paraId="6CA9A3CE" w14:textId="10E22BF9" w:rsidR="000920A7" w:rsidRPr="00FF37B3" w:rsidRDefault="00FF37B3" w:rsidP="00FF37B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FF37B3">
        <w:rPr>
          <w:b/>
          <w:bCs/>
          <w:u w:val="single"/>
        </w:rPr>
        <w:t xml:space="preserve">L’intégration continue -&gt; </w:t>
      </w:r>
      <w:proofErr w:type="spellStart"/>
      <w:r w:rsidR="000920A7" w:rsidRPr="00FF37B3">
        <w:rPr>
          <w:b/>
          <w:bCs/>
          <w:u w:val="single"/>
        </w:rPr>
        <w:t>Bitrise</w:t>
      </w:r>
      <w:proofErr w:type="spellEnd"/>
      <w:r w:rsidRPr="00FF37B3">
        <w:rPr>
          <w:b/>
          <w:bCs/>
          <w:u w:val="single"/>
        </w:rPr>
        <w:t xml:space="preserve"> : </w:t>
      </w:r>
    </w:p>
    <w:p w14:paraId="21BB11EC" w14:textId="7234604E" w:rsidR="001F64FB" w:rsidRDefault="000920A7" w:rsidP="001B6CB8">
      <w:proofErr w:type="gramStart"/>
      <w:r>
        <w:t>j’ai</w:t>
      </w:r>
      <w:proofErr w:type="gramEnd"/>
      <w:r>
        <w:t xml:space="preserve"> utilisé </w:t>
      </w:r>
      <w:proofErr w:type="spellStart"/>
      <w:r>
        <w:t>Bitrise</w:t>
      </w:r>
      <w:proofErr w:type="spellEnd"/>
      <w:r>
        <w:t xml:space="preserve"> comme solution d’intégration continue. Sa mise en place est assez simple, il fournit plusieurs possibilité</w:t>
      </w:r>
      <w:r w:rsidR="0098026B">
        <w:t>s</w:t>
      </w:r>
      <w:r>
        <w:t xml:space="preserve"> de schéma de test, comme l’utilisation de l’OS, d’un workflow,</w:t>
      </w:r>
      <w:r w:rsidR="0098026B">
        <w:t xml:space="preserve"> de test, </w:t>
      </w:r>
      <w:r>
        <w:t xml:space="preserve">il s’intègre bien </w:t>
      </w:r>
      <w:r w:rsidR="0098026B">
        <w:t xml:space="preserve">avec GitHub. Il permet également une exécution automatique sur une branche spécifique si besoin. Il permet également de partager un lien pour un travail collaboratif. </w:t>
      </w:r>
    </w:p>
    <w:sectPr w:rsidR="001F64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60F3" w14:textId="77777777" w:rsidR="0033177E" w:rsidRDefault="0033177E" w:rsidP="00E47AD6">
      <w:r>
        <w:separator/>
      </w:r>
    </w:p>
  </w:endnote>
  <w:endnote w:type="continuationSeparator" w:id="0">
    <w:p w14:paraId="26015228" w14:textId="77777777" w:rsidR="0033177E" w:rsidRDefault="0033177E" w:rsidP="00E4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F18B" w14:textId="4F5DF1B5" w:rsidR="001F64FB" w:rsidRDefault="001F64F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0E9DD2" wp14:editId="6DF14A2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2" name="Zone de texte 2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DBB6E" w14:textId="6C1C2554" w:rsidR="001F64FB" w:rsidRPr="001F64FB" w:rsidRDefault="001F64FB">
                          <w:pPr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-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Company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Proprietary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E9DD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onfidential - Company 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274DBB6E" w14:textId="6C1C2554" w:rsidR="001F64FB" w:rsidRPr="001F64FB" w:rsidRDefault="001F64FB">
                    <w:pPr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</w:pP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-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Company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14B0" w14:textId="77777777" w:rsidR="00474560" w:rsidRDefault="004745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80D0" w14:textId="6B8B9496" w:rsidR="001F64FB" w:rsidRDefault="001F64F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D02957" wp14:editId="7CCD7A0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1" name="Zone de texte 1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70F12" w14:textId="3C59F843" w:rsidR="001F64FB" w:rsidRPr="001F64FB" w:rsidRDefault="001F64FB">
                          <w:pPr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-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Company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Proprietary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0295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alt="Confidential - Company 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textbox style="mso-fit-shape-to-text:t" inset="0,0,0,0">
                <w:txbxContent>
                  <w:p w14:paraId="34870F12" w14:textId="3C59F843" w:rsidR="001F64FB" w:rsidRPr="001F64FB" w:rsidRDefault="001F64FB">
                    <w:pPr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</w:pP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-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Company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DA4F" w14:textId="77777777" w:rsidR="0033177E" w:rsidRDefault="0033177E" w:rsidP="00E47AD6">
      <w:r>
        <w:separator/>
      </w:r>
    </w:p>
  </w:footnote>
  <w:footnote w:type="continuationSeparator" w:id="0">
    <w:p w14:paraId="7A438638" w14:textId="77777777" w:rsidR="0033177E" w:rsidRDefault="0033177E" w:rsidP="00E47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3B23" w14:textId="77777777" w:rsidR="00474560" w:rsidRDefault="004745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D1C" w14:textId="494E9931" w:rsidR="00FC1870" w:rsidRDefault="00FC1870" w:rsidP="00FC1870">
    <w:pPr>
      <w:pStyle w:val="En-tte"/>
      <w:tabs>
        <w:tab w:val="clear" w:pos="4536"/>
        <w:tab w:val="clear" w:pos="9072"/>
        <w:tab w:val="left" w:pos="8304"/>
      </w:tabs>
    </w:pPr>
    <w:r>
      <w:rPr>
        <w:noProof/>
      </w:rPr>
      <w:drawing>
        <wp:inline distT="0" distB="0" distL="0" distR="0" wp14:anchorId="60F9B8C0" wp14:editId="2758EAC9">
          <wp:extent cx="442451" cy="442451"/>
          <wp:effectExtent l="0" t="0" r="2540" b="254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05" cy="464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07A0" w14:textId="77777777" w:rsidR="00474560" w:rsidRDefault="004745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56pt;height:256pt;visibility:visible;mso-wrap-style:square" o:bullet="t">
        <v:imagedata r:id="rId1" o:title=""/>
      </v:shape>
    </w:pict>
  </w:numPicBullet>
  <w:abstractNum w:abstractNumId="0" w15:restartNumberingAfterBreak="0">
    <w:nsid w:val="3D330ADB"/>
    <w:multiLevelType w:val="hybridMultilevel"/>
    <w:tmpl w:val="2F3C91B0"/>
    <w:lvl w:ilvl="0" w:tplc="BA365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63268"/>
    <w:multiLevelType w:val="hybridMultilevel"/>
    <w:tmpl w:val="DB04E996"/>
    <w:lvl w:ilvl="0" w:tplc="AC04C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2DB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7C0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F24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20B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6AAC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8B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2C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12E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D57672B"/>
    <w:multiLevelType w:val="hybridMultilevel"/>
    <w:tmpl w:val="88268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C9"/>
    <w:rsid w:val="000015A0"/>
    <w:rsid w:val="000920A7"/>
    <w:rsid w:val="001A0F60"/>
    <w:rsid w:val="001B3C65"/>
    <w:rsid w:val="001B6CB8"/>
    <w:rsid w:val="001F64FB"/>
    <w:rsid w:val="0033177E"/>
    <w:rsid w:val="003A4CC9"/>
    <w:rsid w:val="003C5F3D"/>
    <w:rsid w:val="00474560"/>
    <w:rsid w:val="006F4BF6"/>
    <w:rsid w:val="007449FC"/>
    <w:rsid w:val="00917D9E"/>
    <w:rsid w:val="0098026B"/>
    <w:rsid w:val="00AD3EB6"/>
    <w:rsid w:val="00B06DE1"/>
    <w:rsid w:val="00BA3FAD"/>
    <w:rsid w:val="00E14314"/>
    <w:rsid w:val="00E47AD6"/>
    <w:rsid w:val="00EE393B"/>
    <w:rsid w:val="00FC1870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752B"/>
  <w15:chartTrackingRefBased/>
  <w15:docId w15:val="{CC9EFC79-0AAF-6C4F-A919-93CD57C3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47A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AD6"/>
  </w:style>
  <w:style w:type="paragraph" w:styleId="Pieddepage">
    <w:name w:val="footer"/>
    <w:basedOn w:val="Normal"/>
    <w:link w:val="PieddepageCar"/>
    <w:uiPriority w:val="99"/>
    <w:unhideWhenUsed/>
    <w:rsid w:val="00E47A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101E51-49EC-6844-B4B7-1B27E9AE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Soussand, Yoan</dc:creator>
  <cp:keywords/>
  <dc:description/>
  <cp:lastModifiedBy>Soussand, Yoan</cp:lastModifiedBy>
  <cp:revision>2</cp:revision>
  <dcterms:created xsi:type="dcterms:W3CDTF">2022-10-13T19:06:00Z</dcterms:created>
  <dcterms:modified xsi:type="dcterms:W3CDTF">2022-10-13T19:06:00Z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#d89b2b,10,Calibri</vt:lpwstr>
  </property>
  <property fmtid="{D5CDD505-2E9C-101B-9397-08002B2CF9AE}" pid="4" name="ClassificationContentMarkingFooterText">
    <vt:lpwstr>Confidential - Company Proprietary</vt:lpwstr>
  </property>
  <property fmtid="{D5CDD505-2E9C-101B-9397-08002B2CF9AE}" pid="5" name="MSIP_Label_f48041ff-f5de-4583-8841-e2a1851ee5d2_Enabled">
    <vt:lpwstr>true</vt:lpwstr>
  </property>
  <property fmtid="{D5CDD505-2E9C-101B-9397-08002B2CF9AE}" pid="6" name="MSIP_Label_f48041ff-f5de-4583-8841-e2a1851ee5d2_SetDate">
    <vt:lpwstr>2022-10-11T19:27:42Z</vt:lpwstr>
  </property>
  <property fmtid="{D5CDD505-2E9C-101B-9397-08002B2CF9AE}" pid="7" name="MSIP_Label_f48041ff-f5de-4583-8841-e2a1851ee5d2_Method">
    <vt:lpwstr>Privileged</vt:lpwstr>
  </property>
  <property fmtid="{D5CDD505-2E9C-101B-9397-08002B2CF9AE}" pid="8" name="MSIP_Label_f48041ff-f5de-4583-8841-e2a1851ee5d2_Name">
    <vt:lpwstr>Confidential</vt:lpwstr>
  </property>
  <property fmtid="{D5CDD505-2E9C-101B-9397-08002B2CF9AE}" pid="9" name="MSIP_Label_f48041ff-f5de-4583-8841-e2a1851ee5d2_SiteId">
    <vt:lpwstr>771c9c47-7f24-44dc-958e-34f8713a8394</vt:lpwstr>
  </property>
  <property fmtid="{D5CDD505-2E9C-101B-9397-08002B2CF9AE}" pid="10" name="MSIP_Label_f48041ff-f5de-4583-8841-e2a1851ee5d2_ActionId">
    <vt:lpwstr>c6079cc2-2118-4354-ae46-038fb5153e31</vt:lpwstr>
  </property>
  <property fmtid="{D5CDD505-2E9C-101B-9397-08002B2CF9AE}" pid="11" name="MSIP_Label_f48041ff-f5de-4583-8841-e2a1851ee5d2_ContentBits">
    <vt:lpwstr>2</vt:lpwstr>
  </property>
</Properties>
</file>