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110F67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anchor="lesson-9805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>.</w:t>
      </w:r>
    </w:p>
    <w:p w:rsidR="00110F67" w:rsidRPr="00110F67" w:rsidRDefault="00110F67" w:rsidP="00094D5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a9"/>
          </w:rPr>
          <w:t>https://judge.softuni.bg/Contests/232/Encapsulation-Exercise</w:t>
        </w:r>
      </w:hyperlink>
      <w:r>
        <w:t xml:space="preserve"> </w:t>
      </w:r>
    </w:p>
    <w:p w:rsidR="003411EA" w:rsidRDefault="003411EA" w:rsidP="003411EA">
      <w:pPr>
        <w:pStyle w:val="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a9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1" w:name="OLE_LINK6"/>
            <w:bookmarkStart w:id="2" w:name="OLE_LINK7"/>
            <w:bookmarkStart w:id="3" w:name="OLE_LINK8"/>
            <w:bookmarkStart w:id="4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1"/>
            <w:bookmarkEnd w:id="2"/>
            <w:bookmarkEnd w:id="3"/>
            <w:bookmarkEnd w:id="4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2"/>
        <w:jc w:val="both"/>
      </w:pPr>
      <w:r>
        <w:t>Animal Farm</w:t>
      </w:r>
    </w:p>
    <w:p w:rsidR="00D05C16" w:rsidRPr="00D05C16" w:rsidRDefault="00D05C16" w:rsidP="00D05C16">
      <w:r>
        <w:t xml:space="preserve">For this problem you have to download </w:t>
      </w:r>
      <w:hyperlink r:id="rId11" w:history="1">
        <w:r w:rsidRPr="00D05C16">
          <w:rPr>
            <w:rStyle w:val="a9"/>
          </w:rPr>
          <w:t>skeleton</w:t>
        </w:r>
      </w:hyperlink>
      <w:r>
        <w:t>.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</w:t>
      </w:r>
      <w:r w:rsidR="00D252CF">
        <w:t>e or hide anything that is u</w:t>
      </w:r>
      <w:r>
        <w:t>n</w:t>
      </w:r>
      <w:r w:rsidR="00D252CF">
        <w:t>in</w:t>
      </w:r>
      <w:r>
        <w:t xml:space="preserve">tended </w:t>
      </w:r>
      <w:r w:rsidR="00D252CF">
        <w:t>for viewing or modification</w:t>
      </w:r>
      <w:r>
        <w:t xml:space="preserve"> from outside the class.</w:t>
      </w:r>
    </w:p>
    <w:p w:rsidR="0083797F" w:rsidRDefault="0083797F" w:rsidP="0083797F">
      <w:pPr>
        <w:pStyle w:val="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</w:t>
      </w:r>
      <w:r w:rsidR="00F867FB">
        <w:t>,</w:t>
      </w:r>
      <w:r>
        <w:t xml:space="preserve"> if you don’t actually use them. The </w:t>
      </w:r>
      <w:r w:rsidR="00065EC9">
        <w:t>Chicken</w:t>
      </w:r>
      <w:r>
        <w:t xml:space="preserve"> constructor modifies the fields directly</w:t>
      </w:r>
      <w:r w:rsidR="00F867FB">
        <w:t xml:space="preserve">, </w:t>
      </w:r>
      <w:r>
        <w:t xml:space="preserve"> which is wrong when there are suitable setters available. Modify the constructor to fix this issue.</w:t>
      </w:r>
    </w:p>
    <w:p w:rsidR="0083797F" w:rsidRDefault="0083797F" w:rsidP="0083797F">
      <w:pPr>
        <w:pStyle w:val="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</w:t>
      </w:r>
      <w:r w:rsidR="00F867FB">
        <w:t xml:space="preserve">a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</w:t>
      </w:r>
      <w:r w:rsidR="005308AC">
        <w:t>ndle properly the possibly</w:t>
      </w:r>
      <w:r>
        <w:t xml:space="preserve"> thrown exceptions.</w:t>
      </w:r>
    </w:p>
    <w:p w:rsidR="0083797F" w:rsidRDefault="0083797F" w:rsidP="0083797F">
      <w:pPr>
        <w:pStyle w:val="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>If a method is intended to be used only by descendant classes or internally</w:t>
      </w:r>
      <w:r w:rsidR="00137850">
        <w:t>,</w:t>
      </w:r>
      <w:r>
        <w:t xml:space="preserve">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>. Each product should have</w:t>
      </w:r>
      <w:r w:rsidR="00137850">
        <w:t xml:space="preserve"> a</w:t>
      </w:r>
      <w:r>
        <w:t xml:space="preserve"> </w:t>
      </w:r>
      <w:r w:rsidRPr="00182D73">
        <w:rPr>
          <w:b/>
        </w:rPr>
        <w:t>name</w:t>
      </w:r>
      <w:r>
        <w:t xml:space="preserve"> and </w:t>
      </w:r>
      <w:r w:rsidR="00137850">
        <w:t xml:space="preserve">a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</w:t>
      </w:r>
      <w:r w:rsidR="009D739C">
        <w:t xml:space="preserve">the </w:t>
      </w:r>
      <w:r w:rsidRPr="00622758">
        <w:t xml:space="preserve">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ac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ac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ac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ac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3"/>
        <w:jc w:val="both"/>
      </w:pPr>
      <w:r>
        <w:t>Data Validation</w:t>
      </w:r>
    </w:p>
    <w:p w:rsidR="000B1E3B" w:rsidRDefault="000B1E3B" w:rsidP="00B3452B">
      <w:pPr>
        <w:pStyle w:val="ac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5" w:name="OLE_LINK12"/>
      <w:bookmarkStart w:id="6" w:name="OLE_LINK13"/>
      <w:r w:rsidRPr="005D363E">
        <w:rPr>
          <w:rStyle w:val="CodeChar"/>
        </w:rPr>
        <w:t>A name should not be empty.</w:t>
      </w:r>
      <w:bookmarkEnd w:id="5"/>
      <w:bookmarkEnd w:id="6"/>
      <w:r w:rsidRPr="005D363E">
        <w:rPr>
          <w:rStyle w:val="CodeChar"/>
        </w:rPr>
        <w:t>"</w:t>
      </w:r>
    </w:p>
    <w:p w:rsidR="000B1E3B" w:rsidRDefault="000B1E3B" w:rsidP="00B3452B">
      <w:pPr>
        <w:pStyle w:val="ac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ac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ac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ac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2"/>
      <w:footerReference w:type="default" r:id="rId13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24D" w:rsidRDefault="00FF124D" w:rsidP="008068A2">
      <w:pPr>
        <w:spacing w:after="0" w:line="240" w:lineRule="auto"/>
      </w:pPr>
      <w:r>
        <w:separator/>
      </w:r>
    </w:p>
  </w:endnote>
  <w:endnote w:type="continuationSeparator" w:id="0">
    <w:p w:rsidR="00FF124D" w:rsidRDefault="00FF12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CF7825" w:rsidP="00CF782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41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412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412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412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a5"/>
    </w:pPr>
  </w:p>
  <w:p w:rsidR="00CF7825" w:rsidRDefault="00CF7825" w:rsidP="00CF7825">
    <w:pPr>
      <w:pStyle w:val="a5"/>
    </w:pPr>
  </w:p>
  <w:p w:rsidR="00CF7825" w:rsidRPr="00CF7825" w:rsidRDefault="00CF7825" w:rsidP="00CF78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24D" w:rsidRDefault="00FF124D" w:rsidP="008068A2">
      <w:pPr>
        <w:spacing w:after="0" w:line="240" w:lineRule="auto"/>
      </w:pPr>
      <w:r>
        <w:separator/>
      </w:r>
    </w:p>
  </w:footnote>
  <w:footnote w:type="continuationSeparator" w:id="0">
    <w:p w:rsidR="00FF124D" w:rsidRDefault="00FF12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5EA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135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0DC1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5C16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4124"/>
    <w:rsid w:val="00FE5A80"/>
    <w:rsid w:val="00FE7A7B"/>
    <w:rsid w:val="00FE7C18"/>
    <w:rsid w:val="00FF124D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a0"/>
    <w:uiPriority w:val="99"/>
    <w:unhideWhenUsed/>
    <w:rsid w:val="001245EC"/>
    <w:rPr>
      <w:color w:val="0000FF" w:themeColor="hyperlink"/>
      <w:u w:val="single"/>
    </w:rPr>
  </w:style>
  <w:style w:type="character" w:styleId="af1">
    <w:name w:val="Placeholder Text"/>
    <w:basedOn w:val="a0"/>
    <w:uiPriority w:val="99"/>
    <w:semiHidden/>
    <w:rsid w:val="00812C36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D05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csharp-fundamentals/2018-Jan/CSharp-OOP-Basics/03.%20CSharp-OOP-Basics-Encapsulation/03.%20CSharp-OOP-Basics-Encapsulation-Exercises-AnimalFarm.zi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36547-1CB5-41A2-BF49-3E9636000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2086</Words>
  <Characters>11893</Characters>
  <Application>Microsoft Office Word</Application>
  <DocSecurity>0</DocSecurity>
  <Lines>99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Encapsulation Exercise</vt:lpstr>
      <vt:lpstr>Encapsulation, OOP -  Exercise</vt:lpstr>
    </vt:vector>
  </TitlesOfParts>
  <Company>Software University Foundation - http://softuni.org</Company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Encapsulation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Yoana Mihaylova</cp:lastModifiedBy>
  <cp:revision>2</cp:revision>
  <cp:lastPrinted>2014-02-12T16:33:00Z</cp:lastPrinted>
  <dcterms:created xsi:type="dcterms:W3CDTF">2019-04-04T18:51:00Z</dcterms:created>
  <dcterms:modified xsi:type="dcterms:W3CDTF">2019-04-04T18:51:00Z</dcterms:modified>
  <cp:category>programming, education, software engineering, software development</cp:category>
</cp:coreProperties>
</file>