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FFF0" w14:textId="4F6FACED" w:rsidR="0084454D" w:rsidRDefault="00B706E4" w:rsidP="00B706E4">
      <w:pPr>
        <w:jc w:val="center"/>
        <w:rPr>
          <w:b/>
          <w:bCs/>
          <w:sz w:val="40"/>
          <w:szCs w:val="40"/>
        </w:rPr>
      </w:pPr>
      <w:r>
        <w:rPr>
          <w:b/>
          <w:bCs/>
          <w:sz w:val="40"/>
          <w:szCs w:val="40"/>
        </w:rPr>
        <w:t xml:space="preserve">Guide d’installation – AP 3.1 </w:t>
      </w:r>
      <w:r w:rsidR="000E0D56">
        <w:rPr>
          <w:b/>
          <w:bCs/>
          <w:sz w:val="40"/>
          <w:szCs w:val="40"/>
        </w:rPr>
        <w:t>Modification du site M2L</w:t>
      </w:r>
    </w:p>
    <w:p w14:paraId="58913421" w14:textId="7E7AA9B2" w:rsidR="00B706E4" w:rsidRDefault="00B706E4" w:rsidP="00B706E4">
      <w:pPr>
        <w:rPr>
          <w:b/>
          <w:bCs/>
          <w:sz w:val="32"/>
          <w:szCs w:val="32"/>
        </w:rPr>
      </w:pPr>
      <w:r>
        <w:rPr>
          <w:b/>
          <w:bCs/>
          <w:sz w:val="32"/>
          <w:szCs w:val="32"/>
        </w:rPr>
        <w:tab/>
      </w:r>
    </w:p>
    <w:p w14:paraId="50FC7A57" w14:textId="0479D225" w:rsidR="00B706E4" w:rsidRDefault="00B706E4" w:rsidP="00B706E4">
      <w:pPr>
        <w:rPr>
          <w:b/>
          <w:bCs/>
          <w:sz w:val="32"/>
          <w:szCs w:val="32"/>
        </w:rPr>
      </w:pPr>
      <w:r>
        <w:rPr>
          <w:b/>
          <w:bCs/>
          <w:sz w:val="32"/>
          <w:szCs w:val="32"/>
        </w:rPr>
        <w:tab/>
        <w:t>Ressources fournies :</w:t>
      </w:r>
    </w:p>
    <w:p w14:paraId="46448199" w14:textId="4E80A7DF" w:rsidR="00B706E4" w:rsidRPr="00B706E4" w:rsidRDefault="00B706E4" w:rsidP="00B706E4">
      <w:pPr>
        <w:pStyle w:val="Paragraphedeliste"/>
        <w:numPr>
          <w:ilvl w:val="0"/>
          <w:numId w:val="6"/>
        </w:numPr>
        <w:rPr>
          <w:b/>
          <w:bCs/>
          <w:sz w:val="24"/>
          <w:szCs w:val="24"/>
        </w:rPr>
      </w:pPr>
      <w:r>
        <w:rPr>
          <w:sz w:val="24"/>
          <w:szCs w:val="24"/>
        </w:rPr>
        <w:t>Application M2L | nom du dossier : App_M2L</w:t>
      </w:r>
    </w:p>
    <w:p w14:paraId="52A27D57" w14:textId="755862C5" w:rsidR="00B706E4" w:rsidRPr="008D69F3" w:rsidRDefault="008D69F3" w:rsidP="00B706E4">
      <w:pPr>
        <w:pStyle w:val="Paragraphedeliste"/>
        <w:numPr>
          <w:ilvl w:val="0"/>
          <w:numId w:val="6"/>
        </w:numPr>
        <w:rPr>
          <w:b/>
          <w:bCs/>
          <w:sz w:val="24"/>
          <w:szCs w:val="24"/>
        </w:rPr>
      </w:pPr>
      <w:r>
        <w:rPr>
          <w:sz w:val="24"/>
          <w:szCs w:val="24"/>
        </w:rPr>
        <w:t>Base de données | nom du fichier : Bdd_M2L</w:t>
      </w:r>
    </w:p>
    <w:p w14:paraId="31255F0F" w14:textId="3E12B70E" w:rsidR="008D69F3" w:rsidRPr="00F40709" w:rsidRDefault="008D69F3" w:rsidP="00B706E4">
      <w:pPr>
        <w:pStyle w:val="Paragraphedeliste"/>
        <w:numPr>
          <w:ilvl w:val="0"/>
          <w:numId w:val="6"/>
        </w:numPr>
        <w:rPr>
          <w:b/>
          <w:bCs/>
          <w:sz w:val="24"/>
          <w:szCs w:val="24"/>
        </w:rPr>
      </w:pPr>
      <w:r>
        <w:rPr>
          <w:sz w:val="24"/>
          <w:szCs w:val="24"/>
        </w:rPr>
        <w:t xml:space="preserve">Guide d’utilisation | nom du fichier : </w:t>
      </w:r>
      <w:r w:rsidR="002D6763">
        <w:rPr>
          <w:sz w:val="24"/>
          <w:szCs w:val="24"/>
        </w:rPr>
        <w:t xml:space="preserve">M2L - </w:t>
      </w:r>
      <w:r>
        <w:rPr>
          <w:sz w:val="24"/>
          <w:szCs w:val="24"/>
        </w:rPr>
        <w:t>Guide d’utilisation</w:t>
      </w:r>
    </w:p>
    <w:p w14:paraId="60DF8632" w14:textId="609E4D00" w:rsidR="00F40709" w:rsidRPr="00F40709" w:rsidRDefault="00F40709" w:rsidP="00B706E4">
      <w:pPr>
        <w:pStyle w:val="Paragraphedeliste"/>
        <w:numPr>
          <w:ilvl w:val="0"/>
          <w:numId w:val="6"/>
        </w:numPr>
        <w:rPr>
          <w:rFonts w:cstheme="minorHAnsi"/>
          <w:sz w:val="28"/>
          <w:szCs w:val="28"/>
        </w:rPr>
      </w:pPr>
      <w:r w:rsidRPr="00F40709">
        <w:rPr>
          <w:rFonts w:cstheme="minorHAnsi"/>
          <w:sz w:val="24"/>
          <w:szCs w:val="24"/>
        </w:rPr>
        <w:t>Fiche descriptive de réalisation professionnelle</w:t>
      </w:r>
      <w:r w:rsidRPr="00F40709">
        <w:rPr>
          <w:rFonts w:cstheme="minorHAnsi"/>
          <w:sz w:val="24"/>
          <w:szCs w:val="24"/>
        </w:rPr>
        <w:t xml:space="preserve"> | nom du fichier :  </w:t>
      </w:r>
      <w:r w:rsidRPr="00F40709">
        <w:rPr>
          <w:rFonts w:cstheme="minorHAnsi"/>
          <w:sz w:val="24"/>
          <w:szCs w:val="24"/>
        </w:rPr>
        <w:t>BTS SIO 2024 - E5 - M2L</w:t>
      </w:r>
    </w:p>
    <w:p w14:paraId="1BEAB68E" w14:textId="79AFFF2F" w:rsidR="00F40709" w:rsidRPr="00F40709" w:rsidRDefault="00F40709" w:rsidP="00B706E4">
      <w:pPr>
        <w:pStyle w:val="Paragraphedeliste"/>
        <w:numPr>
          <w:ilvl w:val="0"/>
          <w:numId w:val="6"/>
        </w:numPr>
        <w:rPr>
          <w:rFonts w:cstheme="minorHAnsi"/>
          <w:sz w:val="28"/>
          <w:szCs w:val="28"/>
        </w:rPr>
      </w:pPr>
      <w:r>
        <w:rPr>
          <w:rFonts w:cstheme="minorHAnsi"/>
          <w:sz w:val="24"/>
          <w:szCs w:val="24"/>
        </w:rPr>
        <w:t xml:space="preserve">Exemple de bulletin de salaire | nom du fichier : </w:t>
      </w:r>
      <w:proofErr w:type="spellStart"/>
      <w:r w:rsidRPr="00F40709">
        <w:rPr>
          <w:rFonts w:cstheme="minorHAnsi"/>
          <w:sz w:val="24"/>
          <w:szCs w:val="24"/>
        </w:rPr>
        <w:t>MODELES_De_Fiches_de_Paie</w:t>
      </w:r>
      <w:proofErr w:type="spellEnd"/>
    </w:p>
    <w:p w14:paraId="2D9A4084" w14:textId="77777777" w:rsidR="00B706E4" w:rsidRDefault="00B706E4" w:rsidP="00B706E4">
      <w:pPr>
        <w:jc w:val="center"/>
        <w:rPr>
          <w:b/>
          <w:bCs/>
          <w:sz w:val="40"/>
          <w:szCs w:val="40"/>
        </w:rPr>
      </w:pPr>
    </w:p>
    <w:p w14:paraId="0F4C08DF" w14:textId="77777777" w:rsidR="00565795" w:rsidRDefault="00565795" w:rsidP="00B706E4">
      <w:pPr>
        <w:jc w:val="center"/>
        <w:rPr>
          <w:b/>
          <w:bCs/>
          <w:sz w:val="40"/>
          <w:szCs w:val="40"/>
        </w:rPr>
      </w:pPr>
    </w:p>
    <w:p w14:paraId="6F5941CE" w14:textId="77777777" w:rsidR="00565795" w:rsidRDefault="00565795" w:rsidP="00B706E4">
      <w:pPr>
        <w:jc w:val="center"/>
        <w:rPr>
          <w:b/>
          <w:bCs/>
          <w:sz w:val="40"/>
          <w:szCs w:val="40"/>
        </w:rPr>
      </w:pPr>
    </w:p>
    <w:p w14:paraId="216EEE50" w14:textId="27A64D5A" w:rsidR="00B706E4" w:rsidRDefault="00B706E4" w:rsidP="00B706E4">
      <w:pPr>
        <w:pStyle w:val="Paragraphedeliste"/>
        <w:numPr>
          <w:ilvl w:val="0"/>
          <w:numId w:val="2"/>
        </w:numPr>
        <w:rPr>
          <w:b/>
          <w:bCs/>
          <w:sz w:val="32"/>
          <w:szCs w:val="32"/>
        </w:rPr>
      </w:pPr>
      <w:r w:rsidRPr="00B706E4">
        <w:rPr>
          <w:b/>
          <w:bCs/>
          <w:sz w:val="32"/>
          <w:szCs w:val="32"/>
        </w:rPr>
        <w:t>Configuration de Wampserver</w:t>
      </w:r>
    </w:p>
    <w:p w14:paraId="7FC77884" w14:textId="77777777" w:rsidR="008D69F3" w:rsidRDefault="008D69F3" w:rsidP="008D69F3">
      <w:pPr>
        <w:pStyle w:val="Paragraphedeliste"/>
        <w:rPr>
          <w:b/>
          <w:bCs/>
          <w:sz w:val="32"/>
          <w:szCs w:val="32"/>
        </w:rPr>
      </w:pPr>
    </w:p>
    <w:p w14:paraId="646B60F8" w14:textId="6C4485F2" w:rsidR="00B706E4" w:rsidRPr="00B706E4" w:rsidRDefault="00B706E4" w:rsidP="00B706E4">
      <w:pPr>
        <w:pStyle w:val="Paragraphedeliste"/>
        <w:numPr>
          <w:ilvl w:val="0"/>
          <w:numId w:val="5"/>
        </w:numPr>
        <w:rPr>
          <w:sz w:val="24"/>
          <w:szCs w:val="24"/>
        </w:rPr>
      </w:pPr>
      <w:bookmarkStart w:id="0" w:name="_Hlk165046985"/>
      <w:r w:rsidRPr="00B706E4">
        <w:rPr>
          <w:sz w:val="24"/>
          <w:szCs w:val="24"/>
          <w:u w:val="single"/>
        </w:rPr>
        <w:t>Installation de Wampsever</w:t>
      </w:r>
    </w:p>
    <w:p w14:paraId="4862A391" w14:textId="0FFE5CDE" w:rsidR="00B706E4" w:rsidRDefault="00B706E4" w:rsidP="00B706E4">
      <w:pPr>
        <w:pStyle w:val="Paragraphedeliste"/>
        <w:rPr>
          <w:sz w:val="24"/>
          <w:szCs w:val="24"/>
        </w:rPr>
      </w:pPr>
      <w:r>
        <w:rPr>
          <w:sz w:val="24"/>
          <w:szCs w:val="24"/>
        </w:rPr>
        <w:t xml:space="preserve">Installez Wampserver à cette adresse : </w:t>
      </w:r>
      <w:hyperlink r:id="rId7" w:history="1">
        <w:r w:rsidRPr="00B706E4">
          <w:rPr>
            <w:rStyle w:val="Lienhypertexte"/>
            <w:sz w:val="24"/>
            <w:szCs w:val="24"/>
          </w:rPr>
          <w:t>https://www.wampserver.com/</w:t>
        </w:r>
      </w:hyperlink>
      <w:r>
        <w:rPr>
          <w:sz w:val="24"/>
          <w:szCs w:val="24"/>
        </w:rPr>
        <w:t xml:space="preserve"> et suivez les instructions d’installatio</w:t>
      </w:r>
      <w:r w:rsidR="008D69F3">
        <w:rPr>
          <w:sz w:val="24"/>
          <w:szCs w:val="24"/>
        </w:rPr>
        <w:t>n.</w:t>
      </w:r>
    </w:p>
    <w:p w14:paraId="19116308" w14:textId="77777777" w:rsidR="008D69F3" w:rsidRDefault="008D69F3" w:rsidP="00B706E4">
      <w:pPr>
        <w:pStyle w:val="Paragraphedeliste"/>
        <w:rPr>
          <w:sz w:val="24"/>
          <w:szCs w:val="24"/>
        </w:rPr>
      </w:pPr>
    </w:p>
    <w:p w14:paraId="4B3F6566" w14:textId="79E99B5A" w:rsidR="008D69F3" w:rsidRDefault="008D69F3" w:rsidP="00B706E4">
      <w:pPr>
        <w:pStyle w:val="Paragraphedeliste"/>
        <w:rPr>
          <w:sz w:val="24"/>
          <w:szCs w:val="24"/>
        </w:rPr>
      </w:pPr>
      <w:r>
        <w:rPr>
          <w:sz w:val="24"/>
          <w:szCs w:val="24"/>
        </w:rPr>
        <w:t xml:space="preserve">Une fois Wampserver lancé, il apparaîtra dans la barre d’icônes cachées (ou directement sur votre barre des tâches en fonction de la configuration de votre ordinateur), il suffit de faire un </w:t>
      </w:r>
      <w:r w:rsidR="00EA42B8">
        <w:rPr>
          <w:sz w:val="24"/>
          <w:szCs w:val="24"/>
        </w:rPr>
        <w:t>clic</w:t>
      </w:r>
      <w:r>
        <w:rPr>
          <w:sz w:val="24"/>
          <w:szCs w:val="24"/>
        </w:rPr>
        <w:t xml:space="preserve"> gauche sur l’icône afin de faire apparaître toutes les options</w:t>
      </w:r>
      <w:r w:rsidR="00105E1C">
        <w:rPr>
          <w:sz w:val="24"/>
          <w:szCs w:val="24"/>
        </w:rPr>
        <w:t>.</w:t>
      </w:r>
    </w:p>
    <w:p w14:paraId="2232C605" w14:textId="77777777" w:rsidR="008D69F3" w:rsidRDefault="008D69F3" w:rsidP="00B706E4">
      <w:pPr>
        <w:pStyle w:val="Paragraphedeliste"/>
        <w:rPr>
          <w:sz w:val="24"/>
          <w:szCs w:val="24"/>
        </w:rPr>
      </w:pPr>
    </w:p>
    <w:p w14:paraId="248FED0A" w14:textId="64551A68" w:rsidR="00B706E4" w:rsidRDefault="008D69F3" w:rsidP="008D69F3">
      <w:pPr>
        <w:pStyle w:val="Paragraphedeliste"/>
        <w:numPr>
          <w:ilvl w:val="0"/>
          <w:numId w:val="5"/>
        </w:numPr>
        <w:rPr>
          <w:sz w:val="24"/>
          <w:szCs w:val="24"/>
          <w:u w:val="single"/>
        </w:rPr>
      </w:pPr>
      <w:r w:rsidRPr="008D69F3">
        <w:rPr>
          <w:sz w:val="24"/>
          <w:szCs w:val="24"/>
          <w:u w:val="single"/>
        </w:rPr>
        <w:t xml:space="preserve">Configuration du </w:t>
      </w:r>
      <w:r w:rsidR="005359CB">
        <w:rPr>
          <w:sz w:val="24"/>
          <w:szCs w:val="24"/>
          <w:u w:val="single"/>
        </w:rPr>
        <w:t>virtualhost</w:t>
      </w:r>
    </w:p>
    <w:p w14:paraId="5A8DE189" w14:textId="00C1D79A" w:rsidR="008D69F3" w:rsidRDefault="008D69F3" w:rsidP="008D69F3">
      <w:pPr>
        <w:pStyle w:val="Paragraphedeliste"/>
        <w:rPr>
          <w:sz w:val="24"/>
          <w:szCs w:val="24"/>
        </w:rPr>
      </w:pPr>
      <w:r>
        <w:rPr>
          <w:sz w:val="24"/>
          <w:szCs w:val="24"/>
        </w:rPr>
        <w:t xml:space="preserve">La première étape sera d’aller dans </w:t>
      </w:r>
      <w:r w:rsidR="00C54172">
        <w:rPr>
          <w:sz w:val="24"/>
          <w:szCs w:val="24"/>
        </w:rPr>
        <w:t xml:space="preserve">le dossier « www » du dossier d’installation de Wampserver. Pour y accéder suivez le chemin suivant, </w:t>
      </w:r>
      <w:bookmarkStart w:id="1" w:name="_Hlk165047262"/>
      <w:r w:rsidR="00C54172">
        <w:rPr>
          <w:sz w:val="24"/>
          <w:szCs w:val="24"/>
        </w:rPr>
        <w:t>en</w:t>
      </w:r>
      <w:r w:rsidR="00EA42B8">
        <w:rPr>
          <w:sz w:val="24"/>
          <w:szCs w:val="24"/>
        </w:rPr>
        <w:t xml:space="preserve"> le</w:t>
      </w:r>
      <w:r w:rsidR="00C54172">
        <w:rPr>
          <w:sz w:val="24"/>
          <w:szCs w:val="24"/>
        </w:rPr>
        <w:t xml:space="preserve"> remplaçant </w:t>
      </w:r>
      <w:r w:rsidR="00EA42B8">
        <w:rPr>
          <w:sz w:val="24"/>
          <w:szCs w:val="24"/>
        </w:rPr>
        <w:t>par votre chemin menant au dossier d’installation de Wampserver</w:t>
      </w:r>
      <w:r w:rsidR="00C54172">
        <w:rPr>
          <w:sz w:val="24"/>
          <w:szCs w:val="24"/>
        </w:rPr>
        <w:t> </w:t>
      </w:r>
      <w:bookmarkEnd w:id="1"/>
      <w:r w:rsidR="00C54172">
        <w:rPr>
          <w:sz w:val="24"/>
          <w:szCs w:val="24"/>
        </w:rPr>
        <w:t xml:space="preserve">: </w:t>
      </w:r>
      <w:r w:rsidR="00C54172" w:rsidRPr="00EA42B8">
        <w:rPr>
          <w:color w:val="FF0000"/>
          <w:sz w:val="24"/>
          <w:szCs w:val="24"/>
        </w:rPr>
        <w:t xml:space="preserve">B:\wamp64\www </w:t>
      </w:r>
      <w:r w:rsidR="00C54172">
        <w:rPr>
          <w:sz w:val="24"/>
          <w:szCs w:val="24"/>
        </w:rPr>
        <w:t>.</w:t>
      </w:r>
    </w:p>
    <w:p w14:paraId="2CD99309" w14:textId="5CDE46C6" w:rsidR="00C54172" w:rsidRDefault="00C54172" w:rsidP="008D69F3">
      <w:pPr>
        <w:pStyle w:val="Paragraphedeliste"/>
        <w:rPr>
          <w:sz w:val="24"/>
          <w:szCs w:val="24"/>
        </w:rPr>
      </w:pPr>
      <w:r>
        <w:rPr>
          <w:sz w:val="24"/>
          <w:szCs w:val="24"/>
        </w:rPr>
        <w:t>Insérez dans ce dossier l’application M2L : « App_M2L ».</w:t>
      </w:r>
    </w:p>
    <w:p w14:paraId="674A7C2F" w14:textId="77777777" w:rsidR="00C54172" w:rsidRDefault="00C54172" w:rsidP="008D69F3">
      <w:pPr>
        <w:pStyle w:val="Paragraphedeliste"/>
        <w:rPr>
          <w:sz w:val="24"/>
          <w:szCs w:val="24"/>
        </w:rPr>
      </w:pPr>
    </w:p>
    <w:p w14:paraId="05341A0A" w14:textId="1FFCC492" w:rsidR="00C54172" w:rsidRDefault="00C54172" w:rsidP="008D69F3">
      <w:pPr>
        <w:pStyle w:val="Paragraphedeliste"/>
        <w:rPr>
          <w:sz w:val="24"/>
          <w:szCs w:val="24"/>
        </w:rPr>
      </w:pPr>
      <w:r>
        <w:rPr>
          <w:sz w:val="24"/>
          <w:szCs w:val="24"/>
        </w:rPr>
        <w:t>Ensuite,</w:t>
      </w:r>
      <w:r w:rsidR="008D69F3">
        <w:rPr>
          <w:sz w:val="24"/>
          <w:szCs w:val="24"/>
        </w:rPr>
        <w:t xml:space="preserve"> clique</w:t>
      </w:r>
      <w:r>
        <w:rPr>
          <w:sz w:val="24"/>
          <w:szCs w:val="24"/>
        </w:rPr>
        <w:t>z</w:t>
      </w:r>
      <w:r w:rsidR="008D69F3">
        <w:rPr>
          <w:sz w:val="24"/>
          <w:szCs w:val="24"/>
        </w:rPr>
        <w:t xml:space="preserve"> sur l’option : « Vos VirtualHosts », puis dans le menu qui apparaît, clique</w:t>
      </w:r>
      <w:r w:rsidR="00EA42B8">
        <w:rPr>
          <w:sz w:val="24"/>
          <w:szCs w:val="24"/>
        </w:rPr>
        <w:t>z</w:t>
      </w:r>
      <w:r w:rsidR="008D69F3">
        <w:rPr>
          <w:sz w:val="24"/>
          <w:szCs w:val="24"/>
        </w:rPr>
        <w:t xml:space="preserve"> sur : « Gestion VirtualHost ».</w:t>
      </w:r>
    </w:p>
    <w:p w14:paraId="29A1ADA1" w14:textId="77777777" w:rsidR="00565795" w:rsidRDefault="00565795" w:rsidP="00C54172">
      <w:pPr>
        <w:pStyle w:val="Paragraphedeliste"/>
        <w:rPr>
          <w:noProof/>
          <w:sz w:val="24"/>
          <w:szCs w:val="24"/>
        </w:rPr>
      </w:pPr>
    </w:p>
    <w:p w14:paraId="5336285E" w14:textId="4797E7BA" w:rsidR="00B706E4" w:rsidRDefault="008D69F3" w:rsidP="00C54172">
      <w:pPr>
        <w:pStyle w:val="Paragraphedeliste"/>
        <w:rPr>
          <w:sz w:val="24"/>
          <w:szCs w:val="24"/>
        </w:rPr>
      </w:pPr>
      <w:r>
        <w:rPr>
          <w:noProof/>
          <w:sz w:val="24"/>
          <w:szCs w:val="24"/>
        </w:rPr>
        <w:lastRenderedPageBreak/>
        <w:drawing>
          <wp:inline distT="0" distB="0" distL="0" distR="0" wp14:anchorId="1166E3E1" wp14:editId="44C3F8B5">
            <wp:extent cx="4029740" cy="3120707"/>
            <wp:effectExtent l="0" t="0" r="8890" b="3810"/>
            <wp:docPr id="15994817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1775" name="Image 1599481775"/>
                    <pic:cNvPicPr/>
                  </pic:nvPicPr>
                  <pic:blipFill>
                    <a:blip r:embed="rId8">
                      <a:extLst>
                        <a:ext uri="{28A0092B-C50C-407E-A947-70E740481C1C}">
                          <a14:useLocalDpi xmlns:a14="http://schemas.microsoft.com/office/drawing/2010/main" val="0"/>
                        </a:ext>
                      </a:extLst>
                    </a:blip>
                    <a:stretch>
                      <a:fillRect/>
                    </a:stretch>
                  </pic:blipFill>
                  <pic:spPr>
                    <a:xfrm>
                      <a:off x="0" y="0"/>
                      <a:ext cx="4044705" cy="3132296"/>
                    </a:xfrm>
                    <a:prstGeom prst="rect">
                      <a:avLst/>
                    </a:prstGeom>
                  </pic:spPr>
                </pic:pic>
              </a:graphicData>
            </a:graphic>
          </wp:inline>
        </w:drawing>
      </w:r>
    </w:p>
    <w:p w14:paraId="4EEA42D2" w14:textId="25C7C9B9" w:rsidR="00C54172" w:rsidRDefault="00C54172" w:rsidP="00565795">
      <w:pPr>
        <w:ind w:left="708"/>
        <w:rPr>
          <w:sz w:val="24"/>
          <w:szCs w:val="24"/>
        </w:rPr>
      </w:pPr>
      <w:r>
        <w:rPr>
          <w:sz w:val="24"/>
          <w:szCs w:val="24"/>
        </w:rPr>
        <w:t>Vous arrivez sur cette page, remplissez le formulaire comme suit et cliquez sur : « Démarrez la création ou la modification du VirtualHost (Peut prendre un certain temps) »</w:t>
      </w:r>
      <w:r w:rsidR="00105E1C">
        <w:rPr>
          <w:sz w:val="24"/>
          <w:szCs w:val="24"/>
        </w:rPr>
        <w:t>.</w:t>
      </w:r>
    </w:p>
    <w:p w14:paraId="027FA008" w14:textId="24D0B8C4" w:rsidR="00C54172" w:rsidRPr="006C2BBC" w:rsidRDefault="00C54172" w:rsidP="00565795">
      <w:pPr>
        <w:ind w:left="708"/>
        <w:rPr>
          <w:color w:val="FF0000"/>
          <w:sz w:val="24"/>
          <w:szCs w:val="24"/>
        </w:rPr>
      </w:pPr>
      <w:r w:rsidRPr="006C2BBC">
        <w:rPr>
          <w:color w:val="FF0000"/>
          <w:sz w:val="24"/>
          <w:szCs w:val="24"/>
        </w:rPr>
        <w:t>Faites attention à bien changer le chemin du dossier VirtualHost pour qu’il corresponde à votre chemin</w:t>
      </w:r>
      <w:r w:rsidR="00EA42B8">
        <w:rPr>
          <w:color w:val="FF0000"/>
          <w:sz w:val="24"/>
          <w:szCs w:val="24"/>
        </w:rPr>
        <w:t xml:space="preserve"> M2L</w:t>
      </w:r>
      <w:r w:rsidRPr="006C2BBC">
        <w:rPr>
          <w:color w:val="FF0000"/>
          <w:sz w:val="24"/>
          <w:szCs w:val="24"/>
        </w:rPr>
        <w:t>.</w:t>
      </w:r>
    </w:p>
    <w:p w14:paraId="7E6FCFF4" w14:textId="0C017943" w:rsidR="00565795" w:rsidRDefault="00C54172" w:rsidP="00565795">
      <w:pPr>
        <w:ind w:left="708"/>
        <w:rPr>
          <w:b/>
          <w:bCs/>
          <w:sz w:val="32"/>
          <w:szCs w:val="32"/>
        </w:rPr>
      </w:pPr>
      <w:r>
        <w:rPr>
          <w:b/>
          <w:bCs/>
          <w:noProof/>
          <w:sz w:val="32"/>
          <w:szCs w:val="32"/>
        </w:rPr>
        <w:drawing>
          <wp:inline distT="0" distB="0" distL="0" distR="0" wp14:anchorId="312B2607" wp14:editId="389C3686">
            <wp:extent cx="5857460" cy="2222204"/>
            <wp:effectExtent l="0" t="0" r="0" b="6985"/>
            <wp:docPr id="21407005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00578" name="Image 2"/>
                    <pic:cNvPicPr/>
                  </pic:nvPicPr>
                  <pic:blipFill>
                    <a:blip r:embed="rId9">
                      <a:extLst>
                        <a:ext uri="{28A0092B-C50C-407E-A947-70E740481C1C}">
                          <a14:useLocalDpi xmlns:a14="http://schemas.microsoft.com/office/drawing/2010/main" val="0"/>
                        </a:ext>
                      </a:extLst>
                    </a:blip>
                    <a:stretch>
                      <a:fillRect/>
                    </a:stretch>
                  </pic:blipFill>
                  <pic:spPr>
                    <a:xfrm>
                      <a:off x="0" y="0"/>
                      <a:ext cx="5867314" cy="2225943"/>
                    </a:xfrm>
                    <a:prstGeom prst="rect">
                      <a:avLst/>
                    </a:prstGeom>
                  </pic:spPr>
                </pic:pic>
              </a:graphicData>
            </a:graphic>
          </wp:inline>
        </w:drawing>
      </w:r>
    </w:p>
    <w:p w14:paraId="1C673432" w14:textId="77777777" w:rsidR="00565795" w:rsidRDefault="00565795" w:rsidP="00565795">
      <w:pPr>
        <w:ind w:left="708"/>
        <w:rPr>
          <w:b/>
          <w:bCs/>
          <w:sz w:val="32"/>
          <w:szCs w:val="32"/>
        </w:rPr>
      </w:pPr>
    </w:p>
    <w:p w14:paraId="3DDC0757" w14:textId="77777777" w:rsidR="00565795" w:rsidRDefault="00565795" w:rsidP="00565795">
      <w:pPr>
        <w:ind w:left="708"/>
        <w:rPr>
          <w:b/>
          <w:bCs/>
          <w:sz w:val="32"/>
          <w:szCs w:val="32"/>
        </w:rPr>
      </w:pPr>
    </w:p>
    <w:p w14:paraId="7C54007A" w14:textId="77777777" w:rsidR="00565795" w:rsidRDefault="00565795" w:rsidP="00565795">
      <w:pPr>
        <w:ind w:left="708"/>
        <w:rPr>
          <w:b/>
          <w:bCs/>
          <w:sz w:val="32"/>
          <w:szCs w:val="32"/>
        </w:rPr>
      </w:pPr>
    </w:p>
    <w:p w14:paraId="3C642B87" w14:textId="77777777" w:rsidR="00565795" w:rsidRPr="00565795" w:rsidRDefault="00565795" w:rsidP="00565795">
      <w:pPr>
        <w:ind w:left="708"/>
        <w:rPr>
          <w:b/>
          <w:bCs/>
          <w:sz w:val="32"/>
          <w:szCs w:val="32"/>
        </w:rPr>
      </w:pPr>
    </w:p>
    <w:p w14:paraId="19730F7F" w14:textId="77777777" w:rsidR="00565795" w:rsidRDefault="00565795" w:rsidP="00B706E4">
      <w:pPr>
        <w:rPr>
          <w:sz w:val="24"/>
          <w:szCs w:val="24"/>
        </w:rPr>
      </w:pPr>
    </w:p>
    <w:p w14:paraId="67030493" w14:textId="3C52918E" w:rsidR="006C2BBC" w:rsidRDefault="006C2BBC" w:rsidP="00565795">
      <w:pPr>
        <w:ind w:left="708"/>
        <w:rPr>
          <w:sz w:val="24"/>
          <w:szCs w:val="24"/>
        </w:rPr>
      </w:pPr>
      <w:r>
        <w:rPr>
          <w:sz w:val="24"/>
          <w:szCs w:val="24"/>
        </w:rPr>
        <w:lastRenderedPageBreak/>
        <w:t xml:space="preserve">Enfin, redémarrez Wampserver en faisant cette fois-ci </w:t>
      </w:r>
      <w:r w:rsidR="00EA42B8">
        <w:rPr>
          <w:sz w:val="24"/>
          <w:szCs w:val="24"/>
        </w:rPr>
        <w:t>clic</w:t>
      </w:r>
      <w:r>
        <w:rPr>
          <w:sz w:val="24"/>
          <w:szCs w:val="24"/>
        </w:rPr>
        <w:t xml:space="preserve"> droit sur l’</w:t>
      </w:r>
      <w:r w:rsidR="00EA42B8">
        <w:rPr>
          <w:sz w:val="24"/>
          <w:szCs w:val="24"/>
        </w:rPr>
        <w:t>icône</w:t>
      </w:r>
      <w:r>
        <w:rPr>
          <w:sz w:val="24"/>
          <w:szCs w:val="24"/>
        </w:rPr>
        <w:t xml:space="preserve"> Wampserver, en allant dans l’onglet « Outils », puis « Redémarrage DNS ».</w:t>
      </w:r>
    </w:p>
    <w:p w14:paraId="421359F3" w14:textId="1F8697C8" w:rsidR="00565795" w:rsidRDefault="006C2BBC" w:rsidP="00565795">
      <w:pPr>
        <w:ind w:left="708"/>
        <w:rPr>
          <w:sz w:val="24"/>
          <w:szCs w:val="24"/>
        </w:rPr>
      </w:pPr>
      <w:r>
        <w:rPr>
          <w:noProof/>
          <w:sz w:val="24"/>
          <w:szCs w:val="24"/>
        </w:rPr>
        <w:drawing>
          <wp:inline distT="0" distB="0" distL="0" distR="0" wp14:anchorId="4A3139CB" wp14:editId="0D47868D">
            <wp:extent cx="3512320" cy="4157331"/>
            <wp:effectExtent l="0" t="0" r="0" b="0"/>
            <wp:docPr id="18293471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47196" name="Image 1829347196"/>
                    <pic:cNvPicPr/>
                  </pic:nvPicPr>
                  <pic:blipFill>
                    <a:blip r:embed="rId10">
                      <a:extLst>
                        <a:ext uri="{28A0092B-C50C-407E-A947-70E740481C1C}">
                          <a14:useLocalDpi xmlns:a14="http://schemas.microsoft.com/office/drawing/2010/main" val="0"/>
                        </a:ext>
                      </a:extLst>
                    </a:blip>
                    <a:stretch>
                      <a:fillRect/>
                    </a:stretch>
                  </pic:blipFill>
                  <pic:spPr>
                    <a:xfrm>
                      <a:off x="0" y="0"/>
                      <a:ext cx="3527877" cy="4175745"/>
                    </a:xfrm>
                    <a:prstGeom prst="rect">
                      <a:avLst/>
                    </a:prstGeom>
                  </pic:spPr>
                </pic:pic>
              </a:graphicData>
            </a:graphic>
          </wp:inline>
        </w:drawing>
      </w:r>
    </w:p>
    <w:p w14:paraId="18755BAE" w14:textId="77777777" w:rsidR="00565795" w:rsidRDefault="00565795" w:rsidP="00565795">
      <w:pPr>
        <w:ind w:left="708"/>
        <w:rPr>
          <w:sz w:val="24"/>
          <w:szCs w:val="24"/>
        </w:rPr>
      </w:pPr>
    </w:p>
    <w:p w14:paraId="5DC43828" w14:textId="7C74B993" w:rsidR="006C2BBC" w:rsidRPr="006C2BBC" w:rsidRDefault="006C2BBC" w:rsidP="006C2BBC">
      <w:pPr>
        <w:pStyle w:val="Paragraphedeliste"/>
        <w:numPr>
          <w:ilvl w:val="0"/>
          <w:numId w:val="5"/>
        </w:numPr>
        <w:rPr>
          <w:sz w:val="24"/>
          <w:szCs w:val="24"/>
        </w:rPr>
      </w:pPr>
      <w:r>
        <w:rPr>
          <w:sz w:val="24"/>
          <w:szCs w:val="24"/>
          <w:u w:val="single"/>
        </w:rPr>
        <w:t>Configuration de la base de données</w:t>
      </w:r>
    </w:p>
    <w:p w14:paraId="1441A225" w14:textId="164EF9F9" w:rsidR="006C2BBC" w:rsidRDefault="006C2BBC" w:rsidP="006C2BBC">
      <w:pPr>
        <w:pStyle w:val="Paragraphedeliste"/>
        <w:rPr>
          <w:sz w:val="24"/>
          <w:szCs w:val="24"/>
        </w:rPr>
      </w:pPr>
      <w:r>
        <w:rPr>
          <w:sz w:val="24"/>
          <w:szCs w:val="24"/>
        </w:rPr>
        <w:t xml:space="preserve">Cette fois-ci faites </w:t>
      </w:r>
      <w:r w:rsidR="00EA42B8">
        <w:rPr>
          <w:sz w:val="24"/>
          <w:szCs w:val="24"/>
        </w:rPr>
        <w:t>clic</w:t>
      </w:r>
      <w:r>
        <w:rPr>
          <w:sz w:val="24"/>
          <w:szCs w:val="24"/>
        </w:rPr>
        <w:t xml:space="preserve"> gauche sur l’</w:t>
      </w:r>
      <w:r w:rsidR="008F2A26">
        <w:rPr>
          <w:sz w:val="24"/>
          <w:szCs w:val="24"/>
        </w:rPr>
        <w:t>icône</w:t>
      </w:r>
      <w:r>
        <w:rPr>
          <w:sz w:val="24"/>
          <w:szCs w:val="24"/>
        </w:rPr>
        <w:t xml:space="preserve"> Wampserver, allez sur l’option : « PhpMy</w:t>
      </w:r>
      <w:r w:rsidR="00105E1C">
        <w:rPr>
          <w:sz w:val="24"/>
          <w:szCs w:val="24"/>
        </w:rPr>
        <w:t>A</w:t>
      </w:r>
      <w:r>
        <w:rPr>
          <w:sz w:val="24"/>
          <w:szCs w:val="24"/>
        </w:rPr>
        <w:t>dmin </w:t>
      </w:r>
      <w:r w:rsidR="00105E1C">
        <w:rPr>
          <w:sz w:val="24"/>
          <w:szCs w:val="24"/>
        </w:rPr>
        <w:t>», puis cliquez sur : « phpMyAdmin ».</w:t>
      </w:r>
    </w:p>
    <w:p w14:paraId="6A22E853" w14:textId="77777777" w:rsidR="00105E1C" w:rsidRDefault="00105E1C" w:rsidP="006C2BBC">
      <w:pPr>
        <w:pStyle w:val="Paragraphedeliste"/>
        <w:rPr>
          <w:sz w:val="24"/>
          <w:szCs w:val="24"/>
        </w:rPr>
      </w:pPr>
    </w:p>
    <w:p w14:paraId="69809112" w14:textId="2F20A205" w:rsidR="00105E1C" w:rsidRDefault="00105E1C" w:rsidP="006C2BBC">
      <w:pPr>
        <w:pStyle w:val="Paragraphedeliste"/>
        <w:rPr>
          <w:sz w:val="24"/>
          <w:szCs w:val="24"/>
        </w:rPr>
      </w:pPr>
      <w:r>
        <w:rPr>
          <w:sz w:val="24"/>
          <w:szCs w:val="24"/>
        </w:rPr>
        <w:t>Vous arrivez sur un formulaire de connexion, remplissez de cette façon et cliquez sur : « Connexion ».</w:t>
      </w:r>
    </w:p>
    <w:p w14:paraId="474B1B31" w14:textId="5028A2FA" w:rsidR="00105E1C" w:rsidRDefault="00105E1C" w:rsidP="00105E1C">
      <w:pPr>
        <w:pStyle w:val="Paragraphedeliste"/>
        <w:rPr>
          <w:sz w:val="24"/>
          <w:szCs w:val="24"/>
        </w:rPr>
      </w:pPr>
      <w:r>
        <w:rPr>
          <w:noProof/>
          <w:sz w:val="24"/>
          <w:szCs w:val="24"/>
        </w:rPr>
        <w:drawing>
          <wp:inline distT="0" distB="0" distL="0" distR="0" wp14:anchorId="10D9F253" wp14:editId="66A654E4">
            <wp:extent cx="2609557" cy="2583712"/>
            <wp:effectExtent l="0" t="0" r="635" b="7620"/>
            <wp:docPr id="3112201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20114" name="Image 311220114"/>
                    <pic:cNvPicPr/>
                  </pic:nvPicPr>
                  <pic:blipFill>
                    <a:blip r:embed="rId11">
                      <a:extLst>
                        <a:ext uri="{28A0092B-C50C-407E-A947-70E740481C1C}">
                          <a14:useLocalDpi xmlns:a14="http://schemas.microsoft.com/office/drawing/2010/main" val="0"/>
                        </a:ext>
                      </a:extLst>
                    </a:blip>
                    <a:stretch>
                      <a:fillRect/>
                    </a:stretch>
                  </pic:blipFill>
                  <pic:spPr>
                    <a:xfrm>
                      <a:off x="0" y="0"/>
                      <a:ext cx="2678438" cy="2651911"/>
                    </a:xfrm>
                    <a:prstGeom prst="rect">
                      <a:avLst/>
                    </a:prstGeom>
                  </pic:spPr>
                </pic:pic>
              </a:graphicData>
            </a:graphic>
          </wp:inline>
        </w:drawing>
      </w:r>
    </w:p>
    <w:p w14:paraId="41FF44DE" w14:textId="7875F8BB" w:rsidR="00105E1C" w:rsidRDefault="00BB72CB" w:rsidP="00105E1C">
      <w:pPr>
        <w:pStyle w:val="Paragraphedeliste"/>
        <w:rPr>
          <w:sz w:val="24"/>
          <w:szCs w:val="24"/>
        </w:rPr>
      </w:pPr>
      <w:r>
        <w:rPr>
          <w:sz w:val="24"/>
          <w:szCs w:val="24"/>
        </w:rPr>
        <w:lastRenderedPageBreak/>
        <w:t>Une fois sur la page de phpMyAdmin</w:t>
      </w:r>
      <w:r w:rsidR="008B636E">
        <w:rPr>
          <w:sz w:val="24"/>
          <w:szCs w:val="24"/>
        </w:rPr>
        <w:t>, dans la barre d’onglet en haut, cliquez sur l’onglet : « Importer ». Ajoutez le fichier : « Bdd_M2L</w:t>
      </w:r>
      <w:r w:rsidR="00496435">
        <w:rPr>
          <w:sz w:val="24"/>
          <w:szCs w:val="24"/>
        </w:rPr>
        <w:t>.sql</w:t>
      </w:r>
      <w:r w:rsidR="008B636E">
        <w:rPr>
          <w:sz w:val="24"/>
          <w:szCs w:val="24"/>
        </w:rPr>
        <w:t> », vérifiez que les options sélectionnées sont les mêmes que l’image suivante, et cliquez sur : « Importer ».</w:t>
      </w:r>
    </w:p>
    <w:p w14:paraId="04348EE0" w14:textId="5E04850B" w:rsidR="008B636E" w:rsidRDefault="008B636E" w:rsidP="00105E1C">
      <w:pPr>
        <w:pStyle w:val="Paragraphedeliste"/>
        <w:rPr>
          <w:sz w:val="24"/>
          <w:szCs w:val="24"/>
        </w:rPr>
      </w:pPr>
      <w:r w:rsidRPr="008B636E">
        <w:rPr>
          <w:noProof/>
          <w:sz w:val="24"/>
          <w:szCs w:val="24"/>
        </w:rPr>
        <w:drawing>
          <wp:inline distT="0" distB="0" distL="0" distR="0" wp14:anchorId="6E70D999" wp14:editId="7BB31E05">
            <wp:extent cx="5305425" cy="3640462"/>
            <wp:effectExtent l="0" t="0" r="0" b="0"/>
            <wp:docPr id="10628749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74912" name=""/>
                    <pic:cNvPicPr/>
                  </pic:nvPicPr>
                  <pic:blipFill>
                    <a:blip r:embed="rId12"/>
                    <a:stretch>
                      <a:fillRect/>
                    </a:stretch>
                  </pic:blipFill>
                  <pic:spPr>
                    <a:xfrm>
                      <a:off x="0" y="0"/>
                      <a:ext cx="5306824" cy="3641422"/>
                    </a:xfrm>
                    <a:prstGeom prst="rect">
                      <a:avLst/>
                    </a:prstGeom>
                  </pic:spPr>
                </pic:pic>
              </a:graphicData>
            </a:graphic>
          </wp:inline>
        </w:drawing>
      </w:r>
    </w:p>
    <w:p w14:paraId="5A6B42CC" w14:textId="77777777" w:rsidR="00565795" w:rsidRDefault="00565795" w:rsidP="00105E1C">
      <w:pPr>
        <w:pStyle w:val="Paragraphedeliste"/>
        <w:rPr>
          <w:sz w:val="24"/>
          <w:szCs w:val="24"/>
        </w:rPr>
      </w:pPr>
    </w:p>
    <w:p w14:paraId="624CB944" w14:textId="77777777" w:rsidR="00565795" w:rsidRDefault="00565795" w:rsidP="00105E1C">
      <w:pPr>
        <w:pStyle w:val="Paragraphedeliste"/>
        <w:rPr>
          <w:sz w:val="24"/>
          <w:szCs w:val="24"/>
        </w:rPr>
      </w:pPr>
    </w:p>
    <w:p w14:paraId="118404FD" w14:textId="77777777" w:rsidR="00565795" w:rsidRDefault="00565795" w:rsidP="00105E1C">
      <w:pPr>
        <w:pStyle w:val="Paragraphedeliste"/>
        <w:rPr>
          <w:sz w:val="24"/>
          <w:szCs w:val="24"/>
        </w:rPr>
      </w:pPr>
    </w:p>
    <w:bookmarkEnd w:id="0"/>
    <w:p w14:paraId="3851F2D4" w14:textId="3245AD79" w:rsidR="00E860FA" w:rsidRDefault="00E860FA" w:rsidP="00E860FA">
      <w:pPr>
        <w:pStyle w:val="Paragraphedeliste"/>
        <w:numPr>
          <w:ilvl w:val="0"/>
          <w:numId w:val="2"/>
        </w:numPr>
        <w:rPr>
          <w:b/>
          <w:bCs/>
          <w:sz w:val="32"/>
          <w:szCs w:val="32"/>
        </w:rPr>
      </w:pPr>
      <w:r>
        <w:rPr>
          <w:b/>
          <w:bCs/>
          <w:sz w:val="32"/>
          <w:szCs w:val="32"/>
        </w:rPr>
        <w:t>Lancement de l’application</w:t>
      </w:r>
    </w:p>
    <w:p w14:paraId="06A73B21" w14:textId="77777777" w:rsidR="00E860FA" w:rsidRDefault="00E860FA" w:rsidP="00E860FA">
      <w:pPr>
        <w:pStyle w:val="Paragraphedeliste"/>
        <w:rPr>
          <w:sz w:val="24"/>
          <w:szCs w:val="24"/>
        </w:rPr>
      </w:pPr>
    </w:p>
    <w:p w14:paraId="41C86316" w14:textId="26C002E8" w:rsidR="00E860FA" w:rsidRDefault="00E860FA" w:rsidP="00E860FA">
      <w:pPr>
        <w:pStyle w:val="Paragraphedeliste"/>
        <w:rPr>
          <w:sz w:val="24"/>
          <w:szCs w:val="24"/>
        </w:rPr>
      </w:pPr>
      <w:r>
        <w:rPr>
          <w:sz w:val="24"/>
          <w:szCs w:val="24"/>
        </w:rPr>
        <w:t xml:space="preserve">Pour lancer l’application il suffit simplement de faire </w:t>
      </w:r>
      <w:r w:rsidR="00EA42B8">
        <w:rPr>
          <w:sz w:val="24"/>
          <w:szCs w:val="24"/>
        </w:rPr>
        <w:t>clic</w:t>
      </w:r>
      <w:r>
        <w:rPr>
          <w:sz w:val="24"/>
          <w:szCs w:val="24"/>
        </w:rPr>
        <w:t xml:space="preserve"> gauche sur l’</w:t>
      </w:r>
      <w:r w:rsidR="008F2A26">
        <w:rPr>
          <w:sz w:val="24"/>
          <w:szCs w:val="24"/>
        </w:rPr>
        <w:t>icône</w:t>
      </w:r>
      <w:r>
        <w:rPr>
          <w:sz w:val="24"/>
          <w:szCs w:val="24"/>
        </w:rPr>
        <w:t xml:space="preserve"> de Wampserver, </w:t>
      </w:r>
      <w:r w:rsidR="005359CB">
        <w:rPr>
          <w:sz w:val="24"/>
          <w:szCs w:val="24"/>
        </w:rPr>
        <w:t>cliquer sur : « Vos VirtualHosts », puis dans le menu qui apparait, sur : « appm2l » (ou autre si vous avez choisi un autre nom pour ce virtualhost).</w:t>
      </w:r>
    </w:p>
    <w:p w14:paraId="2280CD75" w14:textId="7EB85778" w:rsidR="005359CB" w:rsidRDefault="005359CB" w:rsidP="00E860FA">
      <w:pPr>
        <w:pStyle w:val="Paragraphedeliste"/>
        <w:rPr>
          <w:sz w:val="24"/>
          <w:szCs w:val="24"/>
        </w:rPr>
      </w:pPr>
      <w:r>
        <w:rPr>
          <w:sz w:val="24"/>
          <w:szCs w:val="24"/>
        </w:rPr>
        <w:t>Vous arrivez normalement sur la page de connexion de l’application.</w:t>
      </w:r>
    </w:p>
    <w:p w14:paraId="12C05836" w14:textId="77777777" w:rsidR="005359CB" w:rsidRDefault="005359CB" w:rsidP="00E860FA">
      <w:pPr>
        <w:pStyle w:val="Paragraphedeliste"/>
        <w:rPr>
          <w:noProof/>
        </w:rPr>
      </w:pPr>
    </w:p>
    <w:p w14:paraId="2044BC00" w14:textId="1F90D822" w:rsidR="005359CB" w:rsidRDefault="005359CB" w:rsidP="00E860FA">
      <w:pPr>
        <w:pStyle w:val="Paragraphedeliste"/>
        <w:rPr>
          <w:sz w:val="24"/>
          <w:szCs w:val="24"/>
        </w:rPr>
      </w:pPr>
      <w:r>
        <w:rPr>
          <w:noProof/>
        </w:rPr>
        <w:drawing>
          <wp:inline distT="0" distB="0" distL="0" distR="0" wp14:anchorId="63D9CB66" wp14:editId="2779A6A2">
            <wp:extent cx="2743200" cy="2341756"/>
            <wp:effectExtent l="0" t="0" r="0" b="1905"/>
            <wp:docPr id="3907629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62965" name=""/>
                    <pic:cNvPicPr/>
                  </pic:nvPicPr>
                  <pic:blipFill rotWithShape="1">
                    <a:blip r:embed="rId13"/>
                    <a:srcRect l="74900" t="59965" r="4763" b="9171"/>
                    <a:stretch/>
                  </pic:blipFill>
                  <pic:spPr bwMode="auto">
                    <a:xfrm>
                      <a:off x="0" y="0"/>
                      <a:ext cx="2750112" cy="2347656"/>
                    </a:xfrm>
                    <a:prstGeom prst="rect">
                      <a:avLst/>
                    </a:prstGeom>
                    <a:ln>
                      <a:noFill/>
                    </a:ln>
                    <a:extLst>
                      <a:ext uri="{53640926-AAD7-44D8-BBD7-CCE9431645EC}">
                        <a14:shadowObscured xmlns:a14="http://schemas.microsoft.com/office/drawing/2010/main"/>
                      </a:ext>
                    </a:extLst>
                  </pic:spPr>
                </pic:pic>
              </a:graphicData>
            </a:graphic>
          </wp:inline>
        </w:drawing>
      </w:r>
    </w:p>
    <w:p w14:paraId="2F4DEE89" w14:textId="77777777" w:rsidR="00E860FA" w:rsidRDefault="00E860FA" w:rsidP="00105E1C">
      <w:pPr>
        <w:pStyle w:val="Paragraphedeliste"/>
        <w:rPr>
          <w:sz w:val="24"/>
          <w:szCs w:val="24"/>
        </w:rPr>
      </w:pPr>
    </w:p>
    <w:p w14:paraId="0D5B50A8" w14:textId="77A3A4B0" w:rsidR="005359CB" w:rsidRDefault="005359CB" w:rsidP="005359CB">
      <w:pPr>
        <w:pStyle w:val="Paragraphedeliste"/>
        <w:numPr>
          <w:ilvl w:val="0"/>
          <w:numId w:val="2"/>
        </w:numPr>
        <w:rPr>
          <w:b/>
          <w:bCs/>
          <w:sz w:val="32"/>
          <w:szCs w:val="32"/>
        </w:rPr>
      </w:pPr>
      <w:r>
        <w:rPr>
          <w:b/>
          <w:bCs/>
          <w:sz w:val="32"/>
          <w:szCs w:val="32"/>
        </w:rPr>
        <w:lastRenderedPageBreak/>
        <w:t>En cas de problèmes</w:t>
      </w:r>
    </w:p>
    <w:p w14:paraId="40227887" w14:textId="10C759A3" w:rsidR="00232CAC" w:rsidRPr="00232CAC" w:rsidRDefault="00232CAC" w:rsidP="00232CAC">
      <w:pPr>
        <w:pStyle w:val="Paragraphedeliste"/>
        <w:rPr>
          <w:sz w:val="24"/>
          <w:szCs w:val="24"/>
        </w:rPr>
      </w:pPr>
      <w:r w:rsidRPr="00232CAC">
        <w:rPr>
          <w:sz w:val="24"/>
          <w:szCs w:val="24"/>
        </w:rPr>
        <w:t>Vérifiez que le fichier :</w:t>
      </w:r>
      <w:r>
        <w:rPr>
          <w:sz w:val="24"/>
          <w:szCs w:val="24"/>
        </w:rPr>
        <w:t xml:space="preserve"> « </w:t>
      </w:r>
      <w:proofErr w:type="spellStart"/>
      <w:r>
        <w:rPr>
          <w:sz w:val="24"/>
          <w:szCs w:val="24"/>
        </w:rPr>
        <w:t>param.php</w:t>
      </w:r>
      <w:proofErr w:type="spellEnd"/>
      <w:r>
        <w:rPr>
          <w:sz w:val="24"/>
          <w:szCs w:val="24"/>
        </w:rPr>
        <w:t> », accessible à partir de ce chemin : « </w:t>
      </w:r>
      <w:r w:rsidRPr="00232CAC">
        <w:rPr>
          <w:sz w:val="24"/>
          <w:szCs w:val="24"/>
        </w:rPr>
        <w:t>\App_M2L\</w:t>
      </w:r>
      <w:proofErr w:type="spellStart"/>
      <w:r w:rsidRPr="00232CAC">
        <w:rPr>
          <w:sz w:val="24"/>
          <w:szCs w:val="24"/>
        </w:rPr>
        <w:t>modeles</w:t>
      </w:r>
      <w:proofErr w:type="spellEnd"/>
      <w:r w:rsidRPr="00232CAC">
        <w:rPr>
          <w:sz w:val="24"/>
          <w:szCs w:val="24"/>
        </w:rPr>
        <w:t>\dao\</w:t>
      </w:r>
      <w:proofErr w:type="spellStart"/>
      <w:r w:rsidRPr="00232CAC">
        <w:rPr>
          <w:sz w:val="24"/>
          <w:szCs w:val="24"/>
        </w:rPr>
        <w:t>param.php</w:t>
      </w:r>
      <w:proofErr w:type="spellEnd"/>
      <w:r>
        <w:rPr>
          <w:sz w:val="24"/>
          <w:szCs w:val="24"/>
        </w:rPr>
        <w:t xml:space="preserve"> », soit le même que celui-ci : </w:t>
      </w:r>
    </w:p>
    <w:p w14:paraId="6CAE5522" w14:textId="3DB45569" w:rsidR="005359CB" w:rsidRDefault="00232CAC" w:rsidP="005359CB">
      <w:pPr>
        <w:pStyle w:val="Paragraphedeliste"/>
        <w:rPr>
          <w:sz w:val="24"/>
          <w:szCs w:val="24"/>
        </w:rPr>
      </w:pPr>
      <w:r>
        <w:rPr>
          <w:noProof/>
          <w:sz w:val="24"/>
          <w:szCs w:val="24"/>
        </w:rPr>
        <w:drawing>
          <wp:inline distT="0" distB="0" distL="0" distR="0" wp14:anchorId="4A3D61C7" wp14:editId="2113C102">
            <wp:extent cx="5760720" cy="1705610"/>
            <wp:effectExtent l="0" t="0" r="0" b="8890"/>
            <wp:docPr id="10237054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05427" name="Image 1023705427"/>
                    <pic:cNvPicPr/>
                  </pic:nvPicPr>
                  <pic:blipFill>
                    <a:blip r:embed="rId14">
                      <a:extLst>
                        <a:ext uri="{28A0092B-C50C-407E-A947-70E740481C1C}">
                          <a14:useLocalDpi xmlns:a14="http://schemas.microsoft.com/office/drawing/2010/main" val="0"/>
                        </a:ext>
                      </a:extLst>
                    </a:blip>
                    <a:stretch>
                      <a:fillRect/>
                    </a:stretch>
                  </pic:blipFill>
                  <pic:spPr>
                    <a:xfrm>
                      <a:off x="0" y="0"/>
                      <a:ext cx="5760720" cy="1705610"/>
                    </a:xfrm>
                    <a:prstGeom prst="rect">
                      <a:avLst/>
                    </a:prstGeom>
                  </pic:spPr>
                </pic:pic>
              </a:graphicData>
            </a:graphic>
          </wp:inline>
        </w:drawing>
      </w:r>
    </w:p>
    <w:p w14:paraId="6D7BFB24" w14:textId="79A7517A" w:rsidR="00232CAC" w:rsidRDefault="00232CAC" w:rsidP="005359CB">
      <w:pPr>
        <w:pStyle w:val="Paragraphedeliste"/>
        <w:rPr>
          <w:sz w:val="24"/>
          <w:szCs w:val="24"/>
        </w:rPr>
      </w:pPr>
      <w:r>
        <w:rPr>
          <w:sz w:val="24"/>
          <w:szCs w:val="24"/>
        </w:rPr>
        <w:t>Si vous avez changé le nom de la base de données, changez la valeur de : « </w:t>
      </w:r>
      <w:proofErr w:type="spellStart"/>
      <w:r>
        <w:rPr>
          <w:sz w:val="24"/>
          <w:szCs w:val="24"/>
        </w:rPr>
        <w:t>dbname</w:t>
      </w:r>
      <w:proofErr w:type="spellEnd"/>
      <w:r>
        <w:rPr>
          <w:sz w:val="24"/>
          <w:szCs w:val="24"/>
        </w:rPr>
        <w:t> » par le nom de votre base de données.</w:t>
      </w:r>
    </w:p>
    <w:p w14:paraId="09ED515A" w14:textId="77777777" w:rsidR="00232CAC" w:rsidRPr="00232CAC" w:rsidRDefault="00232CAC" w:rsidP="005359CB">
      <w:pPr>
        <w:pStyle w:val="Paragraphedeliste"/>
        <w:rPr>
          <w:sz w:val="24"/>
          <w:szCs w:val="24"/>
        </w:rPr>
      </w:pPr>
    </w:p>
    <w:sectPr w:rsidR="00232CAC" w:rsidRPr="00232C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52734" w14:textId="77777777" w:rsidR="004F376D" w:rsidRDefault="004F376D" w:rsidP="00C54172">
      <w:pPr>
        <w:spacing w:after="0" w:line="240" w:lineRule="auto"/>
      </w:pPr>
      <w:r>
        <w:separator/>
      </w:r>
    </w:p>
  </w:endnote>
  <w:endnote w:type="continuationSeparator" w:id="0">
    <w:p w14:paraId="72A5395B" w14:textId="77777777" w:rsidR="004F376D" w:rsidRDefault="004F376D" w:rsidP="00C5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B64BC" w14:textId="77777777" w:rsidR="004F376D" w:rsidRDefault="004F376D" w:rsidP="00C54172">
      <w:pPr>
        <w:spacing w:after="0" w:line="240" w:lineRule="auto"/>
      </w:pPr>
      <w:r>
        <w:separator/>
      </w:r>
    </w:p>
  </w:footnote>
  <w:footnote w:type="continuationSeparator" w:id="0">
    <w:p w14:paraId="14B1B4D4" w14:textId="77777777" w:rsidR="004F376D" w:rsidRDefault="004F376D" w:rsidP="00C54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48E"/>
    <w:multiLevelType w:val="hybridMultilevel"/>
    <w:tmpl w:val="3C2497AC"/>
    <w:lvl w:ilvl="0" w:tplc="0F161B42">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76C0275"/>
    <w:multiLevelType w:val="hybridMultilevel"/>
    <w:tmpl w:val="A498E620"/>
    <w:lvl w:ilvl="0" w:tplc="43B4DE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CC6604"/>
    <w:multiLevelType w:val="hybridMultilevel"/>
    <w:tmpl w:val="EA3220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34F06A0"/>
    <w:multiLevelType w:val="hybridMultilevel"/>
    <w:tmpl w:val="FBFC7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007C48"/>
    <w:multiLevelType w:val="hybridMultilevel"/>
    <w:tmpl w:val="1034FA24"/>
    <w:lvl w:ilvl="0" w:tplc="1D26AD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8A35B4"/>
    <w:multiLevelType w:val="hybridMultilevel"/>
    <w:tmpl w:val="DF30F85A"/>
    <w:lvl w:ilvl="0" w:tplc="0F161B42">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C5DEC"/>
    <w:multiLevelType w:val="hybridMultilevel"/>
    <w:tmpl w:val="F1AE6A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433666760">
    <w:abstractNumId w:val="4"/>
  </w:num>
  <w:num w:numId="2" w16cid:durableId="201984187">
    <w:abstractNumId w:val="1"/>
  </w:num>
  <w:num w:numId="3" w16cid:durableId="912397865">
    <w:abstractNumId w:val="2"/>
  </w:num>
  <w:num w:numId="4" w16cid:durableId="241523817">
    <w:abstractNumId w:val="6"/>
  </w:num>
  <w:num w:numId="5" w16cid:durableId="859589979">
    <w:abstractNumId w:val="3"/>
  </w:num>
  <w:num w:numId="6" w16cid:durableId="33240080">
    <w:abstractNumId w:val="0"/>
  </w:num>
  <w:num w:numId="7" w16cid:durableId="259410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FC"/>
    <w:rsid w:val="000918D9"/>
    <w:rsid w:val="000E0D56"/>
    <w:rsid w:val="00105E1C"/>
    <w:rsid w:val="00126040"/>
    <w:rsid w:val="00232CAC"/>
    <w:rsid w:val="0027348F"/>
    <w:rsid w:val="00282ABB"/>
    <w:rsid w:val="002D6763"/>
    <w:rsid w:val="002E35BA"/>
    <w:rsid w:val="00496435"/>
    <w:rsid w:val="004F376D"/>
    <w:rsid w:val="004F6F5E"/>
    <w:rsid w:val="005359CB"/>
    <w:rsid w:val="00565795"/>
    <w:rsid w:val="005674F5"/>
    <w:rsid w:val="005A7FFC"/>
    <w:rsid w:val="005E2BC6"/>
    <w:rsid w:val="006C2BBC"/>
    <w:rsid w:val="006F6172"/>
    <w:rsid w:val="00810D50"/>
    <w:rsid w:val="0084454D"/>
    <w:rsid w:val="008B53FD"/>
    <w:rsid w:val="008B636E"/>
    <w:rsid w:val="008D69F3"/>
    <w:rsid w:val="008F2A26"/>
    <w:rsid w:val="00AB4B3E"/>
    <w:rsid w:val="00B706E4"/>
    <w:rsid w:val="00BB72CB"/>
    <w:rsid w:val="00C54172"/>
    <w:rsid w:val="00C957ED"/>
    <w:rsid w:val="00CD00DD"/>
    <w:rsid w:val="00E860FA"/>
    <w:rsid w:val="00EA42B8"/>
    <w:rsid w:val="00F40709"/>
    <w:rsid w:val="00FB3D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420E"/>
  <w15:chartTrackingRefBased/>
  <w15:docId w15:val="{4881D839-85D2-4E17-B56C-8661A054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06E4"/>
    <w:pPr>
      <w:ind w:left="720"/>
      <w:contextualSpacing/>
    </w:pPr>
  </w:style>
  <w:style w:type="character" w:styleId="Lienhypertexte">
    <w:name w:val="Hyperlink"/>
    <w:basedOn w:val="Policepardfaut"/>
    <w:uiPriority w:val="99"/>
    <w:unhideWhenUsed/>
    <w:rsid w:val="00B706E4"/>
    <w:rPr>
      <w:color w:val="0563C1" w:themeColor="hyperlink"/>
      <w:u w:val="single"/>
    </w:rPr>
  </w:style>
  <w:style w:type="character" w:styleId="Mentionnonrsolue">
    <w:name w:val="Unresolved Mention"/>
    <w:basedOn w:val="Policepardfaut"/>
    <w:uiPriority w:val="99"/>
    <w:semiHidden/>
    <w:unhideWhenUsed/>
    <w:rsid w:val="00B706E4"/>
    <w:rPr>
      <w:color w:val="605E5C"/>
      <w:shd w:val="clear" w:color="auto" w:fill="E1DFDD"/>
    </w:rPr>
  </w:style>
  <w:style w:type="paragraph" w:styleId="En-tte">
    <w:name w:val="header"/>
    <w:basedOn w:val="Normal"/>
    <w:link w:val="En-tteCar"/>
    <w:uiPriority w:val="99"/>
    <w:unhideWhenUsed/>
    <w:rsid w:val="00C54172"/>
    <w:pPr>
      <w:tabs>
        <w:tab w:val="center" w:pos="4536"/>
        <w:tab w:val="right" w:pos="9072"/>
      </w:tabs>
      <w:spacing w:after="0" w:line="240" w:lineRule="auto"/>
    </w:pPr>
  </w:style>
  <w:style w:type="character" w:customStyle="1" w:styleId="En-tteCar">
    <w:name w:val="En-tête Car"/>
    <w:basedOn w:val="Policepardfaut"/>
    <w:link w:val="En-tte"/>
    <w:uiPriority w:val="99"/>
    <w:rsid w:val="00C54172"/>
  </w:style>
  <w:style w:type="paragraph" w:styleId="Pieddepage">
    <w:name w:val="footer"/>
    <w:basedOn w:val="Normal"/>
    <w:link w:val="PieddepageCar"/>
    <w:uiPriority w:val="99"/>
    <w:unhideWhenUsed/>
    <w:rsid w:val="00C541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wampserver.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449</Words>
  <Characters>2474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LESGOURGUES</dc:creator>
  <cp:keywords/>
  <dc:description/>
  <cp:lastModifiedBy>Yoann LESGOURGUES</cp:lastModifiedBy>
  <cp:revision>9</cp:revision>
  <dcterms:created xsi:type="dcterms:W3CDTF">2024-04-25T14:53:00Z</dcterms:created>
  <dcterms:modified xsi:type="dcterms:W3CDTF">2024-05-05T23:06:00Z</dcterms:modified>
</cp:coreProperties>
</file>