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Jesse Townsend</w:t>
      </w:r>
    </w:p>
    <w:p>
      <w:r>
        <w:rPr>
          <w:b w:val="0"/>
          <w:sz w:val="20"/>
        </w:rPr>
        <w:t>Employer Address: 681/1 Jillian Flat, South Matthewport QLD 2672</w:t>
      </w:r>
    </w:p>
    <w:p>
      <w:r>
        <w:rPr>
          <w:b w:val="0"/>
          <w:sz w:val="20"/>
        </w:rPr>
        <w:t>Employee Name: Steven Wood</w:t>
      </w:r>
    </w:p>
    <w:p>
      <w:r>
        <w:rPr>
          <w:b w:val="0"/>
          <w:sz w:val="20"/>
        </w:rPr>
        <w:t>Employee Address: Unit 67 4 Martin Spur, West Adamfurt NT 2639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