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Christopher Ross</w:t>
      </w:r>
    </w:p>
    <w:p>
      <w:r>
        <w:rPr>
          <w:b w:val="0"/>
          <w:sz w:val="20"/>
        </w:rPr>
        <w:t>Employer Address: 6 Jennifer Right Of Way, Michaelton WA 2625</w:t>
      </w:r>
    </w:p>
    <w:p>
      <w:r>
        <w:rPr>
          <w:b w:val="0"/>
          <w:sz w:val="20"/>
        </w:rPr>
        <w:t>Employee Name: Christopher Hughes</w:t>
      </w:r>
    </w:p>
    <w:p>
      <w:r>
        <w:rPr>
          <w:b w:val="0"/>
          <w:sz w:val="20"/>
        </w:rPr>
        <w:t>Employee Address: 02/6 Brittany Service Way, St. Jessica QLD 2616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