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$41,000</w:t>
            </w:r>
          </w:p>
        </w:tc>
        <w:tc>
          <w:tcPr>
            <w:tcW w:type="dxa" w:w="720"/>
          </w:tcPr>
          <w:p>
            <w:r>
              <w:t>$92,000</w:t>
            </w:r>
          </w:p>
        </w:tc>
        <w:tc>
          <w:tcPr>
            <w:tcW w:type="dxa" w:w="720"/>
          </w:tcPr>
          <w:p>
            <w:r>
              <w:t>$65,000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$101,000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$128,000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$127,000</w:t>
            </w:r>
          </w:p>
        </w:tc>
        <w:tc>
          <w:tcPr>
            <w:tcW w:type="dxa" w:w="720"/>
          </w:tcPr>
          <w:p>
            <w:r>
              <w:t>$143,000</w:t>
            </w:r>
          </w:p>
        </w:tc>
        <w:tc>
          <w:tcPr>
            <w:tcW w:type="dxa" w:w="720"/>
          </w:tcPr>
          <w:p>
            <w:r>
              <w:t>$75,000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>
              <w:t>$87,000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$111,000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$106,000</w:t>
            </w:r>
          </w:p>
        </w:tc>
        <w:tc>
          <w:tcPr>
            <w:tcW w:type="dxa" w:w="720"/>
          </w:tcPr>
          <w:p>
            <w:r>
              <w:t>$38,000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>
              <w:t>$64,000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$40,000</w:t>
            </w:r>
          </w:p>
        </w:tc>
        <w:tc>
          <w:tcPr>
            <w:tcW w:type="dxa" w:w="720"/>
          </w:tcPr>
          <w:p>
            <w:r>
              <w:t>$62,000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