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$69,000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>
              <w:t>$149,000</w:t>
            </w:r>
          </w:p>
        </w:tc>
        <w:tc>
          <w:tcPr>
            <w:tcW w:type="dxa" w:w="720"/>
          </w:tcPr>
          <w:p>
            <w:r>
              <w:t>$83,000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>
              <w:t>$95,000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