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>
              <w:t>$133,000</w:t>
            </w:r>
          </w:p>
        </w:tc>
        <w:tc>
          <w:tcPr>
            <w:tcW w:type="dxa" w:w="720"/>
          </w:tcPr>
          <w:p>
            <w:r>
              <w:t>$140,000</w:t>
            </w:r>
          </w:p>
        </w:tc>
        <w:tc>
          <w:tcPr>
            <w:tcW w:type="dxa" w:w="720"/>
          </w:tcPr>
          <w:p>
            <w:r>
              <w:t>$31,000</w:t>
            </w:r>
          </w:p>
        </w:tc>
        <w:tc>
          <w:tcPr>
            <w:tcW w:type="dxa" w:w="720"/>
          </w:tcPr>
          <w:p>
            <w:r>
              <w:t>$133,000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$70,000</w:t>
            </w:r>
          </w:p>
        </w:tc>
        <w:tc>
          <w:tcPr>
            <w:tcW w:type="dxa" w:w="720"/>
          </w:tcPr>
          <w:p>
            <w:r>
              <w:t>$143,000</w:t>
            </w:r>
          </w:p>
        </w:tc>
        <w:tc>
          <w:tcPr>
            <w:tcW w:type="dxa" w:w="720"/>
          </w:tcPr>
          <w:p>
            <w:r>
              <w:t>$133,000</w:t>
            </w:r>
          </w:p>
        </w:tc>
        <w:tc>
          <w:tcPr>
            <w:tcW w:type="dxa" w:w="720"/>
          </w:tcPr>
          <w:p>
            <w:r>
              <w:t>$31,000</w:t>
            </w:r>
          </w:p>
        </w:tc>
        <w:tc>
          <w:tcPr>
            <w:tcW w:type="dxa" w:w="720"/>
          </w:tcPr>
          <w:p>
            <w:r>
              <w:t>$134,000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$92,000</w:t>
            </w:r>
          </w:p>
        </w:tc>
        <w:tc>
          <w:tcPr>
            <w:tcW w:type="dxa" w:w="720"/>
          </w:tcPr>
          <w:p>
            <w:r>
              <w:t>$127,000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$31,000</w:t>
            </w:r>
          </w:p>
        </w:tc>
        <w:tc>
          <w:tcPr>
            <w:tcW w:type="dxa" w:w="720"/>
          </w:tcPr>
          <w:p>
            <w:r>
              <w:t>$88,000</w:t>
            </w:r>
          </w:p>
        </w:tc>
        <w:tc>
          <w:tcPr>
            <w:tcW w:type="dxa" w:w="720"/>
          </w:tcPr>
          <w:p>
            <w:r>
              <w:t>$97,000</w:t>
            </w:r>
          </w:p>
        </w:tc>
        <w:tc>
          <w:tcPr>
            <w:tcW w:type="dxa" w:w="720"/>
          </w:tcPr>
          <w:p>
            <w:r>
              <w:t>$38,000</w:t>
            </w:r>
          </w:p>
        </w:tc>
        <w:tc>
          <w:tcPr>
            <w:tcW w:type="dxa" w:w="720"/>
          </w:tcPr>
          <w:p>
            <w:r>
              <w:t>$91,000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$111,000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