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90 286 419 201</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Catherine Garcia</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$635.33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$67,000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*31.0</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*$280.35</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*$798.36</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24.7</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$461.96</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$551.28</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23.2</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$470.01</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$733.66</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27.7</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$467.44</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$15.08</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9.2</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$127.54</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$791.76</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*$863.34</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*$345.68</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*$681.97</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*$67.36</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*$764.84</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*$65.16</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941-935</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6893 6432</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*$690.45</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