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98B7C" w14:textId="1423354F" w:rsidR="007B24C2" w:rsidRDefault="007B24C2">
      <w:r>
        <w:t xml:space="preserve">Yoann : </w:t>
      </w:r>
    </w:p>
    <w:p w14:paraId="6F5F191B" w14:textId="255FD6F4" w:rsidR="007B24C2" w:rsidRDefault="007B24C2" w:rsidP="007B24C2">
      <w:pPr>
        <w:pStyle w:val="Paragraphedeliste"/>
        <w:numPr>
          <w:ilvl w:val="0"/>
          <w:numId w:val="1"/>
        </w:numPr>
      </w:pPr>
      <w:r w:rsidRPr="007B24C2">
        <w:t>Protection des données</w:t>
      </w:r>
      <w:r>
        <w:t> : Plan de récupération, PSSI (Politique de sécurité du système d’information)</w:t>
      </w:r>
    </w:p>
    <w:p w14:paraId="51AEF159" w14:textId="77777777" w:rsidR="007B24C2" w:rsidRDefault="007B24C2" w:rsidP="007B24C2">
      <w:pPr>
        <w:pStyle w:val="Paragraphedeliste"/>
      </w:pPr>
    </w:p>
    <w:p w14:paraId="3AE22AD5" w14:textId="5A1E3983" w:rsidR="007B24C2" w:rsidRDefault="007B24C2" w:rsidP="007B24C2">
      <w:pPr>
        <w:pStyle w:val="Paragraphedeliste"/>
        <w:numPr>
          <w:ilvl w:val="0"/>
          <w:numId w:val="1"/>
        </w:numPr>
      </w:pPr>
      <w:r w:rsidRPr="007B24C2">
        <w:t>Développement d'un plan de réponse aux incidents</w:t>
      </w:r>
      <w:r>
        <w:t xml:space="preserve"> : </w:t>
      </w:r>
      <w:r>
        <w:t xml:space="preserve">Définir les procédures à </w:t>
      </w:r>
      <w:r>
        <w:tab/>
      </w:r>
      <w:r>
        <w:t xml:space="preserve">suivre en cas </w:t>
      </w:r>
      <w:r>
        <w:t>de cyberattaque</w:t>
      </w:r>
      <w:r>
        <w:t>.</w:t>
      </w:r>
      <w:r>
        <w:t xml:space="preserve"> </w:t>
      </w:r>
    </w:p>
    <w:p w14:paraId="5ECA66BB" w14:textId="7C23C040" w:rsidR="007B24C2" w:rsidRDefault="007B24C2" w:rsidP="007B24C2">
      <w:pPr>
        <w:pStyle w:val="Paragraphedeliste"/>
        <w:ind w:firstLine="696"/>
      </w:pPr>
      <w:r>
        <w:t>Mettre en place un plan de continuité et de reprise d'activité.</w:t>
      </w:r>
    </w:p>
    <w:p w14:paraId="665B93D1" w14:textId="77777777" w:rsidR="007B24C2" w:rsidRDefault="007B24C2" w:rsidP="007B24C2">
      <w:pPr>
        <w:pStyle w:val="Paragraphedeliste"/>
        <w:ind w:firstLine="696"/>
      </w:pPr>
    </w:p>
    <w:p w14:paraId="4A5645B6" w14:textId="03860942" w:rsidR="007B24C2" w:rsidRDefault="007B24C2" w:rsidP="007B24C2">
      <w:pPr>
        <w:pStyle w:val="Paragraphedeliste"/>
        <w:numPr>
          <w:ilvl w:val="0"/>
          <w:numId w:val="1"/>
        </w:numPr>
      </w:pPr>
      <w:r w:rsidRPr="007B24C2">
        <w:t>Déploiement et documentation</w:t>
      </w:r>
      <w:r>
        <w:t xml:space="preserve"> : </w:t>
      </w:r>
      <w:r w:rsidRPr="007B24C2">
        <w:t>Documenter le processus et les configurations</w:t>
      </w:r>
    </w:p>
    <w:p w14:paraId="70806CD5" w14:textId="77777777" w:rsidR="007B24C2" w:rsidRDefault="007B24C2" w:rsidP="007B24C2">
      <w:pPr>
        <w:pStyle w:val="Paragraphedeliste"/>
      </w:pPr>
    </w:p>
    <w:p w14:paraId="3D8AD535" w14:textId="2FE98D90" w:rsidR="007B24C2" w:rsidRDefault="007B24C2" w:rsidP="007B24C2">
      <w:pPr>
        <w:pStyle w:val="Paragraphedeliste"/>
        <w:numPr>
          <w:ilvl w:val="0"/>
          <w:numId w:val="1"/>
        </w:numPr>
      </w:pPr>
      <w:r>
        <w:t>S</w:t>
      </w:r>
      <w:r w:rsidRPr="007B24C2">
        <w:t>ensibilisation du personne</w:t>
      </w:r>
      <w:r>
        <w:t xml:space="preserve">l : </w:t>
      </w:r>
      <w:r w:rsidRPr="007B24C2">
        <w:t>Rédiger une présentation de sensibilisation à la cybersécurité</w:t>
      </w:r>
    </w:p>
    <w:p w14:paraId="3FF87E2A" w14:textId="77777777" w:rsidR="007B24C2" w:rsidRDefault="007B24C2" w:rsidP="007B24C2">
      <w:pPr>
        <w:pStyle w:val="Paragraphedeliste"/>
      </w:pPr>
    </w:p>
    <w:p w14:paraId="0FBC2588" w14:textId="0641196A" w:rsidR="007B24C2" w:rsidRDefault="007B24C2" w:rsidP="007B24C2">
      <w:r>
        <w:t>Tristan :</w:t>
      </w:r>
    </w:p>
    <w:p w14:paraId="2A99C06B" w14:textId="77BAD4A9" w:rsidR="007B24C2" w:rsidRDefault="007B24C2" w:rsidP="007B24C2">
      <w:pPr>
        <w:pStyle w:val="Paragraphedeliste"/>
        <w:numPr>
          <w:ilvl w:val="0"/>
          <w:numId w:val="1"/>
        </w:numPr>
      </w:pPr>
      <w:r w:rsidRPr="007B24C2">
        <w:t>Analyse des risques et vulnérabilités</w:t>
      </w:r>
      <w:r>
        <w:t xml:space="preserve"> : </w:t>
      </w:r>
      <w:r>
        <w:t xml:space="preserve">Identifier les actifs critiques et les </w:t>
      </w:r>
      <w:r>
        <w:t xml:space="preserve">    </w:t>
      </w:r>
      <w:r>
        <w:tab/>
      </w:r>
      <w:r>
        <w:tab/>
      </w:r>
      <w:r>
        <w:t>vulnérabilités potentielles.</w:t>
      </w:r>
    </w:p>
    <w:p w14:paraId="51AEDDF1" w14:textId="0402C5A5" w:rsidR="007B24C2" w:rsidRDefault="007B24C2" w:rsidP="007B24C2">
      <w:pPr>
        <w:pStyle w:val="Paragraphedeliste"/>
        <w:ind w:firstLine="696"/>
      </w:pPr>
      <w:r>
        <w:t>Utiliser des outils de scan de vulnérabilités</w:t>
      </w:r>
    </w:p>
    <w:p w14:paraId="6D74129A" w14:textId="77777777" w:rsidR="007B24C2" w:rsidRDefault="007B24C2" w:rsidP="007B24C2">
      <w:pPr>
        <w:pStyle w:val="Paragraphedeliste"/>
        <w:ind w:firstLine="696"/>
      </w:pPr>
    </w:p>
    <w:p w14:paraId="372B0C27" w14:textId="2FAB01D0" w:rsidR="007B24C2" w:rsidRDefault="007B24C2" w:rsidP="007B24C2">
      <w:pPr>
        <w:pStyle w:val="Paragraphedeliste"/>
        <w:numPr>
          <w:ilvl w:val="0"/>
          <w:numId w:val="1"/>
        </w:numPr>
        <w:tabs>
          <w:tab w:val="left" w:pos="910"/>
        </w:tabs>
      </w:pPr>
      <w:r>
        <w:t>Mise en place de mesures de sécurité</w:t>
      </w:r>
      <w:r>
        <w:t> :</w:t>
      </w:r>
      <w:r>
        <w:t xml:space="preserve"> Configurer </w:t>
      </w:r>
      <w:r>
        <w:t>des pares-feux</w:t>
      </w:r>
      <w:r>
        <w:t>, IDS/IPS.</w:t>
      </w:r>
    </w:p>
    <w:p w14:paraId="4D20B710" w14:textId="326FE152" w:rsidR="007B24C2" w:rsidRDefault="007B24C2" w:rsidP="007B24C2">
      <w:pPr>
        <w:pStyle w:val="Paragraphedeliste"/>
        <w:tabs>
          <w:tab w:val="left" w:pos="910"/>
        </w:tabs>
        <w:ind w:left="1416"/>
      </w:pPr>
      <w:r>
        <w:t>Mettre en place des politiques d'accès strictes</w:t>
      </w:r>
    </w:p>
    <w:p w14:paraId="5A2CB1E9" w14:textId="77777777" w:rsidR="007B24C2" w:rsidRDefault="007B24C2" w:rsidP="007B24C2">
      <w:pPr>
        <w:pStyle w:val="Paragraphedeliste"/>
        <w:tabs>
          <w:tab w:val="left" w:pos="910"/>
        </w:tabs>
        <w:ind w:left="1416"/>
      </w:pPr>
    </w:p>
    <w:p w14:paraId="22BFF176" w14:textId="486165D3" w:rsidR="007B24C2" w:rsidRDefault="007B24C2" w:rsidP="007B24C2">
      <w:pPr>
        <w:pStyle w:val="Paragraphedeliste"/>
        <w:numPr>
          <w:ilvl w:val="0"/>
          <w:numId w:val="1"/>
        </w:numPr>
        <w:tabs>
          <w:tab w:val="left" w:pos="910"/>
        </w:tabs>
      </w:pPr>
      <w:r w:rsidRPr="007B24C2">
        <w:t>Protection des données</w:t>
      </w:r>
      <w:r>
        <w:t> : C</w:t>
      </w:r>
      <w:r>
        <w:t>hiffrement des données sensibles.</w:t>
      </w:r>
    </w:p>
    <w:p w14:paraId="0FDE03A6" w14:textId="66AEC59A" w:rsidR="007B24C2" w:rsidRDefault="007B24C2" w:rsidP="007B24C2">
      <w:pPr>
        <w:pStyle w:val="Paragraphedeliste"/>
        <w:tabs>
          <w:tab w:val="left" w:pos="910"/>
        </w:tabs>
      </w:pPr>
      <w:r>
        <w:tab/>
      </w:r>
      <w:r>
        <w:tab/>
      </w:r>
      <w:r>
        <w:t>Mise en place de sauvegardes régulières et sécurisées.</w:t>
      </w:r>
    </w:p>
    <w:p w14:paraId="10C30176" w14:textId="77777777" w:rsidR="007B24C2" w:rsidRDefault="007B24C2" w:rsidP="007B24C2">
      <w:pPr>
        <w:pStyle w:val="Paragraphedeliste"/>
        <w:tabs>
          <w:tab w:val="left" w:pos="910"/>
        </w:tabs>
      </w:pPr>
    </w:p>
    <w:p w14:paraId="08A50185" w14:textId="1563FA20" w:rsidR="007B24C2" w:rsidRDefault="007B24C2" w:rsidP="007B24C2">
      <w:pPr>
        <w:pStyle w:val="Paragraphedeliste"/>
        <w:numPr>
          <w:ilvl w:val="0"/>
          <w:numId w:val="1"/>
        </w:numPr>
        <w:tabs>
          <w:tab w:val="left" w:pos="910"/>
        </w:tabs>
      </w:pPr>
      <w:r w:rsidRPr="007B24C2">
        <w:t>Déploiement et documentation</w:t>
      </w:r>
      <w:r>
        <w:t xml:space="preserve"> : </w:t>
      </w:r>
      <w:r w:rsidRPr="007B24C2">
        <w:t>Déployer les solutions de sécurité.</w:t>
      </w:r>
    </w:p>
    <w:p w14:paraId="03A8B24B" w14:textId="77777777" w:rsidR="007B24C2" w:rsidRDefault="007B24C2" w:rsidP="007B24C2">
      <w:pPr>
        <w:pStyle w:val="Paragraphedeliste"/>
        <w:tabs>
          <w:tab w:val="left" w:pos="910"/>
        </w:tabs>
      </w:pPr>
    </w:p>
    <w:p w14:paraId="2CE3A6C3" w14:textId="28EB0430" w:rsidR="007B24C2" w:rsidRPr="007B24C2" w:rsidRDefault="00F275DF" w:rsidP="00F275DF">
      <w:pPr>
        <w:pStyle w:val="Paragraphedeliste"/>
        <w:numPr>
          <w:ilvl w:val="0"/>
          <w:numId w:val="1"/>
        </w:numPr>
        <w:tabs>
          <w:tab w:val="left" w:pos="910"/>
        </w:tabs>
      </w:pPr>
      <w:r w:rsidRPr="00F275DF">
        <w:t>Simulation d’attaque</w:t>
      </w:r>
      <w:r>
        <w:t xml:space="preserve"> : </w:t>
      </w:r>
      <w:r w:rsidRPr="00F275DF">
        <w:t xml:space="preserve">Réaliser des tests d'intrusion sur les systèmes de </w:t>
      </w:r>
      <w:proofErr w:type="gramStart"/>
      <w:r w:rsidRPr="00F275DF">
        <w:t>sécurité</w:t>
      </w:r>
      <w:r>
        <w:t xml:space="preserve">  </w:t>
      </w:r>
      <w:r>
        <w:tab/>
      </w:r>
      <w:proofErr w:type="gramEnd"/>
      <w:r>
        <w:tab/>
      </w:r>
      <w:r w:rsidRPr="00F275DF">
        <w:t>de l'hôpital</w:t>
      </w:r>
    </w:p>
    <w:sectPr w:rsidR="007B24C2" w:rsidRPr="007B2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8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3E362C"/>
    <w:rsid w:val="00702DDE"/>
    <w:rsid w:val="007B24C2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678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2</cp:revision>
  <dcterms:created xsi:type="dcterms:W3CDTF">2025-01-06T13:12:00Z</dcterms:created>
  <dcterms:modified xsi:type="dcterms:W3CDTF">2025-01-06T13:12:00Z</dcterms:modified>
</cp:coreProperties>
</file>