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Robert Sorenson </w:t>
        <w:br/>
        <w:t>please find the attached link to access the latest lotto numbers</w:t>
      </w:r>
    </w:p>
    <w:p>
      <w:r>
        <w:rPr>
          <w:b/>
          <w:sz w:val="24"/>
        </w:rPr>
        <w:t>Answer:</w:t>
      </w:r>
      <w:r>
        <w:rPr>
          <w:sz w:val="24"/>
        </w:rPr>
        <w:tab/>
        <w:tab/>
        <w:t>Human</w:t>
        <w:tab/>
        <w:tab/>
        <w:t>|</w:t>
        <w:tab/>
        <w:tab/>
        <w:t>LLM</w:t>
        <w:br/>
      </w:r>
    </w:p>
    <w:p>
      <w:pPr>
        <w:pStyle w:val="Heading2"/>
      </w:pPr>
      <w:r>
        <w:t>Phishing message:</w:t>
      </w:r>
    </w:p>
    <w:p>
      <w:r>
        <w:t>Dear Joshua,</w:t>
        <w:br/>
        <w:br/>
        <w:t>In order to enjoy amazing discounts on cooking recipes, click the link below to enter your payment details and receive a guide on how to cook your favorite meal and enjoy 30% discounts and free shipping</w:t>
      </w:r>
    </w:p>
    <w:p>
      <w:r>
        <w:rPr>
          <w:b/>
          <w:sz w:val="24"/>
        </w:rPr>
        <w:t>Answer:</w:t>
      </w:r>
      <w:r>
        <w:rPr>
          <w:sz w:val="24"/>
        </w:rPr>
        <w:tab/>
        <w:tab/>
        <w:t>Human</w:t>
        <w:tab/>
        <w:tab/>
        <w:t>|</w:t>
        <w:tab/>
        <w:tab/>
        <w:t>LLM</w:t>
        <w:br/>
      </w:r>
    </w:p>
    <w:p>
      <w:pPr>
        <w:pStyle w:val="Heading2"/>
      </w:pPr>
      <w:r>
        <w:t>Phishing message:</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pPr>
        <w:pStyle w:val="Heading2"/>
      </w:pPr>
      <w:r>
        <w:t>Phishing message B:</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pPr>
        <w:pStyle w:val="Heading2"/>
      </w:pPr>
      <w:r>
        <w:t>Phishing message B:</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