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w:t>
      </w:r>
      <w:r>
        <w:rPr>
          <w:sz w:val="24"/>
        </w:rPr>
        <w:tab/>
        <w:tab/>
        <w:t>Human</w:t>
        <w:tab/>
        <w:tab/>
        <w:t>|</w:t>
        <w:tab/>
        <w:tab/>
        <w:t>LLM</w:t>
        <w:br/>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Visa</w:t>
        <w:br/>
        <w:t xml:space="preserve"> </w:t>
        <w:br/>
        <w:t xml:space="preserve"> Dear Frank,</w:t>
        <w:br/>
        <w:t xml:space="preserve"> </w:t>
        <w:br/>
        <w:t xml:space="preserve"> We hope this message finds you well. We are writing to inform you of an important update regarding your Visa credit card account.</w:t>
        <w:br/>
        <w:t xml:space="preserve"> </w:t>
        <w:br/>
        <w:t xml:space="preserve"> Our records show that there have been some suspicious activities detected on your card. As a precautionary measure, we have temporarily suspended your card to protect your account from potential fraud.</w:t>
        <w:br/>
        <w:t xml:space="preserve"> </w:t>
        <w:br/>
        <w:t xml:space="preserve"> To reactivate your card and ensure the security of your account, please click the link below and provide your credit card details:</w:t>
      </w:r>
    </w:p>
    <w:p>
      <w:pPr>
        <w:pStyle w:val="Heading2"/>
      </w:pPr>
      <w:r>
        <w:t>Phishing message B:</w:t>
      </w:r>
    </w:p>
    <w:p>
      <w:r>
        <w:t xml:space="preserve">You've won! </w:t>
        <w:br/>
        <w:br/>
        <w:t xml:space="preserve">HelloFresh entered you into a prize draw for 6 months of free meals! </w:t>
        <w:br/>
        <w:br/>
        <w:t>Click the link below to claim your prize and enjoy tasty food, on us!</w:t>
        <w:br/>
        <w:br/>
        <w:t xml:space="preserve">Kind regards, </w:t>
        <w:br/>
        <w:t xml:space="preserve">HelloFresh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pPr>
        <w:pStyle w:val="Heading2"/>
      </w:pPr>
      <w:r>
        <w:t>Phishing message B:</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