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F310C" w14:textId="7302CA48" w:rsidR="00A21BA4" w:rsidRDefault="00BB1AAD">
      <w:pPr>
        <w:rPr>
          <w:lang w:val="en-US"/>
        </w:rPr>
      </w:pPr>
      <w:proofErr w:type="spellStart"/>
      <w:r>
        <w:rPr>
          <w:lang w:val="en-US"/>
        </w:rPr>
        <w:t>Abstruct</w:t>
      </w:r>
      <w:proofErr w:type="spellEnd"/>
    </w:p>
    <w:p w14:paraId="2A5E9639" w14:textId="5C3B49A2" w:rsidR="00BB1AAD" w:rsidRDefault="00BB1AAD" w:rsidP="00BB1AAD">
      <w:pPr>
        <w:rPr>
          <w:lang w:val="en-US"/>
        </w:rPr>
      </w:pPr>
      <w:r>
        <w:rPr>
          <w:lang w:val="en-US"/>
        </w:rPr>
        <w:t xml:space="preserve">This experiment uses a classical pulsed laser and simple optical components such as BS, PBS and HWP’s to simulate a quantum 2 photons system in order to explore quantum state tomography and Bell’s inequality test – using the CHAS test, with this system we can emulate the phenomena of quantum entanglement and explore this phenomena along with the meaning of QST and the quantum state density matrix rho using accessible classical tool. By using practical measurements on this classical </w:t>
      </w:r>
      <w:proofErr w:type="gramStart"/>
      <w:r>
        <w:rPr>
          <w:lang w:val="en-US"/>
        </w:rPr>
        <w:t>setup</w:t>
      </w:r>
      <w:proofErr w:type="gramEnd"/>
      <w:r>
        <w:rPr>
          <w:lang w:val="en-US"/>
        </w:rPr>
        <w:t xml:space="preserve"> we can reconstruct the </w:t>
      </w:r>
      <w:r>
        <w:rPr>
          <w:lang w:val="en-US"/>
        </w:rPr>
        <w:t>entangl</w:t>
      </w:r>
      <w:r>
        <w:rPr>
          <w:lang w:val="en-US"/>
        </w:rPr>
        <w:t xml:space="preserve">ed state density matrix and analyze the </w:t>
      </w:r>
      <w:r w:rsidRPr="00BB1AAD">
        <w:t>correlations</w:t>
      </w:r>
      <w:r>
        <w:t xml:space="preserve"> </w:t>
      </w:r>
      <w:r w:rsidRPr="00BB1AAD">
        <w:t>indicative of</w:t>
      </w:r>
      <w:r>
        <w:t xml:space="preserve"> an</w:t>
      </w:r>
      <w:r w:rsidRPr="00BB1AAD">
        <w:t xml:space="preserve"> </w:t>
      </w:r>
      <w:r>
        <w:rPr>
          <w:lang w:val="en-US"/>
        </w:rPr>
        <w:t>entangled</w:t>
      </w:r>
      <w:r>
        <w:rPr>
          <w:lang w:val="en-US"/>
        </w:rPr>
        <w:t xml:space="preserve"> state and explore the idea of non – locality. This experiment allows us to get an understanding of basic quantum mechanics principles and ideas by using a classical system</w:t>
      </w:r>
    </w:p>
    <w:p w14:paraId="0A6D12AE" w14:textId="77777777" w:rsidR="00BB1AAD" w:rsidRDefault="00BB1AAD" w:rsidP="00BB1AAD">
      <w:pPr>
        <w:rPr>
          <w:lang w:val="en-US"/>
        </w:rPr>
      </w:pPr>
    </w:p>
    <w:p w14:paraId="5BC8160B" w14:textId="0F4DFC3C" w:rsidR="00BB1AAD" w:rsidRDefault="00BB1AAD" w:rsidP="00BB1AAD">
      <w:pPr>
        <w:rPr>
          <w:lang w:val="en-US"/>
        </w:rPr>
      </w:pPr>
      <w:r>
        <w:rPr>
          <w:lang w:val="en-US"/>
        </w:rPr>
        <w:t>Experimental:</w:t>
      </w:r>
    </w:p>
    <w:p w14:paraId="485CB762" w14:textId="77777777" w:rsidR="00BB1AAD" w:rsidRDefault="00BB1AAD" w:rsidP="00BB1AAD">
      <w:pPr>
        <w:rPr>
          <w:lang w:val="en-US"/>
        </w:rPr>
      </w:pPr>
    </w:p>
    <w:p w14:paraId="5B3FFAD6" w14:textId="0E40367E" w:rsidR="00BB1AAD" w:rsidRDefault="00BB1AAD" w:rsidP="00BB1AAD">
      <w:pPr>
        <w:rPr>
          <w:lang w:val="en-US"/>
        </w:rPr>
      </w:pPr>
      <w:r>
        <w:rPr>
          <w:lang w:val="en-US"/>
        </w:rPr>
        <w:t xml:space="preserve">The </w:t>
      </w:r>
      <w:r w:rsidRPr="00BB1AAD">
        <w:rPr>
          <w:lang w:val="en-US"/>
        </w:rPr>
        <w:t xml:space="preserve">source </w:t>
      </w:r>
      <w:r>
        <w:rPr>
          <w:lang w:val="en-US"/>
        </w:rPr>
        <w:t xml:space="preserve">used a pulsed laser that generates a polarized light in the V state than the light passes through a ND that’s regulates the light intensity. </w:t>
      </w:r>
    </w:p>
    <w:p w14:paraId="06C53DA2" w14:textId="6940C7B4" w:rsidR="00BB1AAD" w:rsidRDefault="00BB1AAD" w:rsidP="00BB1AAD">
      <w:pPr>
        <w:rPr>
          <w:rFonts w:ascii="Cambria Math" w:hAnsi="Cambria Math" w:cs="Cambria Math"/>
          <w:lang w:val="en-US"/>
        </w:rPr>
      </w:pPr>
      <w:r>
        <w:rPr>
          <w:lang w:val="en-US"/>
        </w:rPr>
        <w:t xml:space="preserve">Next the pules is propagates </w:t>
      </w:r>
      <w:r w:rsidRPr="00BB1AAD">
        <w:rPr>
          <w:lang w:val="en-US"/>
        </w:rPr>
        <w:t xml:space="preserve">through a half-wave plate </w:t>
      </w:r>
      <w:r w:rsidRPr="00BB1AAD">
        <w:rPr>
          <w:rFonts w:ascii="Cambria Math" w:hAnsi="Cambria Math" w:cs="Cambria Math"/>
          <w:lang w:val="en-US"/>
        </w:rPr>
        <w:t>𝜆</w:t>
      </w:r>
      <w:r>
        <w:rPr>
          <w:rFonts w:ascii="Cambria Math" w:hAnsi="Cambria Math" w:cs="Cambria Math"/>
          <w:lang w:val="en-US"/>
        </w:rPr>
        <w:t xml:space="preserve"> (</w:t>
      </w:r>
      <w:r w:rsidRPr="00BB1AAD">
        <w:rPr>
          <w:rFonts w:ascii="Cambria Math" w:hAnsi="Cambria Math" w:cs="Cambria Math"/>
          <w:lang w:val="en-US"/>
        </w:rPr>
        <w:t>𝜆</w:t>
      </w:r>
      <w:r>
        <w:rPr>
          <w:rFonts w:ascii="Cambria Math" w:hAnsi="Cambria Math" w:cs="Cambria Math"/>
          <w:lang w:val="en-US"/>
        </w:rPr>
        <w:t xml:space="preserve"> being the light </w:t>
      </w:r>
      <w:proofErr w:type="spellStart"/>
      <w:r>
        <w:rPr>
          <w:rFonts w:ascii="Cambria Math" w:hAnsi="Cambria Math" w:cs="Cambria Math"/>
          <w:lang w:val="en-US"/>
        </w:rPr>
        <w:t>pules</w:t>
      </w:r>
      <w:proofErr w:type="spellEnd"/>
      <w:r>
        <w:rPr>
          <w:rFonts w:ascii="Cambria Math" w:hAnsi="Cambria Math" w:cs="Cambria Math"/>
          <w:lang w:val="en-US"/>
        </w:rPr>
        <w:t xml:space="preserve"> wavelength) which rotates the pules polarization by twice the plate’s angle withing the setup – this is used to determine the source polarization between V/H states.</w:t>
      </w:r>
    </w:p>
    <w:p w14:paraId="2AAEFEFC" w14:textId="76C1EE5D" w:rsidR="00BB1AAD" w:rsidRDefault="00BB1AAD" w:rsidP="00BB1AAD">
      <w:pPr>
        <w:rPr>
          <w:rFonts w:ascii="Cambria Math" w:hAnsi="Cambria Math" w:cs="Cambria Math"/>
          <w:lang w:val="en-US"/>
        </w:rPr>
      </w:pPr>
      <w:r>
        <w:rPr>
          <w:rFonts w:ascii="Cambria Math" w:hAnsi="Cambria Math" w:cs="Cambria Math"/>
          <w:lang w:val="en-US"/>
        </w:rPr>
        <w:t xml:space="preserve">The selection between </w:t>
      </w:r>
      <w:proofErr w:type="gramStart"/>
      <w:r>
        <w:rPr>
          <w:rFonts w:ascii="Cambria Math" w:hAnsi="Cambria Math" w:cs="Cambria Math"/>
          <w:lang w:val="en-US"/>
        </w:rPr>
        <w:t>this two states</w:t>
      </w:r>
      <w:proofErr w:type="gramEnd"/>
      <w:r>
        <w:rPr>
          <w:rFonts w:ascii="Cambria Math" w:hAnsi="Cambria Math" w:cs="Cambria Math"/>
          <w:lang w:val="en-US"/>
        </w:rPr>
        <w:t xml:space="preserve"> is selected randomly for each pules with a 50:50 chance to get each state. By randomizing each pulse polarization </w:t>
      </w:r>
      <w:proofErr w:type="gramStart"/>
      <w:r>
        <w:rPr>
          <w:rFonts w:ascii="Cambria Math" w:hAnsi="Cambria Math" w:cs="Cambria Math"/>
          <w:lang w:val="en-US"/>
        </w:rPr>
        <w:t>state</w:t>
      </w:r>
      <w:proofErr w:type="gramEnd"/>
      <w:r>
        <w:rPr>
          <w:rFonts w:ascii="Cambria Math" w:hAnsi="Cambria Math" w:cs="Cambria Math"/>
          <w:lang w:val="en-US"/>
        </w:rPr>
        <w:t xml:space="preserve"> we simulate the behavior of single photons with a varying polarization state while our physical system remains constant. Next the light pulse is going through a 50:50 BS that’s </w:t>
      </w:r>
      <w:proofErr w:type="spellStart"/>
      <w:r>
        <w:rPr>
          <w:rFonts w:ascii="Cambria Math" w:hAnsi="Cambria Math" w:cs="Cambria Math"/>
          <w:lang w:val="en-US"/>
        </w:rPr>
        <w:t>saperates</w:t>
      </w:r>
      <w:proofErr w:type="spellEnd"/>
      <w:r>
        <w:rPr>
          <w:rFonts w:ascii="Cambria Math" w:hAnsi="Cambria Math" w:cs="Cambria Math"/>
          <w:lang w:val="en-US"/>
        </w:rPr>
        <w:t xml:space="preserve"> the pulse into 2 different arm – Bob and Alice.</w:t>
      </w:r>
    </w:p>
    <w:p w14:paraId="6DCECAEB" w14:textId="44724F77" w:rsidR="00BB1AAD" w:rsidRDefault="00BB1AAD" w:rsidP="00BB1AAD">
      <w:pPr>
        <w:rPr>
          <w:rFonts w:ascii="Cambria Math" w:hAnsi="Cambria Math" w:cs="Cambria Math"/>
          <w:lang w:val="en-US"/>
        </w:rPr>
      </w:pPr>
      <w:r>
        <w:rPr>
          <w:rFonts w:ascii="Cambria Math" w:hAnsi="Cambria Math" w:cs="Cambria Math"/>
          <w:lang w:val="en-US"/>
        </w:rPr>
        <w:t xml:space="preserve">The pulsed laser first </w:t>
      </w:r>
      <w:proofErr w:type="gramStart"/>
      <w:r>
        <w:rPr>
          <w:rFonts w:ascii="Cambria Math" w:hAnsi="Cambria Math" w:cs="Cambria Math"/>
          <w:lang w:val="en-US"/>
        </w:rPr>
        <w:t>go</w:t>
      </w:r>
      <w:proofErr w:type="gramEnd"/>
      <w:r>
        <w:rPr>
          <w:rFonts w:ascii="Cambria Math" w:hAnsi="Cambria Math" w:cs="Cambria Math"/>
          <w:lang w:val="en-US"/>
        </w:rPr>
        <w:t xml:space="preserve"> through a polarized beam </w:t>
      </w:r>
      <w:proofErr w:type="spellStart"/>
      <w:r>
        <w:rPr>
          <w:rFonts w:ascii="Cambria Math" w:hAnsi="Cambria Math" w:cs="Cambria Math"/>
          <w:lang w:val="en-US"/>
        </w:rPr>
        <w:t>spliter</w:t>
      </w:r>
      <w:proofErr w:type="spellEnd"/>
      <w:r>
        <w:rPr>
          <w:rFonts w:ascii="Cambria Math" w:hAnsi="Cambria Math" w:cs="Cambria Math"/>
          <w:lang w:val="en-US"/>
        </w:rPr>
        <w:t xml:space="preserve"> to separate the pulses based on their polarization state – V/H. next this filtered pulses are directed towards two detectors </w:t>
      </w:r>
      <w:r w:rsidRPr="00BB1AAD">
        <w:rPr>
          <w:lang w:val="en-US"/>
        </w:rPr>
        <w:t>(Logitech C270)</w:t>
      </w:r>
      <w:r>
        <w:rPr>
          <w:lang w:val="en-US"/>
        </w:rPr>
        <w:t xml:space="preserve"> for each arm. In </w:t>
      </w:r>
      <w:proofErr w:type="gramStart"/>
      <w:r>
        <w:rPr>
          <w:lang w:val="en-US"/>
        </w:rPr>
        <w:t>this detectors</w:t>
      </w:r>
      <w:proofErr w:type="gramEnd"/>
      <w:r>
        <w:rPr>
          <w:lang w:val="en-US"/>
        </w:rPr>
        <w:t xml:space="preserve"> the intensity of each pulse in </w:t>
      </w:r>
      <w:r w:rsidRPr="00BB1AAD">
        <w:rPr>
          <w:lang w:val="en-US"/>
        </w:rPr>
        <w:t>measured</w:t>
      </w:r>
      <w:r>
        <w:rPr>
          <w:lang w:val="en-US"/>
        </w:rPr>
        <w:t xml:space="preserve"> as depicted in fig (</w:t>
      </w:r>
      <w:proofErr w:type="spellStart"/>
      <w:r>
        <w:rPr>
          <w:lang w:val="en-US"/>
        </w:rPr>
        <w:t>i</w:t>
      </w:r>
      <w:proofErr w:type="spellEnd"/>
      <w:r>
        <w:rPr>
          <w:lang w:val="en-US"/>
        </w:rPr>
        <w:t>)</w:t>
      </w:r>
    </w:p>
    <w:p w14:paraId="6E09A319" w14:textId="77777777" w:rsidR="00BB1AAD" w:rsidRDefault="00BB1AAD" w:rsidP="00BB1AAD">
      <w:pPr>
        <w:rPr>
          <w:lang w:val="en-US"/>
        </w:rPr>
      </w:pPr>
    </w:p>
    <w:p w14:paraId="1CA888DD" w14:textId="77777777" w:rsidR="00BB1AAD" w:rsidRPr="00BB1AAD" w:rsidRDefault="00BB1AAD" w:rsidP="00BB1AAD">
      <w:pPr>
        <w:rPr>
          <w:lang w:val="en-US"/>
        </w:rPr>
      </w:pPr>
      <w:r w:rsidRPr="00BB1AAD">
        <w:rPr>
          <w:lang w:val="en-US"/>
        </w:rPr>
        <w:t>Both Alice and Bob use polarized beam splitters (PBS) to filter pulses</w:t>
      </w:r>
    </w:p>
    <w:p w14:paraId="08974C92" w14:textId="77777777" w:rsidR="00BB1AAD" w:rsidRPr="00BB1AAD" w:rsidRDefault="00BB1AAD" w:rsidP="00BB1AAD">
      <w:pPr>
        <w:rPr>
          <w:lang w:val="en-US"/>
        </w:rPr>
      </w:pPr>
      <w:r w:rsidRPr="00BB1AAD">
        <w:rPr>
          <w:lang w:val="en-US"/>
        </w:rPr>
        <w:t>based on their polarization. The PBS separates the incoming pulses</w:t>
      </w:r>
    </w:p>
    <w:p w14:paraId="2F613F0D" w14:textId="77777777" w:rsidR="00BB1AAD" w:rsidRPr="00BB1AAD" w:rsidRDefault="00BB1AAD" w:rsidP="00BB1AAD">
      <w:pPr>
        <w:rPr>
          <w:lang w:val="en-US"/>
        </w:rPr>
      </w:pPr>
      <w:r w:rsidRPr="00BB1AAD">
        <w:rPr>
          <w:lang w:val="en-US"/>
        </w:rPr>
        <w:t>into distinct paths according to their polarization states. These filtered</w:t>
      </w:r>
    </w:p>
    <w:p w14:paraId="40BCB089" w14:textId="77777777" w:rsidR="00BB1AAD" w:rsidRPr="00BB1AAD" w:rsidRDefault="00BB1AAD" w:rsidP="00BB1AAD">
      <w:pPr>
        <w:rPr>
          <w:lang w:val="en-US"/>
        </w:rPr>
      </w:pPr>
      <w:r w:rsidRPr="00BB1AAD">
        <w:rPr>
          <w:lang w:val="en-US"/>
        </w:rPr>
        <w:t xml:space="preserve">beams are then directed to two detectors (Logitech C270), </w:t>
      </w:r>
      <w:proofErr w:type="gramStart"/>
      <w:r w:rsidRPr="00BB1AAD">
        <w:rPr>
          <w:lang w:val="en-US"/>
        </w:rPr>
        <w:t>where</w:t>
      </w:r>
      <w:proofErr w:type="gramEnd"/>
      <w:r w:rsidRPr="00BB1AAD">
        <w:rPr>
          <w:lang w:val="en-US"/>
        </w:rPr>
        <w:t xml:space="preserve"> the</w:t>
      </w:r>
    </w:p>
    <w:p w14:paraId="5495B3B1" w14:textId="21CD574E" w:rsidR="00BB1AAD" w:rsidRDefault="00BB1AAD" w:rsidP="00BB1AAD">
      <w:pPr>
        <w:rPr>
          <w:lang w:val="en-US"/>
        </w:rPr>
      </w:pPr>
      <w:r w:rsidRPr="00BB1AAD">
        <w:rPr>
          <w:lang w:val="en-US"/>
        </w:rPr>
        <w:t>intensity of each beam is measured, as depicted in Figs. 1, 2.</w:t>
      </w:r>
    </w:p>
    <w:p w14:paraId="62E5EC74" w14:textId="77777777" w:rsidR="00BB1AAD" w:rsidRDefault="00BB1AAD" w:rsidP="00BB1AAD">
      <w:pPr>
        <w:rPr>
          <w:lang w:val="en-US"/>
        </w:rPr>
      </w:pPr>
    </w:p>
    <w:p w14:paraId="70DF4E3C" w14:textId="77777777" w:rsidR="00BB1AAD" w:rsidRDefault="00BB1AAD" w:rsidP="00BB1AAD">
      <w:pPr>
        <w:rPr>
          <w:lang w:val="en-US"/>
        </w:rPr>
      </w:pPr>
    </w:p>
    <w:p w14:paraId="32D494B9" w14:textId="77777777" w:rsidR="00BB1AAD" w:rsidRPr="00BB1AAD" w:rsidRDefault="00BB1AAD" w:rsidP="00BB1AAD">
      <w:pPr>
        <w:rPr>
          <w:lang w:val="en-US"/>
        </w:rPr>
      </w:pPr>
      <w:r w:rsidRPr="00BB1AAD">
        <w:rPr>
          <w:lang w:val="en-US"/>
        </w:rPr>
        <w:t>This configuration</w:t>
      </w:r>
      <w:r>
        <w:rPr>
          <w:lang w:val="en-US"/>
        </w:rPr>
        <w:t xml:space="preserve"> </w:t>
      </w:r>
      <w:r w:rsidRPr="00BB1AAD">
        <w:rPr>
          <w:lang w:val="en-US"/>
        </w:rPr>
        <w:t>is suitable for advanced quantum experiments, including quantum to-</w:t>
      </w:r>
    </w:p>
    <w:p w14:paraId="205A583F" w14:textId="77777777" w:rsidR="00BB1AAD" w:rsidRPr="00BB1AAD" w:rsidRDefault="00BB1AAD" w:rsidP="00BB1AAD">
      <w:pPr>
        <w:rPr>
          <w:lang w:val="en-US"/>
        </w:rPr>
      </w:pPr>
      <w:proofErr w:type="spellStart"/>
      <w:r w:rsidRPr="00BB1AAD">
        <w:rPr>
          <w:lang w:val="en-US"/>
        </w:rPr>
        <w:lastRenderedPageBreak/>
        <w:t>mography</w:t>
      </w:r>
      <w:proofErr w:type="spellEnd"/>
      <w:r w:rsidRPr="00BB1AAD">
        <w:rPr>
          <w:lang w:val="en-US"/>
        </w:rPr>
        <w:t xml:space="preserve"> and Bell’s test. While genuine quantum systems utilize single</w:t>
      </w:r>
    </w:p>
    <w:p w14:paraId="44F836F6" w14:textId="77777777" w:rsidR="00BB1AAD" w:rsidRPr="00BB1AAD" w:rsidRDefault="00BB1AAD" w:rsidP="00BB1AAD">
      <w:pPr>
        <w:rPr>
          <w:lang w:val="en-US"/>
        </w:rPr>
      </w:pPr>
      <w:r w:rsidRPr="00BB1AAD">
        <w:rPr>
          <w:lang w:val="en-US"/>
        </w:rPr>
        <w:t>photons to ensure the no-cloning theorem (Bloom et al., 2022) and to</w:t>
      </w:r>
      <w:r w:rsidRPr="00BB1AAD">
        <w:t xml:space="preserve"> </w:t>
      </w:r>
      <w:r w:rsidRPr="00BB1AAD">
        <w:rPr>
          <w:lang w:val="en-US"/>
        </w:rPr>
        <w:t>enable violations of Bell’s inequality, our use of classical laser pulses</w:t>
      </w:r>
    </w:p>
    <w:p w14:paraId="01615F8D" w14:textId="77777777" w:rsidR="00BB1AAD" w:rsidRPr="00BB1AAD" w:rsidRDefault="00BB1AAD" w:rsidP="00BB1AAD">
      <w:pPr>
        <w:rPr>
          <w:lang w:val="en-US"/>
        </w:rPr>
      </w:pPr>
      <w:r w:rsidRPr="00BB1AAD">
        <w:rPr>
          <w:lang w:val="en-US"/>
        </w:rPr>
        <w:t>serves as a practical and educational analogy.</w:t>
      </w:r>
    </w:p>
    <w:p w14:paraId="0F9B5215" w14:textId="77777777" w:rsidR="00BB1AAD" w:rsidRPr="00BB1AAD" w:rsidRDefault="00BB1AAD" w:rsidP="00BB1AAD">
      <w:pPr>
        <w:rPr>
          <w:lang w:val="en-US"/>
        </w:rPr>
      </w:pPr>
      <w:r w:rsidRPr="00BB1AAD">
        <w:rPr>
          <w:lang w:val="en-US"/>
        </w:rPr>
        <w:t>Classical light can be intercepted without altering the transmitted</w:t>
      </w:r>
    </w:p>
    <w:p w14:paraId="54A8A966" w14:textId="77777777" w:rsidR="00BB1AAD" w:rsidRPr="00BB1AAD" w:rsidRDefault="00BB1AAD" w:rsidP="00BB1AAD">
      <w:pPr>
        <w:rPr>
          <w:lang w:val="en-US"/>
        </w:rPr>
      </w:pPr>
      <w:r w:rsidRPr="00BB1AAD">
        <w:rPr>
          <w:lang w:val="en-US"/>
        </w:rPr>
        <w:t>states in the same way as single photons, potentially allowing eaves-</w:t>
      </w:r>
    </w:p>
    <w:p w14:paraId="6577951E" w14:textId="77777777" w:rsidR="00BB1AAD" w:rsidRPr="00BB1AAD" w:rsidRDefault="00BB1AAD" w:rsidP="00BB1AAD">
      <w:pPr>
        <w:rPr>
          <w:lang w:val="en-US"/>
        </w:rPr>
      </w:pPr>
      <w:r w:rsidRPr="00BB1AAD">
        <w:rPr>
          <w:lang w:val="en-US"/>
        </w:rPr>
        <w:t>dropping without detection. However, by carefully randomizing the</w:t>
      </w:r>
    </w:p>
    <w:p w14:paraId="37A08713" w14:textId="77777777" w:rsidR="00BB1AAD" w:rsidRPr="00BB1AAD" w:rsidRDefault="00BB1AAD" w:rsidP="00BB1AAD">
      <w:pPr>
        <w:rPr>
          <w:lang w:val="en-US"/>
        </w:rPr>
      </w:pPr>
      <w:r w:rsidRPr="00BB1AAD">
        <w:rPr>
          <w:lang w:val="en-US"/>
        </w:rPr>
        <w:t>polarizations and employing the same sequence of operations as in true</w:t>
      </w:r>
    </w:p>
    <w:p w14:paraId="246AC250" w14:textId="77777777" w:rsidR="00BB1AAD" w:rsidRPr="00BB1AAD" w:rsidRDefault="00BB1AAD" w:rsidP="00BB1AAD">
      <w:pPr>
        <w:rPr>
          <w:lang w:val="en-US"/>
        </w:rPr>
      </w:pPr>
      <w:r w:rsidRPr="00BB1AAD">
        <w:rPr>
          <w:lang w:val="en-US"/>
        </w:rPr>
        <w:t>quantum systems, we replicate the protocol flow, enabling the study of</w:t>
      </w:r>
    </w:p>
    <w:p w14:paraId="2EAD4BCF" w14:textId="77777777" w:rsidR="00BB1AAD" w:rsidRPr="00BB1AAD" w:rsidRDefault="00BB1AAD" w:rsidP="00BB1AAD">
      <w:pPr>
        <w:rPr>
          <w:lang w:val="en-US"/>
        </w:rPr>
      </w:pPr>
      <w:r w:rsidRPr="00BB1AAD">
        <w:rPr>
          <w:lang w:val="en-US"/>
        </w:rPr>
        <w:t>quantum properties such as state reconstruction in tomography and the</w:t>
      </w:r>
    </w:p>
    <w:p w14:paraId="49420862" w14:textId="77777777" w:rsidR="00BB1AAD" w:rsidRPr="00BB1AAD" w:rsidRDefault="00BB1AAD" w:rsidP="00BB1AAD">
      <w:pPr>
        <w:rPr>
          <w:lang w:val="en-US"/>
        </w:rPr>
      </w:pPr>
      <w:r w:rsidRPr="00BB1AAD">
        <w:rPr>
          <w:lang w:val="en-US"/>
        </w:rPr>
        <w:t>testing of quantum entanglement through Bell’s inequalities, without</w:t>
      </w:r>
    </w:p>
    <w:p w14:paraId="05487CAF" w14:textId="77777777" w:rsidR="00BB1AAD" w:rsidRPr="00BB1AAD" w:rsidRDefault="00BB1AAD" w:rsidP="00BB1AAD">
      <w:pPr>
        <w:rPr>
          <w:lang w:val="en-US"/>
        </w:rPr>
      </w:pPr>
      <w:r w:rsidRPr="00BB1AAD">
        <w:rPr>
          <w:lang w:val="en-US"/>
        </w:rPr>
        <w:t>the need for complex single-photon sources.</w:t>
      </w:r>
    </w:p>
    <w:p w14:paraId="609798FA" w14:textId="77777777" w:rsidR="00BB1AAD" w:rsidRDefault="00BB1AAD" w:rsidP="00BB1AAD">
      <w:pPr>
        <w:rPr>
          <w:lang w:val="en-US"/>
        </w:rPr>
      </w:pPr>
    </w:p>
    <w:p w14:paraId="411F6523" w14:textId="77777777" w:rsidR="00BB1AAD" w:rsidRDefault="00BB1AAD" w:rsidP="00BB1AAD">
      <w:pPr>
        <w:rPr>
          <w:lang w:val="en-US"/>
        </w:rPr>
      </w:pPr>
    </w:p>
    <w:p w14:paraId="47D89CA6" w14:textId="2C29000B" w:rsidR="00BB1AAD" w:rsidRDefault="00BB1AAD" w:rsidP="00BB1AAD">
      <w:pPr>
        <w:rPr>
          <w:lang w:val="en-US"/>
        </w:rPr>
      </w:pPr>
      <w:r>
        <w:rPr>
          <w:lang w:val="en-US"/>
        </w:rPr>
        <w:t>Measurements:</w:t>
      </w:r>
    </w:p>
    <w:p w14:paraId="0434AC2E" w14:textId="7C7B7669" w:rsidR="00BB1AAD" w:rsidRDefault="00BB1AAD" w:rsidP="00BB1AAD">
      <w:pPr>
        <w:rPr>
          <w:lang w:val="en-US"/>
        </w:rPr>
      </w:pPr>
      <w:r>
        <w:rPr>
          <w:lang w:val="en-US"/>
        </w:rPr>
        <w:t>QST:</w:t>
      </w:r>
    </w:p>
    <w:p w14:paraId="25E7956D" w14:textId="5CE5FE88" w:rsidR="00BB1AAD" w:rsidRDefault="00BB1AAD" w:rsidP="00BB1AAD">
      <w:pPr>
        <w:rPr>
          <w:lang w:val="en-US"/>
        </w:rPr>
      </w:pPr>
      <w:r>
        <w:rPr>
          <w:lang w:val="en-US"/>
        </w:rPr>
        <w:t>In this part we want to measure two polarization state as described in equations (</w:t>
      </w:r>
      <w:proofErr w:type="gramStart"/>
      <w:r>
        <w:rPr>
          <w:lang w:val="en-US"/>
        </w:rPr>
        <w:t>),(</w:t>
      </w:r>
      <w:proofErr w:type="gramEnd"/>
      <w:r>
        <w:rPr>
          <w:lang w:val="en-US"/>
        </w:rPr>
        <w:t>)</w:t>
      </w:r>
    </w:p>
    <w:p w14:paraId="27CDD3FA" w14:textId="2FB0C7C0" w:rsidR="00BB1AAD" w:rsidRDefault="00BB1AAD" w:rsidP="00BB1AAD">
      <w:pPr>
        <w:rPr>
          <w:sz w:val="26"/>
          <w:szCs w:val="26"/>
          <w:lang w:val="en-US"/>
        </w:rPr>
      </w:pPr>
      <w:r>
        <w:rPr>
          <w:lang w:val="en-US"/>
        </w:rPr>
        <w:t xml:space="preserve">Equation () describe the state - psy_1 - a state in </w:t>
      </w:r>
      <w:proofErr w:type="spellStart"/>
      <w:proofErr w:type="gramStart"/>
      <w:r>
        <w:rPr>
          <w:lang w:val="en-US"/>
        </w:rPr>
        <w:t>witch</w:t>
      </w:r>
      <w:proofErr w:type="spellEnd"/>
      <w:proofErr w:type="gramEnd"/>
      <w:r>
        <w:rPr>
          <w:lang w:val="en-US"/>
        </w:rPr>
        <w:t xml:space="preserve"> the polarizations of both Alice and Bob are correlated meaning if the sent pulse is polarized in the H direction </w:t>
      </w:r>
      <w:proofErr w:type="spellStart"/>
      <w:r>
        <w:rPr>
          <w:lang w:val="en-US"/>
        </w:rPr>
        <w:t>alice</w:t>
      </w:r>
      <w:proofErr w:type="spellEnd"/>
      <w:r>
        <w:rPr>
          <w:lang w:val="en-US"/>
        </w:rPr>
        <w:t xml:space="preserve"> and bob will both register this exact polarization </w:t>
      </w:r>
      <w:r>
        <w:rPr>
          <w:lang w:val="en-US"/>
        </w:rPr>
        <w:br/>
      </w:r>
    </w:p>
    <w:p w14:paraId="073A31E1" w14:textId="0DA811AE" w:rsidR="00BB1AAD" w:rsidRDefault="00BB1AAD" w:rsidP="00BB1AAD">
      <w:pPr>
        <w:rPr>
          <w:lang w:val="en-US"/>
        </w:rPr>
      </w:pPr>
      <w:r>
        <w:rPr>
          <w:lang w:val="en-US"/>
        </w:rPr>
        <w:t>Equation () describe the state - psy_</w:t>
      </w:r>
      <w:r>
        <w:rPr>
          <w:lang w:val="en-US"/>
        </w:rPr>
        <w:t>2</w:t>
      </w:r>
      <w:r>
        <w:rPr>
          <w:lang w:val="en-US"/>
        </w:rPr>
        <w:t xml:space="preserve"> - a state in </w:t>
      </w:r>
      <w:proofErr w:type="spellStart"/>
      <w:r>
        <w:rPr>
          <w:lang w:val="en-US"/>
        </w:rPr>
        <w:t>witch</w:t>
      </w:r>
      <w:proofErr w:type="spellEnd"/>
      <w:r>
        <w:rPr>
          <w:lang w:val="en-US"/>
        </w:rPr>
        <w:t xml:space="preserve"> the polarizations of both Alice and Bob are </w:t>
      </w:r>
      <w:r>
        <w:rPr>
          <w:lang w:val="en-US"/>
        </w:rPr>
        <w:t xml:space="preserve">anti - </w:t>
      </w:r>
      <w:r>
        <w:rPr>
          <w:lang w:val="en-US"/>
        </w:rPr>
        <w:t xml:space="preserve">correlated meaning if the sent pulse is polarized in the H direction </w:t>
      </w:r>
      <w:proofErr w:type="spellStart"/>
      <w:r>
        <w:rPr>
          <w:lang w:val="en-US"/>
        </w:rPr>
        <w:t>alice</w:t>
      </w:r>
      <w:proofErr w:type="spellEnd"/>
      <w:r>
        <w:rPr>
          <w:lang w:val="en-US"/>
        </w:rPr>
        <w:t xml:space="preserve"> </w:t>
      </w:r>
      <w:r>
        <w:rPr>
          <w:lang w:val="en-US"/>
        </w:rPr>
        <w:t xml:space="preserve">will </w:t>
      </w:r>
      <w:proofErr w:type="spellStart"/>
      <w:r>
        <w:rPr>
          <w:lang w:val="en-US"/>
        </w:rPr>
        <w:t>measer</w:t>
      </w:r>
      <w:proofErr w:type="spellEnd"/>
      <w:r>
        <w:rPr>
          <w:lang w:val="en-US"/>
        </w:rPr>
        <w:t xml:space="preserve"> it as the original polarization sent while bob will </w:t>
      </w:r>
      <w:proofErr w:type="spellStart"/>
      <w:r>
        <w:rPr>
          <w:lang w:val="en-US"/>
        </w:rPr>
        <w:t>measer</w:t>
      </w:r>
      <w:proofErr w:type="spellEnd"/>
      <w:r>
        <w:rPr>
          <w:lang w:val="en-US"/>
        </w:rPr>
        <w:t xml:space="preserve"> the orthogonal polarization</w:t>
      </w:r>
      <w:r>
        <w:rPr>
          <w:lang w:val="en-US"/>
        </w:rPr>
        <w:br/>
        <w:t xml:space="preserve">we will create this state by rotating the HWP </w:t>
      </w:r>
      <w:proofErr w:type="spellStart"/>
      <w:r>
        <w:rPr>
          <w:lang w:val="en-US"/>
        </w:rPr>
        <w:t>infront</w:t>
      </w:r>
      <w:proofErr w:type="spellEnd"/>
      <w:r>
        <w:rPr>
          <w:lang w:val="en-US"/>
        </w:rPr>
        <w:t xml:space="preserve"> of bob to a 45 degrees to the optical plain.</w:t>
      </w:r>
    </w:p>
    <w:p w14:paraId="37D2A536" w14:textId="1E0D37CF" w:rsidR="00BB1AAD" w:rsidRDefault="00BB1AAD" w:rsidP="00BB1AAD">
      <w:pPr>
        <w:rPr>
          <w:lang w:val="en-US"/>
        </w:rPr>
      </w:pPr>
      <w:r>
        <w:rPr>
          <w:lang w:val="en-US"/>
        </w:rPr>
        <w:t xml:space="preserve">To create this two states a shown at </w:t>
      </w:r>
      <w:r>
        <w:rPr>
          <w:lang w:val="en-US"/>
        </w:rPr>
        <w:t>equations (</w:t>
      </w:r>
      <w:proofErr w:type="gramStart"/>
      <w:r>
        <w:rPr>
          <w:lang w:val="en-US"/>
        </w:rPr>
        <w:t>),(</w:t>
      </w:r>
      <w:proofErr w:type="gramEnd"/>
      <w:r>
        <w:rPr>
          <w:lang w:val="en-US"/>
        </w:rPr>
        <w:t>)</w:t>
      </w:r>
      <w:r>
        <w:rPr>
          <w:lang w:val="en-US"/>
        </w:rPr>
        <w:t xml:space="preserve"> we make sure the sent </w:t>
      </w:r>
      <w:proofErr w:type="spellStart"/>
      <w:r>
        <w:rPr>
          <w:lang w:val="en-US"/>
        </w:rPr>
        <w:t>puleses</w:t>
      </w:r>
      <w:proofErr w:type="spellEnd"/>
      <w:r>
        <w:rPr>
          <w:lang w:val="en-US"/>
        </w:rPr>
        <w:t xml:space="preserve"> are randomized witch ensure we get the mixed polarization states required to emulate the superposition of 2 entangled photons and measure the correct </w:t>
      </w:r>
      <w:proofErr w:type="spellStart"/>
      <w:r>
        <w:rPr>
          <w:lang w:val="en-US"/>
        </w:rPr>
        <w:t>corralations</w:t>
      </w:r>
      <w:proofErr w:type="spellEnd"/>
      <w:r>
        <w:rPr>
          <w:lang w:val="en-US"/>
        </w:rPr>
        <w:t xml:space="preserve"> required for QT and bell’s test</w:t>
      </w:r>
    </w:p>
    <w:p w14:paraId="0206CFCE" w14:textId="69FA95F7" w:rsidR="00BB1AAD" w:rsidRPr="00BB1AAD" w:rsidRDefault="00BB1AAD" w:rsidP="00BB1AAD">
      <w:pPr>
        <w:rPr>
          <w:lang w:val="en-US"/>
        </w:rPr>
      </w:pPr>
      <w:r>
        <w:rPr>
          <w:lang w:val="en-US"/>
        </w:rPr>
        <w:t xml:space="preserve">We capture the pulses using </w:t>
      </w:r>
      <w:proofErr w:type="spellStart"/>
      <w:r>
        <w:rPr>
          <w:lang w:val="en-US"/>
        </w:rPr>
        <w:t>cemra</w:t>
      </w:r>
      <w:proofErr w:type="spellEnd"/>
      <w:r>
        <w:rPr>
          <w:lang w:val="en-US"/>
        </w:rPr>
        <w:t xml:space="preserve"> </w:t>
      </w:r>
      <w:r w:rsidRPr="00BB1AAD">
        <w:rPr>
          <w:lang w:val="en-US"/>
        </w:rPr>
        <w:t xml:space="preserve">detectors </w:t>
      </w:r>
      <w:r>
        <w:rPr>
          <w:lang w:val="en-US"/>
        </w:rPr>
        <w:t xml:space="preserve">capturing the light pulses in the setup in a 30 frames per second rate, next we </w:t>
      </w:r>
      <w:proofErr w:type="spellStart"/>
      <w:r>
        <w:rPr>
          <w:lang w:val="en-US"/>
        </w:rPr>
        <w:t>analize</w:t>
      </w:r>
      <w:proofErr w:type="spellEnd"/>
      <w:r>
        <w:rPr>
          <w:lang w:val="en-US"/>
        </w:rPr>
        <w:t xml:space="preserve"> this footage with image </w:t>
      </w:r>
      <w:proofErr w:type="spellStart"/>
      <w:r>
        <w:rPr>
          <w:lang w:val="en-US"/>
        </w:rPr>
        <w:t>analizing</w:t>
      </w:r>
      <w:proofErr w:type="spellEnd"/>
      <w:r>
        <w:rPr>
          <w:lang w:val="en-US"/>
        </w:rPr>
        <w:t xml:space="preserve"> tools using </w:t>
      </w:r>
      <w:proofErr w:type="spellStart"/>
      <w:r>
        <w:rPr>
          <w:lang w:val="en-US"/>
        </w:rPr>
        <w:t>Matlab</w:t>
      </w:r>
      <w:proofErr w:type="spellEnd"/>
      <w:r>
        <w:rPr>
          <w:lang w:val="en-US"/>
        </w:rPr>
        <w:t xml:space="preserve">. For each area the pulsed light arrive we assign a region of </w:t>
      </w:r>
      <w:proofErr w:type="spellStart"/>
      <w:r>
        <w:rPr>
          <w:lang w:val="en-US"/>
        </w:rPr>
        <w:t>intrest</w:t>
      </w:r>
      <w:proofErr w:type="spellEnd"/>
      <w:r>
        <w:rPr>
          <w:lang w:val="en-US"/>
        </w:rPr>
        <w:t xml:space="preserve"> (ROI) and measure the total intensity of the light pulse. Later we </w:t>
      </w:r>
      <w:proofErr w:type="spellStart"/>
      <w:r>
        <w:rPr>
          <w:lang w:val="en-US"/>
        </w:rPr>
        <w:t>countinue</w:t>
      </w:r>
      <w:proofErr w:type="spellEnd"/>
      <w:r>
        <w:rPr>
          <w:lang w:val="en-US"/>
        </w:rPr>
        <w:t xml:space="preserve"> </w:t>
      </w:r>
      <w:proofErr w:type="spellStart"/>
      <w:r>
        <w:rPr>
          <w:lang w:val="en-US"/>
        </w:rPr>
        <w:t>analizing</w:t>
      </w:r>
      <w:proofErr w:type="spellEnd"/>
      <w:r>
        <w:rPr>
          <w:lang w:val="en-US"/>
        </w:rPr>
        <w:t xml:space="preserve"> the date by setting a “threshold” for each camera design to eliminate back noise and make sure we only get the light pulses that fully went through, this prosses </w:t>
      </w:r>
      <w:r>
        <w:rPr>
          <w:lang w:val="en-US"/>
        </w:rPr>
        <w:lastRenderedPageBreak/>
        <w:t xml:space="preserve">translate our intensity </w:t>
      </w:r>
      <w:proofErr w:type="spellStart"/>
      <w:r>
        <w:rPr>
          <w:lang w:val="en-US"/>
        </w:rPr>
        <w:t>measerments</w:t>
      </w:r>
      <w:proofErr w:type="spellEnd"/>
      <w:r>
        <w:rPr>
          <w:lang w:val="en-US"/>
        </w:rPr>
        <w:t xml:space="preserve"> into a 1/0 bits </w:t>
      </w:r>
      <w:r>
        <w:rPr>
          <w:lang w:val="en-US"/>
        </w:rPr>
        <w:br/>
      </w:r>
    </w:p>
    <w:p w14:paraId="6F68CA44" w14:textId="16535B19" w:rsidR="00BB1AAD" w:rsidRDefault="00BB1AAD" w:rsidP="00BB1AAD">
      <w:pPr>
        <w:rPr>
          <w:lang w:val="en-US"/>
        </w:rPr>
      </w:pPr>
      <w:r>
        <w:rPr>
          <w:lang w:val="en-US"/>
        </w:rPr>
        <w:t>Bell’s test:</w:t>
      </w:r>
    </w:p>
    <w:p w14:paraId="5A2FDF85" w14:textId="6D36B075" w:rsidR="00BB1AAD" w:rsidRDefault="00BB1AAD" w:rsidP="00BB1AAD">
      <w:pPr>
        <w:rPr>
          <w:lang w:val="en-US"/>
        </w:rPr>
      </w:pPr>
      <w:r>
        <w:rPr>
          <w:lang w:val="en-US"/>
        </w:rPr>
        <w:t xml:space="preserve">In order to calculate bell’s parameter S as depicted in </w:t>
      </w:r>
      <w:proofErr w:type="gramStart"/>
      <w:r>
        <w:rPr>
          <w:lang w:val="en-US"/>
        </w:rPr>
        <w:t>equation(</w:t>
      </w:r>
      <w:proofErr w:type="gramEnd"/>
      <w:r>
        <w:rPr>
          <w:lang w:val="en-US"/>
        </w:rPr>
        <w:t xml:space="preserve">) </w:t>
      </w:r>
    </w:p>
    <w:p w14:paraId="6D246B5D" w14:textId="261BFC4E" w:rsidR="00BB1AAD" w:rsidRDefault="00BB1AAD" w:rsidP="00BB1AAD">
      <w:pPr>
        <w:rPr>
          <w:lang w:val="en-US"/>
        </w:rPr>
      </w:pPr>
      <w:r>
        <w:rPr>
          <w:lang w:val="en-US"/>
        </w:rPr>
        <w:t xml:space="preserve">We remove the PBS in front of </w:t>
      </w:r>
      <w:proofErr w:type="spellStart"/>
      <w:r>
        <w:rPr>
          <w:lang w:val="en-US"/>
        </w:rPr>
        <w:t>alice</w:t>
      </w:r>
      <w:proofErr w:type="spellEnd"/>
      <w:r>
        <w:rPr>
          <w:lang w:val="en-US"/>
        </w:rPr>
        <w:t xml:space="preserve"> and bob and </w:t>
      </w:r>
      <w:proofErr w:type="spellStart"/>
      <w:r>
        <w:rPr>
          <w:lang w:val="en-US"/>
        </w:rPr>
        <w:t>relace</w:t>
      </w:r>
      <w:proofErr w:type="spellEnd"/>
      <w:r>
        <w:rPr>
          <w:lang w:val="en-US"/>
        </w:rPr>
        <w:t xml:space="preserve"> them with linear polarizers and remove one of the cameras of each of them. Alice’s polarizer angle defined as alpha and Bob’s as beta. This setup shown in figure (). With this setup we can measure the </w:t>
      </w:r>
      <w:proofErr w:type="spellStart"/>
      <w:r>
        <w:rPr>
          <w:lang w:val="en-US"/>
        </w:rPr>
        <w:t>corolations</w:t>
      </w:r>
      <w:proofErr w:type="spellEnd"/>
      <w:r>
        <w:rPr>
          <w:lang w:val="en-US"/>
        </w:rPr>
        <w:t xml:space="preserve"> between </w:t>
      </w:r>
      <w:proofErr w:type="spellStart"/>
      <w:r>
        <w:rPr>
          <w:lang w:val="en-US"/>
        </w:rPr>
        <w:t>alice</w:t>
      </w:r>
      <w:proofErr w:type="spellEnd"/>
      <w:r>
        <w:rPr>
          <w:lang w:val="en-US"/>
        </w:rPr>
        <w:t xml:space="preserve"> and Bob detections of the pulsed laser</w:t>
      </w:r>
    </w:p>
    <w:p w14:paraId="20AC0DB5" w14:textId="443455B6" w:rsidR="00BB1AAD" w:rsidRDefault="00BB1AAD" w:rsidP="00BB1AAD">
      <w:pPr>
        <w:rPr>
          <w:lang w:val="en-US"/>
        </w:rPr>
      </w:pPr>
      <w:r>
        <w:rPr>
          <w:lang w:val="en-US"/>
        </w:rPr>
        <w:t>In order to calculate N(</w:t>
      </w:r>
      <w:proofErr w:type="spellStart"/>
      <w:proofErr w:type="gramStart"/>
      <w:r>
        <w:rPr>
          <w:lang w:val="en-US"/>
        </w:rPr>
        <w:t>alpha,beta</w:t>
      </w:r>
      <w:proofErr w:type="spellEnd"/>
      <w:proofErr w:type="gramEnd"/>
      <w:r>
        <w:rPr>
          <w:lang w:val="en-US"/>
        </w:rPr>
        <w:t xml:space="preserve">) from equation () we record the intensity’s of the signals recorded by Alice and Bob in various alpha, beta angles. The cameras </w:t>
      </w:r>
      <w:proofErr w:type="gramStart"/>
      <w:r>
        <w:rPr>
          <w:lang w:val="en-US"/>
        </w:rPr>
        <w:t>records</w:t>
      </w:r>
      <w:proofErr w:type="gramEnd"/>
      <w:r>
        <w:rPr>
          <w:lang w:val="en-US"/>
        </w:rPr>
        <w:t xml:space="preserve"> the relevant pulses in a 30 fps rate. Later using </w:t>
      </w:r>
      <w:proofErr w:type="spellStart"/>
      <w:proofErr w:type="gramStart"/>
      <w:r>
        <w:rPr>
          <w:lang w:val="en-US"/>
        </w:rPr>
        <w:t>Matlab</w:t>
      </w:r>
      <w:proofErr w:type="spellEnd"/>
      <w:proofErr w:type="gramEnd"/>
      <w:r>
        <w:rPr>
          <w:lang w:val="en-US"/>
        </w:rPr>
        <w:t xml:space="preserve"> we </w:t>
      </w:r>
      <w:proofErr w:type="spellStart"/>
      <w:r>
        <w:rPr>
          <w:lang w:val="en-US"/>
        </w:rPr>
        <w:t>analize</w:t>
      </w:r>
      <w:proofErr w:type="spellEnd"/>
      <w:r>
        <w:rPr>
          <w:lang w:val="en-US"/>
        </w:rPr>
        <w:t xml:space="preserve"> this footage </w:t>
      </w:r>
      <w:proofErr w:type="spellStart"/>
      <w:r>
        <w:rPr>
          <w:lang w:val="en-US"/>
        </w:rPr>
        <w:t>simmiliarly</w:t>
      </w:r>
      <w:proofErr w:type="spellEnd"/>
      <w:r>
        <w:rPr>
          <w:lang w:val="en-US"/>
        </w:rPr>
        <w:t xml:space="preserve"> to the QST part and again </w:t>
      </w:r>
      <w:proofErr w:type="spellStart"/>
      <w:r>
        <w:rPr>
          <w:lang w:val="en-US"/>
        </w:rPr>
        <w:t>assight</w:t>
      </w:r>
      <w:proofErr w:type="spellEnd"/>
      <w:r>
        <w:rPr>
          <w:lang w:val="en-US"/>
        </w:rPr>
        <w:t xml:space="preserve"> a “threshold” to filter out back noise and deficient between a 0 and 1 bits – meaning the threshold </w:t>
      </w:r>
      <w:r>
        <w:rPr>
          <w:lang w:val="en-US"/>
        </w:rPr>
        <w:t>i</w:t>
      </w:r>
      <w:r w:rsidRPr="00BB1AAD">
        <w:rPr>
          <w:lang w:val="en-US"/>
        </w:rPr>
        <w:t>ndicated whether the</w:t>
      </w:r>
      <w:r>
        <w:rPr>
          <w:lang w:val="en-US"/>
        </w:rPr>
        <w:t xml:space="preserve"> </w:t>
      </w:r>
      <w:r w:rsidRPr="00BB1AAD">
        <w:rPr>
          <w:lang w:val="en-US"/>
        </w:rPr>
        <w:t>polarization of the sent bit matched the measured basis</w:t>
      </w:r>
      <w:r>
        <w:rPr>
          <w:lang w:val="en-US"/>
        </w:rPr>
        <w:t>.</w:t>
      </w:r>
    </w:p>
    <w:p w14:paraId="198B94AC" w14:textId="0396ABA1" w:rsidR="00BB1AAD" w:rsidRDefault="00BB1AAD" w:rsidP="00BB1AAD">
      <w:pPr>
        <w:rPr>
          <w:lang w:val="en-US"/>
        </w:rPr>
      </w:pPr>
    </w:p>
    <w:p w14:paraId="72F1A7C9" w14:textId="3342BE15" w:rsidR="00BB1AAD" w:rsidRPr="00BB1AAD" w:rsidRDefault="00BB1AAD" w:rsidP="00BB1AAD">
      <w:pPr>
        <w:rPr>
          <w:rFonts w:hint="cs"/>
          <w:rtl/>
          <w:lang w:val="en-US"/>
        </w:rPr>
      </w:pPr>
      <w:r>
        <w:rPr>
          <w:noProof/>
          <w:lang w:val="en-US"/>
        </w:rPr>
        <w:lastRenderedPageBreak/>
        <mc:AlternateContent>
          <mc:Choice Requires="wps">
            <w:drawing>
              <wp:anchor distT="0" distB="0" distL="114300" distR="114300" simplePos="0" relativeHeight="251668480" behindDoc="0" locked="0" layoutInCell="1" allowOverlap="1" wp14:anchorId="3FD38B67" wp14:editId="68793ED4">
                <wp:simplePos x="0" y="0"/>
                <wp:positionH relativeFrom="column">
                  <wp:posOffset>359814</wp:posOffset>
                </wp:positionH>
                <wp:positionV relativeFrom="paragraph">
                  <wp:posOffset>-334876</wp:posOffset>
                </wp:positionV>
                <wp:extent cx="1352144" cy="457200"/>
                <wp:effectExtent l="0" t="0" r="0" b="0"/>
                <wp:wrapNone/>
                <wp:docPr id="1717218593" name="Text Box 1"/>
                <wp:cNvGraphicFramePr/>
                <a:graphic xmlns:a="http://schemas.openxmlformats.org/drawingml/2006/main">
                  <a:graphicData uri="http://schemas.microsoft.com/office/word/2010/wordprocessingShape">
                    <wps:wsp>
                      <wps:cNvSpPr txBox="1"/>
                      <wps:spPr>
                        <a:xfrm>
                          <a:off x="0" y="0"/>
                          <a:ext cx="1352144"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99172D" w14:textId="308178CD"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-22</m:t>
                                </m:r>
                                <m:r>
                                  <w:rPr>
                                    <w:rFonts w:ascii="Cambria Math" w:hAnsi="Cambria Math"/>
                                    <w:sz w:val="32"/>
                                    <w:szCs w:val="32"/>
                                    <w:lang w:val="en-US"/>
                                  </w:rPr>
                                  <m:t>.5</m:t>
                                </m:r>
                                <m:r>
                                  <w:rPr>
                                    <w:rFonts w:ascii="Cambria Math" w:hAnsi="Cambria Math"/>
                                    <w:sz w:val="32"/>
                                    <w:szCs w:val="32"/>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D38B67" id="_x0000_t202" coordsize="21600,21600" o:spt="202" path="m,l,21600r21600,l21600,xe">
                <v:stroke joinstyle="miter"/>
                <v:path gradientshapeok="t" o:connecttype="rect"/>
              </v:shapetype>
              <v:shape id="Text Box 1" o:spid="_x0000_s1026" type="#_x0000_t202" style="position:absolute;margin-left:28.35pt;margin-top:-26.35pt;width:106.4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iKYQIAAC8FAAAOAAAAZHJzL2Uyb0RvYy54bWysVEuP0zAQviPxHyzfadrS5RE1XZWuipBW&#13;&#10;uyu6aM+uY7cRjseM3Sbl1zN20gcLl0VcHGfe8803nl63tWF7hb4CW/DRYMiZshLKym4K/u1x+eYD&#13;&#10;Zz4IWwoDVhX8oDy/nr1+NW1crsawBVMqZBTE+rxxBd+G4PIs83KrauEH4JQlpQasRaBf3GQlioai&#13;&#10;1yYbD4fvsgawdAhSeU/Sm07JZym+1kqGe629CswUnGoL6cR0ruOZzaYi36Bw20r2ZYh/qKIWlaWk&#13;&#10;p1A3Igi2w+qPUHUlETzoMJBQZ6B1JVXqgboZDZ91s9oKp1IvBI53J5j8/wsr7/Yr94AstJ+gpQFG&#13;&#10;QBrnc0/C2E+rsY5fqpSRniA8nGBTbWAyOr29Go8mE84k6SZX72kuMUx29nbow2cFNYuXgiONJaEl&#13;&#10;9rc+dKZHk5jMwrIyJo3G2N8EFDNKsnOJ6RYORkU7Y78qzaoyVRoFXuJmvTDIupETJ6mD4+BTMHKI&#13;&#10;hpoSvtC3d4neKjHthf4np5QfbDj515UFTAClPVCxgb0gBpff04CocN3ZH6HoAIhYhHbd9jNcQ3mg&#13;&#10;0SJ0rPdOLivC/1b48CCQaE5Y0OqGezq0gabg0N842wL+/Js82hP7SMtZQ2tTcP9jJ1BxZr5Y4uVH&#13;&#10;IkLcs/STuMAZXmrWlxq7qxdAfY3okXAyXckZgzleNUL9RBs+j1lJJayk3AUPx+sidJOlF0Kq+TwZ&#13;&#10;0WY5EW7tyskYOsIb2fXYPgl0PQUDkfcOjgsm8mdM7Gyjp4X5LoCuEk0jwB2qPfC0lYno/QsS1/7y&#13;&#10;P1md37nZLwAAAP//AwBQSwMEFAAGAAgAAAAhAMtvgjfhAAAADgEAAA8AAABkcnMvZG93bnJldi54&#13;&#10;bWxMj0FPwzAMhe9I/IfISNy2hEI72jWdEBNXEIMhccsar61onKrJ1vLvMSe4WLb8+fm9cjO7Xpxx&#13;&#10;DJ0nDTdLBQKp9rajRsP729PiHkSIhqzpPaGGbwywqS4vSlNYP9ErnnexESxCoTAa2hiHQspQt+hM&#13;&#10;WPoBiXdHPzoTeRwbaUczsbjrZaJUJp3piD+0ZsDHFuuv3clp2D8fPz/u1Euzdekw+VlJcrnU+vpq&#13;&#10;3q65PKxBRJzj3wX8ZmD/ULGxgz+RDaLXkGYrJjUs0oQbBpIsz0AcmMxvQVal/B+j+gEAAP//AwBQ&#13;&#10;SwECLQAUAAYACAAAACEAtoM4kv4AAADhAQAAEwAAAAAAAAAAAAAAAAAAAAAAW0NvbnRlbnRfVHlw&#13;&#10;ZXNdLnhtbFBLAQItABQABgAIAAAAIQA4/SH/1gAAAJQBAAALAAAAAAAAAAAAAAAAAC8BAABfcmVs&#13;&#10;cy8ucmVsc1BLAQItABQABgAIAAAAIQBYc+iKYQIAAC8FAAAOAAAAAAAAAAAAAAAAAC4CAABkcnMv&#13;&#10;ZTJvRG9jLnhtbFBLAQItABQABgAIAAAAIQDLb4I34QAAAA4BAAAPAAAAAAAAAAAAAAAAALsEAABk&#13;&#10;cnMvZG93bnJldi54bWxQSwUGAAAAAAQABADzAAAAyQUAAAAA&#13;&#10;" filled="f" stroked="f">
                <v:textbox>
                  <w:txbxContent>
                    <w:p w14:paraId="4799172D" w14:textId="308178CD"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-22</m:t>
                          </m:r>
                          <m:r>
                            <w:rPr>
                              <w:rFonts w:ascii="Cambria Math" w:hAnsi="Cambria Math"/>
                              <w:sz w:val="32"/>
                              <w:szCs w:val="32"/>
                              <w:lang w:val="en-US"/>
                            </w:rPr>
                            <m:t>.5</m:t>
                          </m:r>
                          <m:r>
                            <w:rPr>
                              <w:rFonts w:ascii="Cambria Math" w:hAnsi="Cambria Math"/>
                              <w:sz w:val="32"/>
                              <w:szCs w:val="32"/>
                              <w:lang w:val="en-US"/>
                            </w:rPr>
                            <m:t>°</m:t>
                          </m:r>
                        </m:oMath>
                      </m:oMathPara>
                    </w:p>
                  </w:txbxContent>
                </v:textbox>
              </v:shape>
            </w:pict>
          </mc:Fallback>
        </mc:AlternateContent>
      </w:r>
      <w:r>
        <w:rPr>
          <w:noProof/>
          <w:lang w:val="en-US"/>
        </w:rPr>
        <mc:AlternateContent>
          <mc:Choice Requires="wps">
            <w:drawing>
              <wp:anchor distT="0" distB="0" distL="114300" distR="114300" simplePos="0" relativeHeight="251670528" behindDoc="0" locked="0" layoutInCell="1" allowOverlap="1" wp14:anchorId="6F1FFCD2" wp14:editId="7CB3213F">
                <wp:simplePos x="0" y="0"/>
                <wp:positionH relativeFrom="column">
                  <wp:posOffset>2579081</wp:posOffset>
                </wp:positionH>
                <wp:positionV relativeFrom="paragraph">
                  <wp:posOffset>-315595</wp:posOffset>
                </wp:positionV>
                <wp:extent cx="1352144" cy="457200"/>
                <wp:effectExtent l="0" t="0" r="0" b="0"/>
                <wp:wrapNone/>
                <wp:docPr id="756749819" name="Text Box 1"/>
                <wp:cNvGraphicFramePr/>
                <a:graphic xmlns:a="http://schemas.openxmlformats.org/drawingml/2006/main">
                  <a:graphicData uri="http://schemas.microsoft.com/office/word/2010/wordprocessingShape">
                    <wps:wsp>
                      <wps:cNvSpPr txBox="1"/>
                      <wps:spPr>
                        <a:xfrm>
                          <a:off x="0" y="0"/>
                          <a:ext cx="1352144"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F8D125" w14:textId="58EC3A7B"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22.5</m:t>
                                </m:r>
                                <m:r>
                                  <w:rPr>
                                    <w:rFonts w:ascii="Cambria Math" w:hAnsi="Cambria Math"/>
                                    <w:sz w:val="32"/>
                                    <w:szCs w:val="32"/>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FFCD2" id="_x0000_s1027" type="#_x0000_t202" style="position:absolute;margin-left:203.1pt;margin-top:-24.85pt;width:106.4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nyxYwIAADYFAAAOAAAAZHJzL2Uyb0RvYy54bWysVEuP2jAQvlfqf7B8LwHK9oEIK8qKqtJq&#13;&#10;d1W22rNxbIjqeNyxIaG/vmMnAbrtZateHGfe8803nl03lWEHhb4Em/PRYMiZshKK0m5z/u1x9eYD&#13;&#10;Zz4IWwgDVuX8qDy/nr9+NavdVI1hB6ZQyCiI9dPa5XwXgptmmZc7VQk/AKcsKTVgJQL94jYrUNQU&#13;&#10;vTLZeDh8l9WAhUOQynuS3rRKPk/xtVYy3GvtVWAm51RbSCemcxPPbD4T0y0KtytlV4b4hyoqUVpK&#13;&#10;egp1I4Jgeyz/CFWVEsGDDgMJVQZal1KlHqib0fBZN+udcCr1QuB4d4LJ/7+w8u6wdg/IQvMJGhpg&#13;&#10;BKR2fupJGPtpNFbxS5Uy0hOExxNsqglMRqe3V+PRZMKZJN3k6j3NJYbJzt4OffisoGLxknOksSS0&#13;&#10;xOHWh9a0N4nJLKxKY9JojP1NQDGjJDuXmG7haFS0M/ar0qwsUqVR4CVuN0uDrB05cZI66AefgpFD&#13;&#10;NNSU8IW+nUv0VolpL/Q/OaX8YMPJvyotYAIo7YGKDRwEMbj4ngZEhevWvoeiBSBiEZpNQwhcjHID&#13;&#10;xZEmjNCS3zu5KmkMt8KHB4HEdoKENjjc06EN1DmH7sbZDvDn3+TRnkhIWs5q2p6c+x97gYoz88US&#13;&#10;PT8SH+K6pZ9ECc7wUrO51Nh9tQRqb0RvhZPpSs4YTH/VCNUTLfoiZiWVsJJy5zz012VoB0wPhVSL&#13;&#10;RTKiBXMi3Nq1kzF0RDmS7LF5Eug6Jgbi8B30eyamzwjZ2kZPC4t9AF0mtkacW1Q7/Gk5E9+7hyRu&#13;&#10;/+V/sjo/d/NfAAAA//8DAFBLAwQUAAYACAAAACEAn6QT1uEAAAAPAQAADwAAAGRycy9kb3ducmV2&#13;&#10;LnhtbExPTU+DQBC9m/gfNmPird0FEYWyNMbGq6bVNvG2hSkQ2VnCbgv+e8eTXiZ5mfdZrGfbiwuO&#13;&#10;vnOkIVoqEEiVqztqNHy8vyweQfhgqDa9I9TwjR7W5fVVYfLaTbTFyy40gk3I50ZDG8KQS+mrFq3x&#13;&#10;Szcg8e/kRmsCw7GR9WgmNre9jJVKpTUdcUJrBnxusfrana2G/evp85Cot2Zj74fJzUqSzaTWtzfz&#13;&#10;ZsXnaQUi4Bz+FPC7gftDycWO7ky1F72GRKUxUzUskuwBBDPSKItAHDXE8R3IspD/d5Q/AAAA//8D&#13;&#10;AFBLAQItABQABgAIAAAAIQC2gziS/gAAAOEBAAATAAAAAAAAAAAAAAAAAAAAAABbQ29udGVudF9U&#13;&#10;eXBlc10ueG1sUEsBAi0AFAAGAAgAAAAhADj9If/WAAAAlAEAAAsAAAAAAAAAAAAAAAAALwEAAF9y&#13;&#10;ZWxzLy5yZWxzUEsBAi0AFAAGAAgAAAAhAABefLFjAgAANgUAAA4AAAAAAAAAAAAAAAAALgIAAGRy&#13;&#10;cy9lMm9Eb2MueG1sUEsBAi0AFAAGAAgAAAAhAJ+kE9bhAAAADwEAAA8AAAAAAAAAAAAAAAAAvQQA&#13;&#10;AGRycy9kb3ducmV2LnhtbFBLBQYAAAAABAAEAPMAAADLBQAAAAA=&#13;&#10;" filled="f" stroked="f">
                <v:textbox>
                  <w:txbxContent>
                    <w:p w14:paraId="2CF8D125" w14:textId="58EC3A7B"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22.5</m:t>
                          </m:r>
                          <m:r>
                            <w:rPr>
                              <w:rFonts w:ascii="Cambria Math" w:hAnsi="Cambria Math"/>
                              <w:sz w:val="32"/>
                              <w:szCs w:val="32"/>
                              <w:lang w:val="en-US"/>
                            </w:rPr>
                            <m:t>°</m:t>
                          </m:r>
                        </m:oMath>
                      </m:oMathPara>
                    </w:p>
                  </w:txbxContent>
                </v:textbox>
              </v:shape>
            </w:pict>
          </mc:Fallback>
        </mc:AlternateContent>
      </w:r>
      <w:r>
        <w:rPr>
          <w:noProof/>
          <w:lang w:val="en-US"/>
        </w:rPr>
        <mc:AlternateContent>
          <mc:Choice Requires="wps">
            <w:drawing>
              <wp:anchor distT="0" distB="0" distL="114300" distR="114300" simplePos="0" relativeHeight="251672576" behindDoc="0" locked="0" layoutInCell="1" allowOverlap="1" wp14:anchorId="791633D3" wp14:editId="401D916D">
                <wp:simplePos x="0" y="0"/>
                <wp:positionH relativeFrom="column">
                  <wp:posOffset>4551045</wp:posOffset>
                </wp:positionH>
                <wp:positionV relativeFrom="paragraph">
                  <wp:posOffset>-333086</wp:posOffset>
                </wp:positionV>
                <wp:extent cx="1352144" cy="457200"/>
                <wp:effectExtent l="0" t="0" r="0" b="0"/>
                <wp:wrapNone/>
                <wp:docPr id="3744143" name="Text Box 1"/>
                <wp:cNvGraphicFramePr/>
                <a:graphic xmlns:a="http://schemas.openxmlformats.org/drawingml/2006/main">
                  <a:graphicData uri="http://schemas.microsoft.com/office/word/2010/wordprocessingShape">
                    <wps:wsp>
                      <wps:cNvSpPr txBox="1"/>
                      <wps:spPr>
                        <a:xfrm>
                          <a:off x="0" y="0"/>
                          <a:ext cx="1352144"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4E6E1F" w14:textId="5065C01E"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67</m:t>
                                </m:r>
                                <m:r>
                                  <w:rPr>
                                    <w:rFonts w:ascii="Cambria Math" w:hAnsi="Cambria Math"/>
                                    <w:sz w:val="32"/>
                                    <w:szCs w:val="32"/>
                                    <w:lang w:val="en-US"/>
                                  </w:rPr>
                                  <m:t>.5</m:t>
                                </m:r>
                                <m:r>
                                  <w:rPr>
                                    <w:rFonts w:ascii="Cambria Math" w:hAnsi="Cambria Math"/>
                                    <w:sz w:val="32"/>
                                    <w:szCs w:val="32"/>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633D3" id="_x0000_s1028" type="#_x0000_t202" style="position:absolute;margin-left:358.35pt;margin-top:-26.25pt;width:106.4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t0VZQIAADYFAAAOAAAAZHJzL2Uyb0RvYy54bWysVEuP2jAQvlfqf7B8LwHK9hERVpQVVaXV&#13;&#10;7qpstWfj2BDV8bhjQ0J/fccOAbrtZateHGfe8803nl63tWF7hb4CW/DRYMiZshLKym4K/u1x+eYD&#13;&#10;Zz4IWwoDVhX8oDy/nr1+NW1crsawBVMqZBTE+rxxBd+G4PIs83KrauEH4JQlpQasRaBf3GQlioai&#13;&#10;1yYbD4fvsgawdAhSeU/Sm07JZym+1kqGe629CswUnGoL6cR0ruOZzaYi36Bw20oeyxD/UEUtKktJ&#13;&#10;T6FuRBBsh9UfoepKInjQYSChzkDrSqrUA3UzGj7rZrUVTqVeCBzvTjD5/xdW3u1X7gFZaD9BSwOM&#13;&#10;gDTO556EsZ9WYx2/VCkjPUF4OMGm2sBkdHp7NR5NJpxJ0k2u3tNcYpjs7O3Qh88KahYvBUcaS0JL&#13;&#10;7G996Ex7k5jMwrIyJo3G2N8EFDNKsnOJ6RYORkU7Y78qzaoyVRoFXuJmvTDIupETJ6mDfvApGDlE&#13;&#10;Q00JX+h7dIneKjHthf4np5QfbDj515UFTAClPVCxgb0gBpff04CocN3Z91B0AEQsQrtuCYGCj/tR&#13;&#10;rqE80IQROvJ7J5cVjeFW+PAgkNhOkNAGh3s6tIGm4HC8cbYF/Pk3ebQnEpKWs4a2p+D+x06g4sx8&#13;&#10;sUTPj8SHuG7pJ1GCM7zUrC81dlcvgNob0VvhZLqSMwbTXzVC/USLPo9ZSSWspNwFD/11EboB00Mh&#13;&#10;1XyejGjBnAi3duVkDB1RjiR7bJ8EuiMTA3H4Dvo9E/kzQna20dPCfBdAV4mtEecO1SP+tJyJ78eH&#13;&#10;JG7/5X+yOj93s18AAAD//wMAUEsDBBQABgAIAAAAIQDtUQNt4wAAAA8BAAAPAAAAZHJzL2Rvd25y&#13;&#10;ZXYueG1sTI/NTsMwEITvSLyDtUjcWrsRSUkap0JUXEGUH4mbG2+TiHgdxW4T3p7lRC8rrfab2Zly&#13;&#10;O7tenHEMnScNq6UCgVR721Gj4f3taXEPIkRD1vSeUMMPBthW11elKayf6BXP+9gINqFQGA1tjEMh&#13;&#10;ZahbdCYs/YDEt6MfnYm8jo20o5nY3PUyUSqTznTEH1oz4GOL9ff+5DR8PB+/Pu/US7Nz6TD5WUly&#13;&#10;udT69mbebXg8bEBEnOO/Av46cH6oONjBn8gG0WtYr7I1oxoWaZKCYCJP8gzEgdE8BVmV8rJH9QsA&#13;&#10;AP//AwBQSwECLQAUAAYACAAAACEAtoM4kv4AAADhAQAAEwAAAAAAAAAAAAAAAAAAAAAAW0NvbnRl&#13;&#10;bnRfVHlwZXNdLnhtbFBLAQItABQABgAIAAAAIQA4/SH/1gAAAJQBAAALAAAAAAAAAAAAAAAAAC8B&#13;&#10;AABfcmVscy8ucmVsc1BLAQItABQABgAIAAAAIQDAjt0VZQIAADYFAAAOAAAAAAAAAAAAAAAAAC4C&#13;&#10;AABkcnMvZTJvRG9jLnhtbFBLAQItABQABgAIAAAAIQDtUQNt4wAAAA8BAAAPAAAAAAAAAAAAAAAA&#13;&#10;AL8EAABkcnMvZG93bnJldi54bWxQSwUGAAAAAAQABADzAAAAzwUAAAAA&#13;&#10;" filled="f" stroked="f">
                <v:textbox>
                  <w:txbxContent>
                    <w:p w14:paraId="1C4E6E1F" w14:textId="5065C01E"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67</m:t>
                          </m:r>
                          <m:r>
                            <w:rPr>
                              <w:rFonts w:ascii="Cambria Math" w:hAnsi="Cambria Math"/>
                              <w:sz w:val="32"/>
                              <w:szCs w:val="32"/>
                              <w:lang w:val="en-US"/>
                            </w:rPr>
                            <m:t>.5</m:t>
                          </m:r>
                          <m:r>
                            <w:rPr>
                              <w:rFonts w:ascii="Cambria Math" w:hAnsi="Cambria Math"/>
                              <w:sz w:val="32"/>
                              <w:szCs w:val="32"/>
                              <w:lang w:val="en-US"/>
                            </w:rPr>
                            <m:t>°</m:t>
                          </m:r>
                        </m:oMath>
                      </m:oMathPara>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4D0FF291" wp14:editId="22D4EB87">
                <wp:simplePos x="0" y="0"/>
                <wp:positionH relativeFrom="column">
                  <wp:posOffset>6590954</wp:posOffset>
                </wp:positionH>
                <wp:positionV relativeFrom="paragraph">
                  <wp:posOffset>-330835</wp:posOffset>
                </wp:positionV>
                <wp:extent cx="1351915" cy="457200"/>
                <wp:effectExtent l="0" t="0" r="0" b="0"/>
                <wp:wrapNone/>
                <wp:docPr id="1460849028" name="Text Box 1"/>
                <wp:cNvGraphicFramePr/>
                <a:graphic xmlns:a="http://schemas.openxmlformats.org/drawingml/2006/main">
                  <a:graphicData uri="http://schemas.microsoft.com/office/word/2010/wordprocessingShape">
                    <wps:wsp>
                      <wps:cNvSpPr txBox="1"/>
                      <wps:spPr>
                        <a:xfrm>
                          <a:off x="0" y="0"/>
                          <a:ext cx="1351915"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E2DC55" w14:textId="77213770"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112.5</m:t>
                                </m:r>
                                <m:r>
                                  <w:rPr>
                                    <w:rFonts w:ascii="Cambria Math" w:hAnsi="Cambria Math"/>
                                    <w:sz w:val="32"/>
                                    <w:szCs w:val="32"/>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FF291" id="_x0000_s1029" type="#_x0000_t202" style="position:absolute;margin-left:518.95pt;margin-top:-26.05pt;width:106.4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KpFZgIAADYFAAAOAAAAZHJzL2Uyb0RvYy54bWysVN9v2jAQfp+0/8Hy+wi0sK2IUDEqpkmo&#13;&#10;rUanPhvHhmiOzzsbEvbX7+wQYN1eOu3Fce73ffedJ7dNZdheoS/B5nzQ63OmrISitJucf3tavPvI&#13;&#10;mQ/CFsKAVTk/KM9vp2/fTGo3VlewBVMoZBTE+nHtcr4NwY2zzMutqoTvgVOWlBqwEoF+cZMVKGqK&#13;&#10;Xpnsqt9/n9WAhUOQynuS3rVKPk3xtVYyPGjtVWAm51RbSCemcx3PbDoR4w0Kty3lsQzxD1VUorSU&#13;&#10;9BTqTgTBdlj+EaoqJYIHHXoSqgy0LqVKPVA3g/6LblZb4VTqhcDx7gST/39h5f1+5R6RheYTNDTA&#13;&#10;CEjt/NiTMPbTaKzilyplpCcIDyfYVBOYjE7Xo8HNYMSZJN1w9IHmEsNkZ2+HPnxWULF4yTnSWBJa&#13;&#10;Yr/0oTXtTGIyC4vSmDQaY38TUMwoyc4lpls4GBXtjP2qNCuLVGkUeImb9dwga0dOnKQOusGnYOQQ&#13;&#10;DTUlfKXv0SV6q8S0V/qfnFJ+sOHkX5UWMAGU9kDFBvaCGFx8TwOiwnVr30HRAhCxCM26IQRyft2N&#13;&#10;cg3FgSaM0JLfO7koaQxL4cOjQGI7QUIbHB7o0AbqnMPxxtkW8Off5NGeSEhazmranpz7HzuBijPz&#13;&#10;xRI9bwbDYVy39JMowRleataXGrur5kDtDeitcDJdyRmD6a4aoXqmRZ/FrKQSVlLunIfuOg/tgOmh&#13;&#10;kGo2S0a0YE6EpV05GUNHlCPJnppnge7IxEAcvoduz8T4BSFb2+hpYbYLoMvE1ohzi+oRf1rOxPfj&#13;&#10;QxK3//I/WZ2fu+kvAAAA//8DAFBLAwQUAAYACAAAACEAkCcHaeEAAAARAQAADwAAAGRycy9kb3du&#13;&#10;cmV2LnhtbExPTU/DMAy9I/EfIiNx25IVymjXdEJMXEEbDIlb1nhtReNUTbaWf493govlJz+/j2I9&#13;&#10;uU6ccQitJw2LuQKBVHnbUq3h4/1l9ggiREPWdJ5Qww8GWJfXV4XJrR9pi+ddrAWLUMiNhibGPpcy&#13;&#10;VA06E+a+R+Lb0Q/ORIZDLe1gRhZ3nUyUepDOtMQOjenxucHqe3dyGvavx6/Pe/VWb1zaj35Sklwm&#13;&#10;tb69mTYrHk8rEBGn+PcBlw6cH0oOdvAnskF0jNXdMmOuhlmaLEBcKEmquNOBtywDWRbyf5PyFwAA&#13;&#10;//8DAFBLAQItABQABgAIAAAAIQC2gziS/gAAAOEBAAATAAAAAAAAAAAAAAAAAAAAAABbQ29udGVu&#13;&#10;dF9UeXBlc10ueG1sUEsBAi0AFAAGAAgAAAAhADj9If/WAAAAlAEAAAsAAAAAAAAAAAAAAAAALwEA&#13;&#10;AF9yZWxzLy5yZWxzUEsBAi0AFAAGAAgAAAAhAIUEqkVmAgAANgUAAA4AAAAAAAAAAAAAAAAALgIA&#13;&#10;AGRycy9lMm9Eb2MueG1sUEsBAi0AFAAGAAgAAAAhAJAnB2nhAAAAEQEAAA8AAAAAAAAAAAAAAAAA&#13;&#10;wAQAAGRycy9kb3ducmV2LnhtbFBLBQYAAAAABAAEAPMAAADOBQAAAAA=&#13;&#10;" filled="f" stroked="f">
                <v:textbox>
                  <w:txbxContent>
                    <w:p w14:paraId="09E2DC55" w14:textId="77213770" w:rsidR="00BB1AAD" w:rsidRPr="00BB1AAD" w:rsidRDefault="00BB1AAD" w:rsidP="00BB1AAD">
                      <w:pPr>
                        <w:rPr>
                          <w:sz w:val="32"/>
                          <w:szCs w:val="32"/>
                          <w:lang w:val="en-US"/>
                        </w:rPr>
                      </w:pPr>
                      <m:oMathPara>
                        <m:oMath>
                          <m:r>
                            <w:rPr>
                              <w:rFonts w:ascii="Cambria Math" w:hAnsi="Cambria Math"/>
                              <w:sz w:val="32"/>
                              <w:szCs w:val="32"/>
                              <w:lang w:val="en-US"/>
                            </w:rPr>
                            <m:t>β</m:t>
                          </m:r>
                          <m:r>
                            <w:rPr>
                              <w:rFonts w:ascii="Cambria Math" w:hAnsi="Cambria Math"/>
                              <w:sz w:val="32"/>
                              <w:szCs w:val="32"/>
                              <w:lang w:val="en-US"/>
                            </w:rPr>
                            <m:t xml:space="preserve">= </m:t>
                          </m:r>
                          <m:r>
                            <w:rPr>
                              <w:rFonts w:ascii="Cambria Math" w:hAnsi="Cambria Math"/>
                              <w:sz w:val="32"/>
                              <w:szCs w:val="32"/>
                              <w:lang w:val="en-US"/>
                            </w:rPr>
                            <m:t>112.5</m:t>
                          </m:r>
                          <m:r>
                            <w:rPr>
                              <w:rFonts w:ascii="Cambria Math" w:hAnsi="Cambria Math"/>
                              <w:sz w:val="32"/>
                              <w:szCs w:val="32"/>
                              <w:lang w:val="en-US"/>
                            </w:rPr>
                            <m:t>°</m:t>
                          </m:r>
                        </m:oMath>
                      </m:oMathPara>
                    </w:p>
                  </w:txbxContent>
                </v:textbox>
              </v:shape>
            </w:pict>
          </mc:Fallback>
        </mc:AlternateContent>
      </w:r>
      <w:r>
        <w:rPr>
          <w:noProof/>
          <w:lang w:val="en-US"/>
        </w:rPr>
        <mc:AlternateContent>
          <mc:Choice Requires="wps">
            <w:drawing>
              <wp:anchor distT="0" distB="0" distL="114300" distR="114300" simplePos="0" relativeHeight="251660288" behindDoc="0" locked="0" layoutInCell="1" allowOverlap="1" wp14:anchorId="00DFFB30" wp14:editId="34EAF17E">
                <wp:simplePos x="0" y="0"/>
                <wp:positionH relativeFrom="column">
                  <wp:posOffset>8207029</wp:posOffset>
                </wp:positionH>
                <wp:positionV relativeFrom="paragraph">
                  <wp:posOffset>-249555</wp:posOffset>
                </wp:positionV>
                <wp:extent cx="401955" cy="1671320"/>
                <wp:effectExtent l="0" t="0" r="0" b="0"/>
                <wp:wrapNone/>
                <wp:docPr id="208544416" name="Text Box 2"/>
                <wp:cNvGraphicFramePr/>
                <a:graphic xmlns:a="http://schemas.openxmlformats.org/drawingml/2006/main">
                  <a:graphicData uri="http://schemas.microsoft.com/office/word/2010/wordprocessingShape">
                    <wps:wsp>
                      <wps:cNvSpPr txBox="1"/>
                      <wps:spPr>
                        <a:xfrm>
                          <a:off x="0" y="0"/>
                          <a:ext cx="401955" cy="1671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3133C0" w14:textId="1DE35CD3" w:rsidR="00BB1AAD" w:rsidRPr="00BB1AAD" w:rsidRDefault="00BB1AAD">
                            <w:pPr>
                              <w:rPr>
                                <w:sz w:val="32"/>
                                <w:szCs w:val="32"/>
                                <w:lang w:val="en-US"/>
                              </w:rPr>
                            </w:pPr>
                            <m:oMathPara>
                              <m:oMath>
                                <m:r>
                                  <w:rPr>
                                    <w:rFonts w:ascii="Cambria Math" w:hAnsi="Cambria Math"/>
                                    <w:sz w:val="32"/>
                                    <w:szCs w:val="32"/>
                                    <w:lang w:val="en-US"/>
                                  </w:rPr>
                                  <m:t>α= -45°</m:t>
                                </m:r>
                              </m:oMath>
                            </m:oMathPara>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FFB30" id="Text Box 2" o:spid="_x0000_s1030" type="#_x0000_t202" style="position:absolute;margin-left:646.2pt;margin-top:-19.65pt;width:31.65pt;height:13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aEpbQIAADgFAAAOAAAAZHJzL2Uyb0RvYy54bWysVN9P2zAQfp+0/8Hy+0jDCoyIFHUgpkkI&#13;&#10;0MrGs+vYTTTH553dJt1fv7OTtozthWkvjnO/77vvfHHZt4ZtFPoGbMnzowlnykqoGrsq+dfHm3cf&#13;&#10;OPNB2EoYsKrkW+X55eztm4vOFeoYajCVQkZBrC86V/I6BFdkmZe1aoU/AqcsKTVgKwL94iqrUHQU&#13;&#10;vTXZ8WRymnWAlUOQynuSXg9KPkvxtVYy3GvtVWCm5FRbSCemcxnPbHYhihUKVzdyLEP8QxWtaCwl&#13;&#10;3Ye6FkGwNTZ/hGobieBBhyMJbQZaN1KlHqibfPKim0UtnEq9EDje7WHy/y+svNss3AOy0H+EngYY&#13;&#10;AemcLzwJYz+9xjZ+qVJGeoJwu4dN9YFJEk4n+fnJCWeSVPnpWf7+OOGaHbwd+vBJQcvipeRIY0lo&#13;&#10;ic2tD5SRTHcmMZmFm8aYNBpjfxOQYZRkhxLTLWyNinbGflGaNVWqNAq8xNXyyiAbRk6cpA52g0/B&#13;&#10;yCEaakr4St/RJXqrxLRX+u+dUn6wYe/fNhYwAZT2QMUGNoIYXH1PA6LC9WC/g2IAIGIR+mVPCNBU&#13;&#10;dqNcQrWlCSMM5PdO3jQ0hlvhw4NAYjtBQhsc7unQBrqSw3jjrAb8+Td5tC+5Et/oy1lH+1Ny/2Mt&#13;&#10;UHFmPlsi6Hk+ncaFSz/TkzPiBMPnmuVzjV23V0AN5vRaOJmu0T6Y3VUjtE+06vOYl1TCSqqt5JR9&#13;&#10;uF6FYcT0VEg1nycjWjEnwq1dOBlDR5wjzR77J4Fu5GIgFt/BbtNE8YKSg230tDBfB9BN4mtEesB1&#13;&#10;nACtZ6Lx+JTE/X/+n6wOD97sFwAAAP//AwBQSwMEFAAGAAgAAAAhAM7Gaz3mAAAAEgEAAA8AAABk&#13;&#10;cnMvZG93bnJldi54bWxMT89PgzAUvpv4PzTPxNtWLNsURllQY2J2IHHbYceWViDSFmnZcH+9bye9&#13;&#10;vOTL+35mm8l05KQH3zrL4WEeAdG2cqq1NYfD/m32BMQHYZXonNUcfrSHTX57k4lUubP90KddqAma&#13;&#10;WJ8KDk0IfUqprxpthJ+7Xlv8fbrBiIBwqKkaxBnNTUdZFK2oEa3FhEb0+qXR1dduNBzei+P4PQ7l&#13;&#10;IrkcL0Up5bZ8livO7++m1zWeYg0k6Cn8KeC6AftDjsWkG63ypEPMErZALodZnMRArpR4uXwEIjkw&#13;&#10;FidA84z+n5L/AgAA//8DAFBLAQItABQABgAIAAAAIQC2gziS/gAAAOEBAAATAAAAAAAAAAAAAAAA&#13;&#10;AAAAAABbQ29udGVudF9UeXBlc10ueG1sUEsBAi0AFAAGAAgAAAAhADj9If/WAAAAlAEAAAsAAAAA&#13;&#10;AAAAAAAAAAAALwEAAF9yZWxzLy5yZWxzUEsBAi0AFAAGAAgAAAAhAIjBoSltAgAAOAUAAA4AAAAA&#13;&#10;AAAAAAAAAAAALgIAAGRycy9lMm9Eb2MueG1sUEsBAi0AFAAGAAgAAAAhAM7Gaz3mAAAAEgEAAA8A&#13;&#10;AAAAAAAAAAAAAAAAxwQAAGRycy9kb3ducmV2LnhtbFBLBQYAAAAABAAEAPMAAADaBQAAAAA=&#13;&#10;" filled="f" stroked="f">
                <v:textbox style="layout-flow:vertical-ideographic">
                  <w:txbxContent>
                    <w:p w14:paraId="453133C0" w14:textId="1DE35CD3" w:rsidR="00BB1AAD" w:rsidRPr="00BB1AAD" w:rsidRDefault="00BB1AAD">
                      <w:pPr>
                        <w:rPr>
                          <w:sz w:val="32"/>
                          <w:szCs w:val="32"/>
                          <w:lang w:val="en-US"/>
                        </w:rPr>
                      </w:pPr>
                      <m:oMathPara>
                        <m:oMath>
                          <m:r>
                            <w:rPr>
                              <w:rFonts w:ascii="Cambria Math" w:hAnsi="Cambria Math"/>
                              <w:sz w:val="32"/>
                              <w:szCs w:val="32"/>
                              <w:lang w:val="en-US"/>
                            </w:rPr>
                            <m:t>α= -45°</m:t>
                          </m:r>
                        </m:oMath>
                      </m:oMathPara>
                    </w:p>
                  </w:txbxContent>
                </v:textbox>
              </v:shape>
            </w:pict>
          </mc:Fallback>
        </mc:AlternateContent>
      </w:r>
      <w:r>
        <w:rPr>
          <w:noProof/>
          <w:lang w:val="en-US"/>
        </w:rPr>
        <mc:AlternateContent>
          <mc:Choice Requires="wps">
            <w:drawing>
              <wp:anchor distT="0" distB="0" distL="114300" distR="114300" simplePos="0" relativeHeight="251666432" behindDoc="0" locked="0" layoutInCell="1" allowOverlap="1" wp14:anchorId="10398888" wp14:editId="6D109850">
                <wp:simplePos x="0" y="0"/>
                <wp:positionH relativeFrom="column">
                  <wp:posOffset>8190865</wp:posOffset>
                </wp:positionH>
                <wp:positionV relativeFrom="paragraph">
                  <wp:posOffset>1063971</wp:posOffset>
                </wp:positionV>
                <wp:extent cx="460375" cy="1769745"/>
                <wp:effectExtent l="0" t="0" r="0" b="0"/>
                <wp:wrapNone/>
                <wp:docPr id="1201537249" name="Text Box 2"/>
                <wp:cNvGraphicFramePr/>
                <a:graphic xmlns:a="http://schemas.openxmlformats.org/drawingml/2006/main">
                  <a:graphicData uri="http://schemas.microsoft.com/office/word/2010/wordprocessingShape">
                    <wps:wsp>
                      <wps:cNvSpPr txBox="1"/>
                      <wps:spPr>
                        <a:xfrm>
                          <a:off x="0" y="0"/>
                          <a:ext cx="460375" cy="1769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484641" w14:textId="3FEEA12F" w:rsidR="00BB1AAD" w:rsidRPr="00BB1AAD" w:rsidRDefault="00BB1AAD" w:rsidP="00BB1AAD">
                            <w:pPr>
                              <w:rPr>
                                <w:sz w:val="32"/>
                                <w:szCs w:val="32"/>
                                <w:lang w:val="en-US"/>
                              </w:rPr>
                            </w:pPr>
                            <m:oMathPara>
                              <m:oMath>
                                <m:r>
                                  <w:rPr>
                                    <w:rFonts w:ascii="Cambria Math" w:hAnsi="Cambria Math"/>
                                    <w:sz w:val="32"/>
                                    <w:szCs w:val="32"/>
                                    <w:lang w:val="en-US"/>
                                  </w:rPr>
                                  <m:t xml:space="preserve">α= </m:t>
                                </m:r>
                                <m:r>
                                  <w:rPr>
                                    <w:rFonts w:ascii="Cambria Math" w:hAnsi="Cambria Math"/>
                                    <w:sz w:val="32"/>
                                    <w:szCs w:val="32"/>
                                    <w:lang w:val="en-US"/>
                                  </w:rPr>
                                  <m:t>0</m:t>
                                </m:r>
                                <m:r>
                                  <w:rPr>
                                    <w:rFonts w:ascii="Cambria Math" w:hAnsi="Cambria Math"/>
                                    <w:sz w:val="32"/>
                                    <w:szCs w:val="32"/>
                                    <w:lang w:val="en-US"/>
                                  </w:rPr>
                                  <m:t>°</m:t>
                                </m:r>
                              </m:oMath>
                            </m:oMathPara>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398888" id="_x0000_s1031" type="#_x0000_t202" style="position:absolute;margin-left:644.95pt;margin-top:83.8pt;width:36.25pt;height:139.3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WXqawIAADgFAAAOAAAAZHJzL2Uyb0RvYy54bWysVEtvEzEQviPxHyzfySYlbegqmyq0CkKK&#13;&#10;2ooWena8dnaF12PGTnbDr2fszaMULkVc7PG855sZT6+6xrCtQl+DLfhoMORMWQllbdcF//q4ePeB&#13;&#10;Mx+ELYUBqwq+U55fzd6+mbYuV2dQgSkVMnJifd66glchuDzLvKxUI/wAnLIk1ICNCPTEdVaiaMl7&#13;&#10;Y7Kz4fAiawFLhyCV98S96YV8lvxrrWS409qrwEzBKbeQTkznKp7ZbCryNQpX1XKfhviHLBpRWwp6&#13;&#10;dHUjgmAbrP9w1dQSwYMOAwlNBlrXUqUaqJrR8EU1D5VwKtVC4Hh3hMn/P7fydvvg7pGF7iN01MAI&#13;&#10;SOt87okZ6+k0NvGmTBnJCcLdETbVBSaJOb4Yvp+ccyZJNJpcXE7G59FNdrJ26MMnBQ2LRMGR2pLQ&#13;&#10;EtulD73qQSUGs7CojUmtMfY3BvmMnOyUYqLCzqioZ+wXpVldpkwjw0tcr64Nsr7lNJNUwaHxyRkZ&#13;&#10;REVNAV9puzeJ1ipN2ivtj0YpPthwtG9qC5gASnugYgFbQRNcfk8NosR1r3+AogcgYhG6VUcIFDz1&#13;&#10;IHJWUO6owwj98HsnFzW1YSl8uBdI006Q0AaHOzq0gbbgsKc4qwB//o0f9QuuxDe6OWtpfwruf2wE&#13;&#10;Ks7MZ0sDejkaj+PCpcf4fHJGD3wuWT2X2E1zDVTgiH4LJxMZ9YM5kBqheaJVn8e4JBJWUm4Fp+g9&#13;&#10;eR36FtNXIdV8npRoxZwIS/vgZHQdcY5j9tg9CXT7WQw0xbdw2DSRvxjJXjdaWphvAug6zesJ130H&#13;&#10;aD3TxO+/krj/z99J6/ThzX4BAAD//wMAUEsDBBQABgAIAAAAIQCyJ8fj5gAAABIBAAAPAAAAZHJz&#13;&#10;L2Rvd25yZXYueG1sTE89T8MwEN2R+A/WIbFRp2lkmjROFUBIiCFSC0NHOzZJ1NgOsdOG/nquEyyn&#13;&#10;e7p37yPfzqYnJz36zlkOy0UERNvaqc42HD4/Xh/WQHwQVoneWc3hR3vYFrc3uciUO9udPu1DQ1DE&#13;&#10;+kxwaEMYMkp93Woj/MIN2uLty41GBIRjQ9UozihuehpHEaNGdBYdWjHo51bXx/1kOLyVh+l7Gqsk&#13;&#10;vRwuZSXle/UkGef3d/PLBke5ARL0HP4+4NoB80OBwaSbrPKkRxyv0xS5uLFHBuRKWbE4ASI5JAlb&#13;&#10;AS1y+r9K8QsAAP//AwBQSwECLQAUAAYACAAAACEAtoM4kv4AAADhAQAAEwAAAAAAAAAAAAAAAAAA&#13;&#10;AAAAW0NvbnRlbnRfVHlwZXNdLnhtbFBLAQItABQABgAIAAAAIQA4/SH/1gAAAJQBAAALAAAAAAAA&#13;&#10;AAAAAAAAAC8BAABfcmVscy8ucmVsc1BLAQItABQABgAIAAAAIQAb4WXqawIAADgFAAAOAAAAAAAA&#13;&#10;AAAAAAAAAC4CAABkcnMvZTJvRG9jLnhtbFBLAQItABQABgAIAAAAIQCyJ8fj5gAAABIBAAAPAAAA&#13;&#10;AAAAAAAAAAAAAMUEAABkcnMvZG93bnJldi54bWxQSwUGAAAAAAQABADzAAAA2AUAAAAA&#13;&#10;" filled="f" stroked="f">
                <v:textbox style="layout-flow:vertical-ideographic">
                  <w:txbxContent>
                    <w:p w14:paraId="27484641" w14:textId="3FEEA12F" w:rsidR="00BB1AAD" w:rsidRPr="00BB1AAD" w:rsidRDefault="00BB1AAD" w:rsidP="00BB1AAD">
                      <w:pPr>
                        <w:rPr>
                          <w:sz w:val="32"/>
                          <w:szCs w:val="32"/>
                          <w:lang w:val="en-US"/>
                        </w:rPr>
                      </w:pPr>
                      <m:oMathPara>
                        <m:oMath>
                          <m:r>
                            <w:rPr>
                              <w:rFonts w:ascii="Cambria Math" w:hAnsi="Cambria Math"/>
                              <w:sz w:val="32"/>
                              <w:szCs w:val="32"/>
                              <w:lang w:val="en-US"/>
                            </w:rPr>
                            <m:t xml:space="preserve">α= </m:t>
                          </m:r>
                          <m:r>
                            <w:rPr>
                              <w:rFonts w:ascii="Cambria Math" w:hAnsi="Cambria Math"/>
                              <w:sz w:val="32"/>
                              <w:szCs w:val="32"/>
                              <w:lang w:val="en-US"/>
                            </w:rPr>
                            <m:t>0</m:t>
                          </m:r>
                          <m:r>
                            <w:rPr>
                              <w:rFonts w:ascii="Cambria Math" w:hAnsi="Cambria Math"/>
                              <w:sz w:val="32"/>
                              <w:szCs w:val="32"/>
                              <w:lang w:val="en-US"/>
                            </w:rPr>
                            <m:t>°</m:t>
                          </m:r>
                        </m:oMath>
                      </m:oMathPara>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520E1D94" wp14:editId="2F5DC0B1">
                <wp:simplePos x="0" y="0"/>
                <wp:positionH relativeFrom="column">
                  <wp:posOffset>8202641</wp:posOffset>
                </wp:positionH>
                <wp:positionV relativeFrom="paragraph">
                  <wp:posOffset>2437765</wp:posOffset>
                </wp:positionV>
                <wp:extent cx="460375" cy="1720850"/>
                <wp:effectExtent l="0" t="0" r="0" b="0"/>
                <wp:wrapNone/>
                <wp:docPr id="1694814392" name="Text Box 2"/>
                <wp:cNvGraphicFramePr/>
                <a:graphic xmlns:a="http://schemas.openxmlformats.org/drawingml/2006/main">
                  <a:graphicData uri="http://schemas.microsoft.com/office/word/2010/wordprocessingShape">
                    <wps:wsp>
                      <wps:cNvSpPr txBox="1"/>
                      <wps:spPr>
                        <a:xfrm>
                          <a:off x="0" y="0"/>
                          <a:ext cx="460375" cy="1720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C9F726" w14:textId="40AA5121" w:rsidR="00BB1AAD" w:rsidRPr="00BB1AAD" w:rsidRDefault="00BB1AAD" w:rsidP="00BB1AAD">
                            <w:pPr>
                              <w:rPr>
                                <w:sz w:val="32"/>
                                <w:szCs w:val="32"/>
                                <w:lang w:val="en-US"/>
                              </w:rPr>
                            </w:pPr>
                            <m:oMathPara>
                              <m:oMath>
                                <m:r>
                                  <w:rPr>
                                    <w:rFonts w:ascii="Cambria Math" w:hAnsi="Cambria Math"/>
                                    <w:sz w:val="32"/>
                                    <w:szCs w:val="32"/>
                                    <w:lang w:val="en-US"/>
                                  </w:rPr>
                                  <m:t>α= 45°</m:t>
                                </m:r>
                              </m:oMath>
                            </m:oMathPara>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E1D94" id="_x0000_s1032" type="#_x0000_t202" style="position:absolute;margin-left:645.9pt;margin-top:191.95pt;width:36.25pt;height:1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fw2bAIAADgFAAAOAAAAZHJzL2Uyb0RvYy54bWysVEtvGjEQvlfqf7B8LwsUSIqyRJSIqhJK&#13;&#10;opI2Z+O1YVWvxx0bdumv79jLq2kvqXrxeuc933zjm9umMmyn0Jdgc97rdDlTVkJR2nXOvz7N311z&#13;&#10;5oOwhTBgVc73yvPbyds3N7Ubqz5swBQKGQWxfly7nG9CcOMs83KjKuE74JQlpQasRKBfXGcFipqi&#13;&#10;Vybrd7ujrAYsHIJU3pP0rlXySYqvtZLhQWuvAjM5p9pCOjGdq3hmkxsxXqNwm1IeyhD/UEUlSktJ&#13;&#10;T6HuRBBsi+UfoapSInjQoSOhykDrUqrUA3XT677oZrkRTqVeCBzvTjD5/xdW3u+W7hFZaD5CQwOM&#13;&#10;gNTOjz0JYz+Nxip+qVJGeoJwf4JNNYFJEg5G3fdXQ84kqXpX/e71MOGanb0d+vBJQcXiJedIY0lo&#13;&#10;id3CB8pIpkeTmMzCvDQmjcbY3wRkGCXZucR0C3ujop2xX5RmZZEqjQIvcb2aGWTtyImT1MFx8CkY&#13;&#10;OURDTQlf6Xtwid4qMe2V/ienlB9sOPlXpQVMAKU9ULGBnSAGF9/TgKhw3dofoWgBiFiEZtUQAjkf&#13;&#10;HUe5gmJPE0Zoye+dnJc0hoXw4VEgsZ0goQ0OD3RoA3XO4XDjbAP482/yaJ9zJb7Rl7Oa9ifn/sdW&#13;&#10;oOLMfLZE0A+9wSAuXPoZDIkWnOGlZnWpsdtqBtRgj14LJ9M12gdzvGqE6plWfRrzkkpYSbXlnLK3&#13;&#10;11loR0xPhVTTaTKiFXMiLOzSyRg64hxp9tQ8C3QHLgZi8T0cN02MX1CytY2eFqbbALpMfI1It7ge&#13;&#10;JkDrmWh8eEri/l/+J6vzgzf5BQAA//8DAFBLAwQUAAYACAAAACEA+o8ZxOkAAAASAQAADwAAAGRy&#13;&#10;cy9kb3ducmV2LnhtbEyPwU7DMBBE70j8g7VI3KjTJkRNGqcKICTEIRKFQ4927CZR43WwnTb063FP&#13;&#10;cFlptLOz84rtrAdyUtb1BhksFxEQhY2RPbYMvj5fH9ZAnOco+WBQMfhRDrbl7U3Bc2nO+KFOO9+S&#13;&#10;EIIu5ww678ecUtd0SnO3MKPCsDsYq7kP0rZUWn4O4XqgqyhKqeY9hg8dH9Vzp5rjbtIM3qr99D3Z&#13;&#10;Osku+0tVC/FeP4mUsfu7+WUTRrUB4tXs/y7gyhD6QxmKCTOhdGQIepUtA4BnEK/jDMjVEqdJDEQw&#13;&#10;SB+TDGhZ0P8o5S8AAAD//wMAUEsBAi0AFAAGAAgAAAAhALaDOJL+AAAA4QEAABMAAAAAAAAAAAAA&#13;&#10;AAAAAAAAAFtDb250ZW50X1R5cGVzXS54bWxQSwECLQAUAAYACAAAACEAOP0h/9YAAACUAQAACwAA&#13;&#10;AAAAAAAAAAAAAAAvAQAAX3JlbHMvLnJlbHNQSwECLQAUAAYACAAAACEA3D38NmwCAAA4BQAADgAA&#13;&#10;AAAAAAAAAAAAAAAuAgAAZHJzL2Uyb0RvYy54bWxQSwECLQAUAAYACAAAACEA+o8ZxOkAAAASAQAA&#13;&#10;DwAAAAAAAAAAAAAAAADGBAAAZHJzL2Rvd25yZXYueG1sUEsFBgAAAAAEAAQA8wAAANwFAAAAAA==&#13;&#10;" filled="f" stroked="f">
                <v:textbox style="layout-flow:vertical-ideographic">
                  <w:txbxContent>
                    <w:p w14:paraId="39C9F726" w14:textId="40AA5121" w:rsidR="00BB1AAD" w:rsidRPr="00BB1AAD" w:rsidRDefault="00BB1AAD" w:rsidP="00BB1AAD">
                      <w:pPr>
                        <w:rPr>
                          <w:sz w:val="32"/>
                          <w:szCs w:val="32"/>
                          <w:lang w:val="en-US"/>
                        </w:rPr>
                      </w:pPr>
                      <m:oMathPara>
                        <m:oMath>
                          <m:r>
                            <w:rPr>
                              <w:rFonts w:ascii="Cambria Math" w:hAnsi="Cambria Math"/>
                              <w:sz w:val="32"/>
                              <w:szCs w:val="32"/>
                              <w:lang w:val="en-US"/>
                            </w:rPr>
                            <m:t>α= 45°</m:t>
                          </m:r>
                        </m:oMath>
                      </m:oMathPara>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14:anchorId="57936A1F" wp14:editId="10435181">
                <wp:simplePos x="0" y="0"/>
                <wp:positionH relativeFrom="column">
                  <wp:posOffset>8200390</wp:posOffset>
                </wp:positionH>
                <wp:positionV relativeFrom="paragraph">
                  <wp:posOffset>3753023</wp:posOffset>
                </wp:positionV>
                <wp:extent cx="460705" cy="1770279"/>
                <wp:effectExtent l="0" t="0" r="0" b="0"/>
                <wp:wrapNone/>
                <wp:docPr id="176193393" name="Text Box 2"/>
                <wp:cNvGraphicFramePr/>
                <a:graphic xmlns:a="http://schemas.openxmlformats.org/drawingml/2006/main">
                  <a:graphicData uri="http://schemas.microsoft.com/office/word/2010/wordprocessingShape">
                    <wps:wsp>
                      <wps:cNvSpPr txBox="1"/>
                      <wps:spPr>
                        <a:xfrm>
                          <a:off x="0" y="0"/>
                          <a:ext cx="460705" cy="17702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F514D2" w14:textId="6BB086B7" w:rsidR="00BB1AAD" w:rsidRPr="00BB1AAD" w:rsidRDefault="00BB1AAD" w:rsidP="00BB1AAD">
                            <w:pPr>
                              <w:rPr>
                                <w:sz w:val="32"/>
                                <w:szCs w:val="32"/>
                                <w:lang w:val="en-US"/>
                              </w:rPr>
                            </w:pPr>
                            <m:oMathPara>
                              <m:oMath>
                                <m:r>
                                  <w:rPr>
                                    <w:rFonts w:ascii="Cambria Math" w:hAnsi="Cambria Math"/>
                                    <w:sz w:val="32"/>
                                    <w:szCs w:val="32"/>
                                    <w:lang w:val="en-US"/>
                                  </w:rPr>
                                  <m:t xml:space="preserve">α= </m:t>
                                </m:r>
                                <m:r>
                                  <w:rPr>
                                    <w:rFonts w:ascii="Cambria Math" w:hAnsi="Cambria Math"/>
                                    <w:sz w:val="32"/>
                                    <w:szCs w:val="32"/>
                                    <w:lang w:val="en-US"/>
                                  </w:rPr>
                                  <m:t>90</m:t>
                                </m:r>
                                <m:r>
                                  <w:rPr>
                                    <w:rFonts w:ascii="Cambria Math" w:hAnsi="Cambria Math"/>
                                    <w:sz w:val="32"/>
                                    <w:szCs w:val="32"/>
                                    <w:lang w:val="en-US"/>
                                  </w:rPr>
                                  <m:t>°</m:t>
                                </m:r>
                              </m:oMath>
                            </m:oMathPara>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936A1F" id="_x0000_s1033" type="#_x0000_t202" style="position:absolute;margin-left:645.7pt;margin-top:295.5pt;width:36.3pt;height:139.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MOabAIAADgFAAAOAAAAZHJzL2Uyb0RvYy54bWysVEtvGjEQvlfqf7B8L7sgEhrEElEiqkoo&#13;&#10;iZq0ORuvDat6Pe7YsEt/fcZeHmnaS6pe7PG855sZT67b2rCdQl+BLXi/l3OmrISysuuCf3tcfPjI&#13;&#10;mQ/ClsKAVQXfK8+vp+/fTRo3VgPYgCkVMnJi/bhxBd+E4MZZ5uVG1cL3wClLQg1Yi0BPXGclioa8&#13;&#10;1yYb5Pll1gCWDkEq74l70wn5NPnXWslwp7VXgZmCU24hnZjOVTyz6USM1yjcppKHNMQ/ZFGLylLQ&#13;&#10;k6sbEQTbYvWHq7qSCB506EmoM9C6kirVQNX081fVPGyEU6kWAse7E0z+/7mVt7sHd48stJ+gpQZG&#13;&#10;QBrnx56YsZ5WYx1vypSRnCDcn2BTbWCSmMPLfJRfcCZJ1B+N8sHoKrrJztYOffisoGaRKDhSWxJa&#13;&#10;Yrf0oVM9qsRgFhaVMak1xv7GIJ+Rk51TTFTYGxX1jP2qNKvKlGlkeInr1dwg61pOM0kVHBufnJFB&#13;&#10;VNQU8I22B5NordKkvdH+ZJTigw0n+7qygAmgtAcqFrATNMHlj9QgSlx3+kcoOgAiFqFdtYRAwUfH&#13;&#10;Vq6g3FOHEbrh904uKmrDUvhwL5CmnSChDQ53dGgDTcHhQHG2Afz1N37UL7gS3+nmrKH9Kbj/uRWo&#13;&#10;ODNfLA3oVX84jAuXHsOL0YAe+FKyeimx23oOVGCffgsnExn1gzmSGqF+olWfxbgkElZSbgWn6B05&#13;&#10;D12L6auQajZLSrRiToSlfXAyuo44xzF7bJ8EusMsBpriWzhumhi/GslON1pamG0D6CrNa0S6w/XQ&#13;&#10;AVrPNPGHryTu/8t30jp/eNNnAAAA//8DAFBLAwQUAAYACAAAACEAUGc6geYAAAASAQAADwAAAGRy&#13;&#10;cy9kb3ducmV2LnhtbExPTU+EMBC9m/gfmjHx5hZWJMBSNqgxMR5IXD3ssaUViLTFtuzi/npnT+5l&#13;&#10;Mi/z5n2U20WP5KCcH6xhEK8iIMq0Vg6mY/D58XKXAfGBG8lHaxSDX+VhW11flbyQ9mje1WEXOoIi&#13;&#10;xhecQR/CVFDq215p7ld2UgZvX9ZpHhC6jkrHjyiuR7qOopRqPhh06PmknnrVfu9mzeC13s8/s2uS&#13;&#10;/LQ/1Y0Qb82jSBm7vVmeNzjqDZCglvD/AecOmB8qDCbsbKQnI+J1HifIZfCQx1jtTLlPE9wEgyzN&#13;&#10;M6BVSS+rVH8AAAD//wMAUEsBAi0AFAAGAAgAAAAhALaDOJL+AAAA4QEAABMAAAAAAAAAAAAAAAAA&#13;&#10;AAAAAFtDb250ZW50X1R5cGVzXS54bWxQSwECLQAUAAYACAAAACEAOP0h/9YAAACUAQAACwAAAAAA&#13;&#10;AAAAAAAAAAAvAQAAX3JlbHMvLnJlbHNQSwECLQAUAAYACAAAACEAQQzDmmwCAAA4BQAADgAAAAAA&#13;&#10;AAAAAAAAAAAuAgAAZHJzL2Uyb0RvYy54bWxQSwECLQAUAAYACAAAACEAUGc6geYAAAASAQAADwAA&#13;&#10;AAAAAAAAAAAAAADGBAAAZHJzL2Rvd25yZXYueG1sUEsFBgAAAAAEAAQA8wAAANkFAAAAAA==&#13;&#10;" filled="f" stroked="f">
                <v:textbox style="layout-flow:vertical-ideographic">
                  <w:txbxContent>
                    <w:p w14:paraId="53F514D2" w14:textId="6BB086B7" w:rsidR="00BB1AAD" w:rsidRPr="00BB1AAD" w:rsidRDefault="00BB1AAD" w:rsidP="00BB1AAD">
                      <w:pPr>
                        <w:rPr>
                          <w:sz w:val="32"/>
                          <w:szCs w:val="32"/>
                          <w:lang w:val="en-US"/>
                        </w:rPr>
                      </w:pPr>
                      <m:oMathPara>
                        <m:oMath>
                          <m:r>
                            <w:rPr>
                              <w:rFonts w:ascii="Cambria Math" w:hAnsi="Cambria Math"/>
                              <w:sz w:val="32"/>
                              <w:szCs w:val="32"/>
                              <w:lang w:val="en-US"/>
                            </w:rPr>
                            <m:t xml:space="preserve">α= </m:t>
                          </m:r>
                          <m:r>
                            <w:rPr>
                              <w:rFonts w:ascii="Cambria Math" w:hAnsi="Cambria Math"/>
                              <w:sz w:val="32"/>
                              <w:szCs w:val="32"/>
                              <w:lang w:val="en-US"/>
                            </w:rPr>
                            <m:t>90</m:t>
                          </m:r>
                          <m:r>
                            <w:rPr>
                              <w:rFonts w:ascii="Cambria Math" w:hAnsi="Cambria Math"/>
                              <w:sz w:val="32"/>
                              <w:szCs w:val="32"/>
                              <w:lang w:val="en-US"/>
                            </w:rPr>
                            <m:t>°</m:t>
                          </m:r>
                        </m:oMath>
                      </m:oMathPara>
                    </w:p>
                  </w:txbxContent>
                </v:textbox>
              </v:shape>
            </w:pict>
          </mc:Fallback>
        </mc:AlternateContent>
      </w:r>
      <w:r w:rsidRPr="00BB1AAD">
        <w:rPr>
          <w:lang w:val="en-US"/>
        </w:rPr>
        <w:drawing>
          <wp:inline distT="0" distB="0" distL="0" distR="0" wp14:anchorId="6269CB58" wp14:editId="5DA561C9">
            <wp:extent cx="8261692" cy="5470722"/>
            <wp:effectExtent l="0" t="0" r="6350" b="3175"/>
            <wp:docPr id="3303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5282" name=""/>
                    <pic:cNvPicPr/>
                  </pic:nvPicPr>
                  <pic:blipFill>
                    <a:blip r:embed="rId4"/>
                    <a:stretch>
                      <a:fillRect/>
                    </a:stretch>
                  </pic:blipFill>
                  <pic:spPr>
                    <a:xfrm>
                      <a:off x="0" y="0"/>
                      <a:ext cx="8310741" cy="5503201"/>
                    </a:xfrm>
                    <a:prstGeom prst="rect">
                      <a:avLst/>
                    </a:prstGeom>
                  </pic:spPr>
                </pic:pic>
              </a:graphicData>
            </a:graphic>
          </wp:inline>
        </w:drawing>
      </w:r>
    </w:p>
    <w:sectPr w:rsidR="00BB1AAD" w:rsidRPr="00BB1AAD" w:rsidSect="00BB1AAD">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AD"/>
    <w:rsid w:val="001C12F1"/>
    <w:rsid w:val="00273524"/>
    <w:rsid w:val="00274E68"/>
    <w:rsid w:val="00493F38"/>
    <w:rsid w:val="005013B1"/>
    <w:rsid w:val="00A21BA4"/>
    <w:rsid w:val="00A30C7B"/>
    <w:rsid w:val="00BB1AA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C32E"/>
  <w15:chartTrackingRefBased/>
  <w15:docId w15:val="{D7DA6673-C466-934A-B12F-43AD6B03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A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A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A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A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AAD"/>
    <w:rPr>
      <w:rFonts w:eastAsiaTheme="majorEastAsia" w:cstheme="majorBidi"/>
      <w:color w:val="272727" w:themeColor="text1" w:themeTint="D8"/>
    </w:rPr>
  </w:style>
  <w:style w:type="paragraph" w:styleId="Title">
    <w:name w:val="Title"/>
    <w:basedOn w:val="Normal"/>
    <w:next w:val="Normal"/>
    <w:link w:val="TitleChar"/>
    <w:uiPriority w:val="10"/>
    <w:qFormat/>
    <w:rsid w:val="00BB1A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A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A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1AAD"/>
    <w:rPr>
      <w:i/>
      <w:iCs/>
      <w:color w:val="404040" w:themeColor="text1" w:themeTint="BF"/>
    </w:rPr>
  </w:style>
  <w:style w:type="paragraph" w:styleId="ListParagraph">
    <w:name w:val="List Paragraph"/>
    <w:basedOn w:val="Normal"/>
    <w:uiPriority w:val="34"/>
    <w:qFormat/>
    <w:rsid w:val="00BB1AAD"/>
    <w:pPr>
      <w:ind w:left="720"/>
      <w:contextualSpacing/>
    </w:pPr>
  </w:style>
  <w:style w:type="character" w:styleId="IntenseEmphasis">
    <w:name w:val="Intense Emphasis"/>
    <w:basedOn w:val="DefaultParagraphFont"/>
    <w:uiPriority w:val="21"/>
    <w:qFormat/>
    <w:rsid w:val="00BB1AAD"/>
    <w:rPr>
      <w:i/>
      <w:iCs/>
      <w:color w:val="0F4761" w:themeColor="accent1" w:themeShade="BF"/>
    </w:rPr>
  </w:style>
  <w:style w:type="paragraph" w:styleId="IntenseQuote">
    <w:name w:val="Intense Quote"/>
    <w:basedOn w:val="Normal"/>
    <w:next w:val="Normal"/>
    <w:link w:val="IntenseQuoteChar"/>
    <w:uiPriority w:val="30"/>
    <w:qFormat/>
    <w:rsid w:val="00BB1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AAD"/>
    <w:rPr>
      <w:i/>
      <w:iCs/>
      <w:color w:val="0F4761" w:themeColor="accent1" w:themeShade="BF"/>
    </w:rPr>
  </w:style>
  <w:style w:type="character" w:styleId="IntenseReference">
    <w:name w:val="Intense Reference"/>
    <w:basedOn w:val="DefaultParagraphFont"/>
    <w:uiPriority w:val="32"/>
    <w:qFormat/>
    <w:rsid w:val="00BB1AAD"/>
    <w:rPr>
      <w:b/>
      <w:bCs/>
      <w:smallCaps/>
      <w:color w:val="0F4761" w:themeColor="accent1" w:themeShade="BF"/>
      <w:spacing w:val="5"/>
    </w:rPr>
  </w:style>
  <w:style w:type="character" w:styleId="PlaceholderText">
    <w:name w:val="Placeholder Text"/>
    <w:basedOn w:val="DefaultParagraphFont"/>
    <w:uiPriority w:val="99"/>
    <w:semiHidden/>
    <w:rsid w:val="00BB1A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Gan</dc:creator>
  <cp:keywords/>
  <dc:description/>
  <cp:lastModifiedBy>Yoav Gan</cp:lastModifiedBy>
  <cp:revision>1</cp:revision>
  <dcterms:created xsi:type="dcterms:W3CDTF">2025-11-27T11:20:00Z</dcterms:created>
  <dcterms:modified xsi:type="dcterms:W3CDTF">2025-11-29T12:12:00Z</dcterms:modified>
</cp:coreProperties>
</file>