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818C" w14:textId="7848C115" w:rsidR="000C1539" w:rsidRPr="00882C61" w:rsidRDefault="000C1539" w:rsidP="002F0ECB">
      <w:pPr>
        <w:spacing w:line="360" w:lineRule="auto"/>
        <w:jc w:val="right"/>
        <w:rPr>
          <w:rFonts w:asciiTheme="majorBidi" w:hAnsiTheme="majorBidi" w:cstheme="majorBidi"/>
        </w:rPr>
      </w:pPr>
      <w:r w:rsidRPr="00882C61">
        <w:rPr>
          <w:rFonts w:asciiTheme="majorBidi" w:hAnsiTheme="majorBidi" w:cstheme="majorBidi"/>
        </w:rPr>
        <w:fldChar w:fldCharType="begin"/>
      </w:r>
      <w:r w:rsidRPr="00882C61">
        <w:rPr>
          <w:rFonts w:asciiTheme="majorBidi" w:hAnsiTheme="majorBidi" w:cstheme="majorBidi"/>
        </w:rPr>
        <w:instrText xml:space="preserve"> DATE \@ "MMMM d, yyyy" </w:instrText>
      </w:r>
      <w:r w:rsidRPr="00882C61">
        <w:rPr>
          <w:rFonts w:asciiTheme="majorBidi" w:hAnsiTheme="majorBidi" w:cstheme="majorBidi"/>
        </w:rPr>
        <w:fldChar w:fldCharType="separate"/>
      </w:r>
      <w:r w:rsidR="00D738EA">
        <w:rPr>
          <w:rFonts w:asciiTheme="majorBidi" w:hAnsiTheme="majorBidi" w:cstheme="majorBidi"/>
          <w:noProof/>
        </w:rPr>
        <w:t>November 23, 2023</w:t>
      </w:r>
      <w:r w:rsidRPr="00882C61">
        <w:rPr>
          <w:rFonts w:asciiTheme="majorBidi" w:hAnsiTheme="majorBidi" w:cstheme="majorBidi"/>
        </w:rPr>
        <w:fldChar w:fldCharType="end"/>
      </w:r>
    </w:p>
    <w:p w14:paraId="3AD34C3E" w14:textId="1F4118CB" w:rsidR="00556F49" w:rsidRDefault="009B5526" w:rsidP="002F0ECB">
      <w:pPr>
        <w:spacing w:line="360" w:lineRule="auto"/>
        <w:rPr>
          <w:rFonts w:asciiTheme="majorBidi" w:hAnsiTheme="majorBidi" w:cstheme="majorBidi"/>
        </w:rPr>
      </w:pPr>
      <w:r w:rsidRPr="00882C61">
        <w:rPr>
          <w:rFonts w:asciiTheme="majorBidi" w:hAnsiTheme="majorBidi" w:cstheme="majorBidi"/>
        </w:rPr>
        <w:t>Editor</w:t>
      </w:r>
      <w:r w:rsidR="00B27C59">
        <w:rPr>
          <w:rFonts w:asciiTheme="majorBidi" w:hAnsiTheme="majorBidi" w:cstheme="majorBidi"/>
        </w:rPr>
        <w:t>ial Office</w:t>
      </w:r>
    </w:p>
    <w:p w14:paraId="463C35C6" w14:textId="0C18D2D9" w:rsidR="000468D5" w:rsidRPr="00B67B79" w:rsidRDefault="00DA1904" w:rsidP="002F0ECB">
      <w:pPr>
        <w:spacing w:line="360" w:lineRule="auto"/>
        <w:rPr>
          <w:rFonts w:asciiTheme="majorBidi" w:hAnsiTheme="majorBidi" w:cstheme="majorBidi"/>
        </w:rPr>
      </w:pPr>
      <w:r>
        <w:rPr>
          <w:rFonts w:ascii="TimesNewRomanPSMT" w:hAnsi="TimesNewRomanPSMT"/>
        </w:rPr>
        <w:t>Molecular Biology and Evolution</w:t>
      </w:r>
    </w:p>
    <w:p w14:paraId="60C2EEF9" w14:textId="77777777" w:rsidR="009B5526" w:rsidRPr="00882C61" w:rsidRDefault="009B5526" w:rsidP="002F0ECB">
      <w:pPr>
        <w:spacing w:line="360" w:lineRule="auto"/>
        <w:rPr>
          <w:rFonts w:asciiTheme="majorBidi" w:hAnsiTheme="majorBidi" w:cstheme="majorBidi"/>
        </w:rPr>
      </w:pPr>
    </w:p>
    <w:p w14:paraId="797C13EB" w14:textId="0B85F5ED" w:rsidR="0069078D" w:rsidRPr="00882C61" w:rsidRDefault="009B5526" w:rsidP="002F0ECB">
      <w:pPr>
        <w:spacing w:line="360" w:lineRule="auto"/>
        <w:rPr>
          <w:rFonts w:asciiTheme="majorBidi" w:hAnsiTheme="majorBidi" w:cstheme="majorBidi"/>
        </w:rPr>
      </w:pPr>
      <w:r w:rsidRPr="00882C61">
        <w:rPr>
          <w:rFonts w:asciiTheme="majorBidi" w:hAnsiTheme="majorBidi" w:cstheme="majorBidi"/>
        </w:rPr>
        <w:t>Dear Editor</w:t>
      </w:r>
      <w:r w:rsidR="00DA0CE3">
        <w:rPr>
          <w:rFonts w:asciiTheme="majorBidi" w:hAnsiTheme="majorBidi" w:cstheme="majorBidi"/>
        </w:rPr>
        <w:t>s</w:t>
      </w:r>
      <w:r w:rsidRPr="00882C61">
        <w:rPr>
          <w:rFonts w:asciiTheme="majorBidi" w:hAnsiTheme="majorBidi" w:cstheme="majorBidi"/>
        </w:rPr>
        <w:t>,</w:t>
      </w:r>
    </w:p>
    <w:p w14:paraId="760DB002" w14:textId="6A0AD76B" w:rsidR="002F0ECB" w:rsidRDefault="009B5526" w:rsidP="002F0ECB">
      <w:pPr>
        <w:spacing w:line="360" w:lineRule="auto"/>
        <w:jc w:val="both"/>
        <w:rPr>
          <w:rFonts w:asciiTheme="majorBidi" w:hAnsiTheme="majorBidi" w:cstheme="majorBidi"/>
        </w:rPr>
      </w:pPr>
      <w:r w:rsidRPr="00882C61">
        <w:rPr>
          <w:rFonts w:asciiTheme="majorBidi" w:hAnsiTheme="majorBidi" w:cstheme="majorBidi"/>
        </w:rPr>
        <w:tab/>
        <w:t xml:space="preserve">We are submitting a </w:t>
      </w:r>
      <w:r w:rsidRPr="00056DE8">
        <w:rPr>
          <w:rFonts w:asciiTheme="majorBidi" w:hAnsiTheme="majorBidi" w:cstheme="majorBidi"/>
        </w:rPr>
        <w:t>new manuscript, “</w:t>
      </w:r>
      <w:r w:rsidR="002F0ECB" w:rsidRPr="002F0ECB">
        <w:rPr>
          <w:rFonts w:asciiTheme="majorBidi" w:hAnsiTheme="majorBidi" w:cstheme="majorBidi"/>
        </w:rPr>
        <w:t>Aneuploidy can be an evolutionary detour on the path to adaptation</w:t>
      </w:r>
      <w:r w:rsidRPr="00056DE8">
        <w:rPr>
          <w:rFonts w:asciiTheme="majorBidi" w:hAnsiTheme="majorBidi" w:cstheme="majorBidi"/>
        </w:rPr>
        <w:t>”</w:t>
      </w:r>
      <w:r w:rsidR="00056DE8">
        <w:rPr>
          <w:rFonts w:asciiTheme="majorBidi" w:hAnsiTheme="majorBidi" w:cstheme="majorBidi"/>
        </w:rPr>
        <w:t xml:space="preserve">, by </w:t>
      </w:r>
      <w:r w:rsidR="00C126CB">
        <w:rPr>
          <w:rFonts w:asciiTheme="majorBidi" w:hAnsiTheme="majorBidi" w:cstheme="majorBidi"/>
        </w:rPr>
        <w:t xml:space="preserve">Ilia </w:t>
      </w:r>
      <w:proofErr w:type="spellStart"/>
      <w:r w:rsidR="00C126CB">
        <w:rPr>
          <w:rFonts w:asciiTheme="majorBidi" w:hAnsiTheme="majorBidi" w:cstheme="majorBidi"/>
        </w:rPr>
        <w:t>Kohanoski</w:t>
      </w:r>
      <w:proofErr w:type="spellEnd"/>
      <w:r w:rsidR="00C126CB">
        <w:rPr>
          <w:rFonts w:asciiTheme="majorBidi" w:hAnsiTheme="majorBidi" w:cstheme="majorBidi"/>
        </w:rPr>
        <w:t xml:space="preserve">, Martin </w:t>
      </w:r>
      <w:proofErr w:type="spellStart"/>
      <w:r w:rsidR="00C126CB">
        <w:rPr>
          <w:rFonts w:asciiTheme="majorBidi" w:hAnsiTheme="majorBidi" w:cstheme="majorBidi"/>
        </w:rPr>
        <w:t>Pontz</w:t>
      </w:r>
      <w:proofErr w:type="spellEnd"/>
      <w:r w:rsidR="00C126CB">
        <w:rPr>
          <w:rFonts w:asciiTheme="majorBidi" w:hAnsiTheme="majorBidi" w:cstheme="majorBidi"/>
        </w:rPr>
        <w:t>,</w:t>
      </w:r>
      <w:r w:rsidR="00BB4CAF">
        <w:rPr>
          <w:rFonts w:asciiTheme="majorBidi" w:hAnsiTheme="majorBidi" w:cstheme="majorBidi"/>
        </w:rPr>
        <w:t xml:space="preserve"> </w:t>
      </w:r>
      <w:proofErr w:type="spellStart"/>
      <w:r w:rsidR="00BB4CAF">
        <w:rPr>
          <w:rFonts w:asciiTheme="majorBidi" w:hAnsiTheme="majorBidi" w:cstheme="majorBidi"/>
        </w:rPr>
        <w:t>Orna</w:t>
      </w:r>
      <w:proofErr w:type="spellEnd"/>
      <w:r w:rsidR="00BB4CAF">
        <w:rPr>
          <w:rFonts w:asciiTheme="majorBidi" w:hAnsiTheme="majorBidi" w:cstheme="majorBidi"/>
        </w:rPr>
        <w:t xml:space="preserve"> </w:t>
      </w:r>
      <w:proofErr w:type="spellStart"/>
      <w:r w:rsidR="00BB4CAF">
        <w:rPr>
          <w:rFonts w:asciiTheme="majorBidi" w:hAnsiTheme="majorBidi" w:cstheme="majorBidi"/>
        </w:rPr>
        <w:t>Dahan</w:t>
      </w:r>
      <w:proofErr w:type="spellEnd"/>
      <w:r w:rsidR="00BB4CAF">
        <w:rPr>
          <w:rFonts w:asciiTheme="majorBidi" w:hAnsiTheme="majorBidi" w:cstheme="majorBidi"/>
        </w:rPr>
        <w:t xml:space="preserve">, </w:t>
      </w:r>
      <w:r w:rsidR="00BB4CAF" w:rsidRPr="00BB4CAF">
        <w:rPr>
          <w:rFonts w:asciiTheme="majorBidi" w:hAnsiTheme="majorBidi" w:cstheme="majorBidi"/>
        </w:rPr>
        <w:t>Yitzhak</w:t>
      </w:r>
      <w:r w:rsidR="00BB4CAF">
        <w:rPr>
          <w:rFonts w:asciiTheme="majorBidi" w:hAnsiTheme="majorBidi" w:cstheme="majorBidi"/>
        </w:rPr>
        <w:t xml:space="preserve"> </w:t>
      </w:r>
      <w:proofErr w:type="spellStart"/>
      <w:r w:rsidR="00BB4CAF">
        <w:rPr>
          <w:rFonts w:asciiTheme="majorBidi" w:hAnsiTheme="majorBidi" w:cstheme="majorBidi"/>
        </w:rPr>
        <w:t>Pilpel</w:t>
      </w:r>
      <w:proofErr w:type="spellEnd"/>
      <w:r w:rsidR="00BB4CAF">
        <w:rPr>
          <w:rFonts w:asciiTheme="majorBidi" w:hAnsiTheme="majorBidi" w:cstheme="majorBidi"/>
        </w:rPr>
        <w:t xml:space="preserve">, </w:t>
      </w:r>
      <w:proofErr w:type="spellStart"/>
      <w:r w:rsidR="00C126CB">
        <w:rPr>
          <w:rFonts w:asciiTheme="majorBidi" w:hAnsiTheme="majorBidi" w:cstheme="majorBidi"/>
        </w:rPr>
        <w:t>Avihu</w:t>
      </w:r>
      <w:proofErr w:type="spellEnd"/>
      <w:r w:rsidR="00C126CB">
        <w:rPr>
          <w:rFonts w:asciiTheme="majorBidi" w:hAnsiTheme="majorBidi" w:cstheme="majorBidi"/>
        </w:rPr>
        <w:t xml:space="preserve"> Yona,</w:t>
      </w:r>
      <w:r w:rsidR="00056DE8">
        <w:rPr>
          <w:rFonts w:asciiTheme="majorBidi" w:hAnsiTheme="majorBidi" w:cstheme="majorBidi"/>
        </w:rPr>
        <w:t xml:space="preserve"> and Yoav Ram for potential publication in </w:t>
      </w:r>
      <w:r w:rsidR="00DA1904">
        <w:rPr>
          <w:rFonts w:asciiTheme="majorBidi" w:hAnsiTheme="majorBidi" w:cstheme="majorBidi"/>
          <w:i/>
          <w:iCs/>
        </w:rPr>
        <w:t>MBE</w:t>
      </w:r>
      <w:r w:rsidRPr="00056DE8">
        <w:rPr>
          <w:rFonts w:asciiTheme="majorBidi" w:hAnsiTheme="majorBidi" w:cstheme="majorBidi"/>
        </w:rPr>
        <w:t>.</w:t>
      </w:r>
      <w:r w:rsidRPr="00882C61">
        <w:rPr>
          <w:rFonts w:asciiTheme="majorBidi" w:hAnsiTheme="majorBidi" w:cstheme="majorBidi"/>
        </w:rPr>
        <w:t xml:space="preserve"> </w:t>
      </w:r>
    </w:p>
    <w:p w14:paraId="6C7B590D" w14:textId="655386EB" w:rsidR="00820291" w:rsidRDefault="00820291" w:rsidP="00820291">
      <w:pPr>
        <w:spacing w:line="360" w:lineRule="auto"/>
        <w:jc w:val="both"/>
        <w:rPr>
          <w:rFonts w:asciiTheme="majorBidi" w:hAnsiTheme="majorBidi" w:cstheme="majorBidi"/>
        </w:rPr>
      </w:pPr>
      <w:r>
        <w:rPr>
          <w:rFonts w:asciiTheme="majorBidi" w:hAnsiTheme="majorBidi" w:cstheme="majorBidi"/>
        </w:rPr>
        <w:tab/>
        <w:t xml:space="preserve">Chromosome aneuploidy is </w:t>
      </w:r>
      <w:r w:rsidR="001A022E">
        <w:rPr>
          <w:rFonts w:asciiTheme="majorBidi" w:hAnsiTheme="majorBidi" w:cstheme="majorBidi"/>
        </w:rPr>
        <w:t>frequently</w:t>
      </w:r>
      <w:r>
        <w:rPr>
          <w:rFonts w:asciiTheme="majorBidi" w:hAnsiTheme="majorBidi" w:cstheme="majorBidi"/>
        </w:rPr>
        <w:t xml:space="preserve"> observed as cells evolve and adapt to new conditions. </w:t>
      </w:r>
      <w:r w:rsidR="001A022E">
        <w:rPr>
          <w:rFonts w:asciiTheme="majorBidi" w:hAnsiTheme="majorBidi" w:cstheme="majorBidi"/>
        </w:rPr>
        <w:t>It</w:t>
      </w:r>
      <w:r>
        <w:rPr>
          <w:rFonts w:asciiTheme="majorBidi" w:hAnsiTheme="majorBidi" w:cstheme="majorBidi"/>
        </w:rPr>
        <w:t xml:space="preserve"> </w:t>
      </w:r>
      <w:r w:rsidR="001A022E">
        <w:rPr>
          <w:rFonts w:asciiTheme="majorBidi" w:hAnsiTheme="majorBidi" w:cstheme="majorBidi"/>
        </w:rPr>
        <w:t>i</w:t>
      </w:r>
      <w:r w:rsidR="00862EBA">
        <w:rPr>
          <w:rFonts w:asciiTheme="majorBidi" w:hAnsiTheme="majorBidi" w:cstheme="majorBidi"/>
        </w:rPr>
        <w:t>s</w:t>
      </w:r>
      <w:r w:rsidR="001A022E">
        <w:rPr>
          <w:rFonts w:asciiTheme="majorBidi" w:hAnsiTheme="majorBidi" w:cstheme="majorBidi"/>
        </w:rPr>
        <w:t xml:space="preserve"> commonly documented</w:t>
      </w:r>
      <w:r>
        <w:rPr>
          <w:rFonts w:asciiTheme="majorBidi" w:hAnsiTheme="majorBidi" w:cstheme="majorBidi"/>
        </w:rPr>
        <w:t xml:space="preserve"> in cancer and when organisms such as </w:t>
      </w:r>
      <w:r w:rsidR="00963760">
        <w:rPr>
          <w:rFonts w:asciiTheme="majorBidi" w:hAnsiTheme="majorBidi" w:cstheme="majorBidi"/>
        </w:rPr>
        <w:t>fungi</w:t>
      </w:r>
      <w:r>
        <w:rPr>
          <w:rFonts w:asciiTheme="majorBidi" w:hAnsiTheme="majorBidi" w:cstheme="majorBidi"/>
        </w:rPr>
        <w:t xml:space="preserve"> adapt. A</w:t>
      </w:r>
      <w:r w:rsidR="001A022E">
        <w:rPr>
          <w:rFonts w:asciiTheme="majorBidi" w:hAnsiTheme="majorBidi" w:cstheme="majorBidi"/>
        </w:rPr>
        <w:t>n a</w:t>
      </w:r>
      <w:r>
        <w:rPr>
          <w:rFonts w:asciiTheme="majorBidi" w:hAnsiTheme="majorBidi" w:cstheme="majorBidi"/>
        </w:rPr>
        <w:t xml:space="preserve">dditional copy of a chromosome </w:t>
      </w:r>
      <w:r w:rsidR="00963760">
        <w:rPr>
          <w:rFonts w:asciiTheme="majorBidi" w:hAnsiTheme="majorBidi" w:cstheme="majorBidi"/>
        </w:rPr>
        <w:t>can</w:t>
      </w:r>
      <w:r>
        <w:rPr>
          <w:rFonts w:asciiTheme="majorBidi" w:hAnsiTheme="majorBidi" w:cstheme="majorBidi"/>
        </w:rPr>
        <w:t xml:space="preserve"> provide </w:t>
      </w:r>
      <w:r w:rsidR="00963760">
        <w:rPr>
          <w:rFonts w:asciiTheme="majorBidi" w:hAnsiTheme="majorBidi" w:cstheme="majorBidi"/>
        </w:rPr>
        <w:t xml:space="preserve">stressed </w:t>
      </w:r>
      <w:r>
        <w:rPr>
          <w:rFonts w:asciiTheme="majorBidi" w:hAnsiTheme="majorBidi" w:cstheme="majorBidi"/>
        </w:rPr>
        <w:t xml:space="preserve">cells with a solution to </w:t>
      </w:r>
      <w:r w:rsidR="00963760">
        <w:rPr>
          <w:rFonts w:asciiTheme="majorBidi" w:hAnsiTheme="majorBidi" w:cstheme="majorBidi"/>
        </w:rPr>
        <w:t>the</w:t>
      </w:r>
      <w:r>
        <w:rPr>
          <w:rFonts w:asciiTheme="majorBidi" w:hAnsiTheme="majorBidi" w:cstheme="majorBidi"/>
        </w:rPr>
        <w:t xml:space="preserve"> stress, e.g.</w:t>
      </w:r>
      <w:r w:rsidR="00963760">
        <w:rPr>
          <w:rFonts w:asciiTheme="majorBidi" w:hAnsiTheme="majorBidi" w:cstheme="majorBidi"/>
        </w:rPr>
        <w:t>,</w:t>
      </w:r>
      <w:r>
        <w:rPr>
          <w:rFonts w:asciiTheme="majorBidi" w:hAnsiTheme="majorBidi" w:cstheme="majorBidi"/>
        </w:rPr>
        <w:t xml:space="preserve"> </w:t>
      </w:r>
      <w:r w:rsidR="001A022E">
        <w:rPr>
          <w:rFonts w:asciiTheme="majorBidi" w:hAnsiTheme="majorBidi" w:cstheme="majorBidi"/>
        </w:rPr>
        <w:t>due to</w:t>
      </w:r>
      <w:r>
        <w:rPr>
          <w:rFonts w:asciiTheme="majorBidi" w:hAnsiTheme="majorBidi" w:cstheme="majorBidi"/>
        </w:rPr>
        <w:t xml:space="preserve"> </w:t>
      </w:r>
      <w:r w:rsidR="001A022E">
        <w:rPr>
          <w:rFonts w:asciiTheme="majorBidi" w:hAnsiTheme="majorBidi" w:cstheme="majorBidi"/>
        </w:rPr>
        <w:t xml:space="preserve">increased </w:t>
      </w:r>
      <w:r>
        <w:rPr>
          <w:rFonts w:asciiTheme="majorBidi" w:hAnsiTheme="majorBidi" w:cstheme="majorBidi"/>
        </w:rPr>
        <w:t>express</w:t>
      </w:r>
      <w:r w:rsidR="001A022E">
        <w:rPr>
          <w:rFonts w:asciiTheme="majorBidi" w:hAnsiTheme="majorBidi" w:cstheme="majorBidi"/>
        </w:rPr>
        <w:t>ion</w:t>
      </w:r>
      <w:r>
        <w:rPr>
          <w:rFonts w:asciiTheme="majorBidi" w:hAnsiTheme="majorBidi" w:cstheme="majorBidi"/>
        </w:rPr>
        <w:t xml:space="preserve"> of some of the genes encoded on </w:t>
      </w:r>
      <w:r w:rsidR="00963760">
        <w:rPr>
          <w:rFonts w:asciiTheme="majorBidi" w:hAnsiTheme="majorBidi" w:cstheme="majorBidi"/>
        </w:rPr>
        <w:t>that chromosome</w:t>
      </w:r>
      <w:r>
        <w:rPr>
          <w:rFonts w:asciiTheme="majorBidi" w:hAnsiTheme="majorBidi" w:cstheme="majorBidi"/>
        </w:rPr>
        <w:t xml:space="preserve">. Yet aneuploidy </w:t>
      </w:r>
      <w:r w:rsidR="004119DF">
        <w:rPr>
          <w:rFonts w:asciiTheme="majorBidi" w:hAnsiTheme="majorBidi" w:cstheme="majorBidi"/>
        </w:rPr>
        <w:t>is a costly adaptation</w:t>
      </w:r>
      <w:r w:rsidR="00862EBA">
        <w:rPr>
          <w:rFonts w:asciiTheme="majorBidi" w:hAnsiTheme="majorBidi" w:cstheme="majorBidi"/>
        </w:rPr>
        <w:t xml:space="preserve"> </w:t>
      </w:r>
      <w:r>
        <w:rPr>
          <w:rFonts w:asciiTheme="majorBidi" w:hAnsiTheme="majorBidi" w:cstheme="majorBidi"/>
        </w:rPr>
        <w:t xml:space="preserve">and is </w:t>
      </w:r>
      <w:r w:rsidR="00862EBA">
        <w:rPr>
          <w:rFonts w:asciiTheme="majorBidi" w:hAnsiTheme="majorBidi" w:cstheme="majorBidi"/>
        </w:rPr>
        <w:t xml:space="preserve">therefore </w:t>
      </w:r>
      <w:r>
        <w:rPr>
          <w:rFonts w:asciiTheme="majorBidi" w:hAnsiTheme="majorBidi" w:cstheme="majorBidi"/>
        </w:rPr>
        <w:t>evolutionarily unstable. It is often suggested to be replaced by other, more focal, genetic adaptations.</w:t>
      </w:r>
    </w:p>
    <w:p w14:paraId="2E7E9369" w14:textId="53EF7946" w:rsidR="009B643A" w:rsidRDefault="009B643A" w:rsidP="002F0ECB">
      <w:pPr>
        <w:spacing w:line="360" w:lineRule="auto"/>
        <w:ind w:firstLine="720"/>
        <w:jc w:val="both"/>
        <w:rPr>
          <w:rFonts w:asciiTheme="majorBidi" w:hAnsiTheme="majorBidi" w:cstheme="majorBidi"/>
        </w:rPr>
      </w:pPr>
      <w:r>
        <w:rPr>
          <w:rFonts w:asciiTheme="majorBidi" w:hAnsiTheme="majorBidi" w:cstheme="majorBidi"/>
        </w:rPr>
        <w:t>An important contribution to this view is a paper</w:t>
      </w:r>
      <w:r w:rsidR="008065EF">
        <w:rPr>
          <w:rFonts w:asciiTheme="majorBidi" w:hAnsiTheme="majorBidi" w:cstheme="majorBidi"/>
        </w:rPr>
        <w:t xml:space="preserve"> </w:t>
      </w:r>
      <w:r>
        <w:rPr>
          <w:rFonts w:asciiTheme="majorBidi" w:hAnsiTheme="majorBidi" w:cstheme="majorBidi"/>
        </w:rPr>
        <w:t xml:space="preserve">by </w:t>
      </w:r>
      <w:r w:rsidR="008065EF">
        <w:rPr>
          <w:rFonts w:asciiTheme="majorBidi" w:hAnsiTheme="majorBidi" w:cstheme="majorBidi"/>
        </w:rPr>
        <w:t xml:space="preserve">some of us published in </w:t>
      </w:r>
      <w:r w:rsidR="008065EF">
        <w:rPr>
          <w:rFonts w:asciiTheme="majorBidi" w:hAnsiTheme="majorBidi" w:cstheme="majorBidi"/>
          <w:i/>
          <w:iCs/>
        </w:rPr>
        <w:t xml:space="preserve">PNAS </w:t>
      </w:r>
      <w:r w:rsidR="008065EF" w:rsidRPr="008065EF">
        <w:rPr>
          <w:rFonts w:asciiTheme="majorBidi" w:hAnsiTheme="majorBidi" w:cstheme="majorBidi"/>
        </w:rPr>
        <w:t>(Yona et al 2012)</w:t>
      </w:r>
      <w:r>
        <w:rPr>
          <w:rFonts w:asciiTheme="majorBidi" w:hAnsiTheme="majorBidi" w:cstheme="majorBidi"/>
        </w:rPr>
        <w:t>, which reported an evolutionary experiment in which yeast populations adapted to heat stress by first becoming aneuploid, only to later lose the extra chromosome while retaining the heat resistance phenotype. It has been suggested that aneuploidy can therefore serve as an evolutionary “stepping stone</w:t>
      </w:r>
      <w:r w:rsidR="00F52806">
        <w:rPr>
          <w:rFonts w:asciiTheme="majorBidi" w:hAnsiTheme="majorBidi" w:cstheme="majorBidi"/>
        </w:rPr>
        <w:t xml:space="preserve">”: </w:t>
      </w:r>
      <w:r>
        <w:rPr>
          <w:rFonts w:asciiTheme="majorBidi" w:hAnsiTheme="majorBidi" w:cstheme="majorBidi"/>
        </w:rPr>
        <w:t xml:space="preserve">cells quickly become aneuploid under stress, and then slowly search for a refined mutational solution to the stress; after such a mutational solution is found, they revert back to euploidy due to the intrinsic costs of aneuploidy. </w:t>
      </w:r>
    </w:p>
    <w:p w14:paraId="6E62B2A2" w14:textId="5F7E867A" w:rsidR="002F0ECB" w:rsidRDefault="009B643A" w:rsidP="00820291">
      <w:pPr>
        <w:spacing w:line="360" w:lineRule="auto"/>
        <w:ind w:firstLine="720"/>
        <w:jc w:val="both"/>
        <w:rPr>
          <w:rFonts w:asciiTheme="majorBidi" w:hAnsiTheme="majorBidi" w:cstheme="majorBidi"/>
        </w:rPr>
      </w:pPr>
      <w:r>
        <w:rPr>
          <w:rFonts w:asciiTheme="majorBidi" w:hAnsiTheme="majorBidi" w:cstheme="majorBidi"/>
        </w:rPr>
        <w:t xml:space="preserve">Here, we challenge this view </w:t>
      </w:r>
      <w:r w:rsidR="004119DF">
        <w:rPr>
          <w:rFonts w:asciiTheme="majorBidi" w:hAnsiTheme="majorBidi" w:cstheme="majorBidi"/>
        </w:rPr>
        <w:t>of</w:t>
      </w:r>
      <w:r>
        <w:rPr>
          <w:rFonts w:asciiTheme="majorBidi" w:hAnsiTheme="majorBidi" w:cstheme="majorBidi"/>
        </w:rPr>
        <w:t xml:space="preserve"> the adaptive role of aneuploidy. We </w:t>
      </w:r>
      <w:r w:rsidR="00D738EA">
        <w:rPr>
          <w:rFonts w:asciiTheme="majorBidi" w:hAnsiTheme="majorBidi" w:cstheme="majorBidi"/>
        </w:rPr>
        <w:t>apply</w:t>
      </w:r>
      <w:r>
        <w:rPr>
          <w:rFonts w:asciiTheme="majorBidi" w:hAnsiTheme="majorBidi" w:cstheme="majorBidi"/>
        </w:rPr>
        <w:t xml:space="preserve"> model-based Bayesian inference </w:t>
      </w:r>
      <w:r w:rsidR="00D738EA">
        <w:rPr>
          <w:rFonts w:asciiTheme="majorBidi" w:hAnsiTheme="majorBidi" w:cstheme="majorBidi"/>
        </w:rPr>
        <w:t xml:space="preserve">to </w:t>
      </w:r>
      <w:r>
        <w:rPr>
          <w:rFonts w:asciiTheme="majorBidi" w:hAnsiTheme="majorBidi" w:cstheme="majorBidi"/>
        </w:rPr>
        <w:t>the Yona et al</w:t>
      </w:r>
      <w:r w:rsidR="004119DF">
        <w:rPr>
          <w:rFonts w:asciiTheme="majorBidi" w:hAnsiTheme="majorBidi" w:cstheme="majorBidi"/>
        </w:rPr>
        <w:t>.</w:t>
      </w:r>
      <w:r>
        <w:rPr>
          <w:rFonts w:asciiTheme="majorBidi" w:hAnsiTheme="majorBidi" w:cstheme="majorBidi"/>
        </w:rPr>
        <w:t xml:space="preserve"> experiment</w:t>
      </w:r>
      <w:r w:rsidR="00D738EA">
        <w:rPr>
          <w:rFonts w:asciiTheme="majorBidi" w:hAnsiTheme="majorBidi" w:cstheme="majorBidi"/>
        </w:rPr>
        <w:t>al results</w:t>
      </w:r>
      <w:r>
        <w:rPr>
          <w:rFonts w:asciiTheme="majorBidi" w:hAnsiTheme="majorBidi" w:cstheme="majorBidi"/>
        </w:rPr>
        <w:t xml:space="preserve"> to show that despite its short-term advantage under stress, aneuploidy can</w:t>
      </w:r>
      <w:r w:rsidR="00F52806">
        <w:rPr>
          <w:rFonts w:asciiTheme="majorBidi" w:hAnsiTheme="majorBidi" w:cstheme="majorBidi"/>
        </w:rPr>
        <w:t xml:space="preserve"> sometimes</w:t>
      </w:r>
      <w:r>
        <w:rPr>
          <w:rFonts w:asciiTheme="majorBidi" w:hAnsiTheme="majorBidi" w:cstheme="majorBidi"/>
        </w:rPr>
        <w:t xml:space="preserve"> be an evolutionary “</w:t>
      </w:r>
      <w:r w:rsidRPr="0070084D">
        <w:rPr>
          <w:rFonts w:asciiTheme="majorBidi" w:hAnsiTheme="majorBidi" w:cstheme="majorBidi"/>
          <w:u w:val="single"/>
        </w:rPr>
        <w:t>detour</w:t>
      </w:r>
      <w:r>
        <w:rPr>
          <w:rFonts w:asciiTheme="majorBidi" w:hAnsiTheme="majorBidi" w:cstheme="majorBidi"/>
        </w:rPr>
        <w:t>” rather than a “</w:t>
      </w:r>
      <w:r w:rsidRPr="0070084D">
        <w:rPr>
          <w:rFonts w:asciiTheme="majorBidi" w:hAnsiTheme="majorBidi" w:cstheme="majorBidi"/>
          <w:u w:val="single"/>
        </w:rPr>
        <w:t>stepping stone</w:t>
      </w:r>
      <w:r>
        <w:rPr>
          <w:rFonts w:asciiTheme="majorBidi" w:hAnsiTheme="majorBidi" w:cstheme="majorBidi"/>
        </w:rPr>
        <w:t xml:space="preserve">”. </w:t>
      </w:r>
      <w:r w:rsidR="002F0ECB">
        <w:rPr>
          <w:rFonts w:asciiTheme="majorBidi" w:hAnsiTheme="majorBidi" w:cstheme="majorBidi"/>
        </w:rPr>
        <w:t xml:space="preserve">That is, cells that become aneuploid </w:t>
      </w:r>
      <w:r w:rsidR="00F52806">
        <w:rPr>
          <w:rFonts w:asciiTheme="majorBidi" w:hAnsiTheme="majorBidi" w:cstheme="majorBidi"/>
        </w:rPr>
        <w:t xml:space="preserve">may </w:t>
      </w:r>
      <w:r w:rsidR="002F0ECB">
        <w:rPr>
          <w:rFonts w:asciiTheme="majorBidi" w:hAnsiTheme="majorBidi" w:cstheme="majorBidi"/>
        </w:rPr>
        <w:t xml:space="preserve">have </w:t>
      </w:r>
      <w:r w:rsidR="002F0ECB" w:rsidRPr="002F0ECB">
        <w:rPr>
          <w:rFonts w:asciiTheme="majorBidi" w:hAnsiTheme="majorBidi" w:cstheme="majorBidi"/>
          <w:u w:val="single"/>
        </w:rPr>
        <w:t>less</w:t>
      </w:r>
      <w:r w:rsidR="002F0ECB">
        <w:rPr>
          <w:rFonts w:asciiTheme="majorBidi" w:hAnsiTheme="majorBidi" w:cstheme="majorBidi"/>
        </w:rPr>
        <w:t xml:space="preserve"> descendants in the long-term compared to cells that remain euploid</w:t>
      </w:r>
      <w:r w:rsidR="00F52806">
        <w:rPr>
          <w:rFonts w:asciiTheme="majorBidi" w:hAnsiTheme="majorBidi" w:cstheme="majorBidi"/>
        </w:rPr>
        <w:t>,</w:t>
      </w:r>
      <w:r w:rsidR="002F0ECB">
        <w:rPr>
          <w:rFonts w:asciiTheme="majorBidi" w:hAnsiTheme="majorBidi" w:cstheme="majorBidi"/>
        </w:rPr>
        <w:t xml:space="preserve"> and populations that become aneuploid </w:t>
      </w:r>
      <w:r w:rsidR="00F52806">
        <w:rPr>
          <w:rFonts w:asciiTheme="majorBidi" w:hAnsiTheme="majorBidi" w:cstheme="majorBidi"/>
        </w:rPr>
        <w:t xml:space="preserve">may </w:t>
      </w:r>
      <w:r w:rsidR="002F0ECB">
        <w:rPr>
          <w:rFonts w:asciiTheme="majorBidi" w:hAnsiTheme="majorBidi" w:cstheme="majorBidi"/>
        </w:rPr>
        <w:t xml:space="preserve">reach the refined adaptive solution </w:t>
      </w:r>
      <w:r w:rsidR="004119DF">
        <w:rPr>
          <w:rFonts w:asciiTheme="majorBidi" w:hAnsiTheme="majorBidi" w:cstheme="majorBidi"/>
          <w:u w:val="single"/>
        </w:rPr>
        <w:t>slower</w:t>
      </w:r>
      <w:r w:rsidR="002F0ECB">
        <w:rPr>
          <w:rFonts w:asciiTheme="majorBidi" w:hAnsiTheme="majorBidi" w:cstheme="majorBidi"/>
        </w:rPr>
        <w:t xml:space="preserve"> than those that </w:t>
      </w:r>
      <w:r w:rsidR="004119DF">
        <w:rPr>
          <w:rFonts w:asciiTheme="majorBidi" w:hAnsiTheme="majorBidi" w:cstheme="majorBidi"/>
        </w:rPr>
        <w:t>remain euploid</w:t>
      </w:r>
      <w:r w:rsidR="002F0ECB">
        <w:rPr>
          <w:rFonts w:asciiTheme="majorBidi" w:hAnsiTheme="majorBidi" w:cstheme="majorBidi"/>
        </w:rPr>
        <w:t xml:space="preserve">. We </w:t>
      </w:r>
      <w:r w:rsidR="00862EBA">
        <w:rPr>
          <w:rFonts w:asciiTheme="majorBidi" w:hAnsiTheme="majorBidi" w:cstheme="majorBidi"/>
        </w:rPr>
        <w:t>predict that aneuploidy is a “detour”</w:t>
      </w:r>
      <w:r w:rsidR="002F0ECB">
        <w:rPr>
          <w:rFonts w:asciiTheme="majorBidi" w:hAnsiTheme="majorBidi" w:cstheme="majorBidi"/>
        </w:rPr>
        <w:t xml:space="preserve"> when the mutation supply—the product of population size, mutation rate, and mutational target size—is large</w:t>
      </w:r>
      <w:r w:rsidR="00820291">
        <w:rPr>
          <w:rFonts w:asciiTheme="majorBidi" w:hAnsiTheme="majorBidi" w:cstheme="majorBidi"/>
        </w:rPr>
        <w:t xml:space="preserve">. </w:t>
      </w:r>
      <w:r w:rsidR="00862EBA">
        <w:rPr>
          <w:rFonts w:asciiTheme="majorBidi" w:hAnsiTheme="majorBidi" w:cstheme="majorBidi"/>
        </w:rPr>
        <w:t>On the other hand,</w:t>
      </w:r>
      <w:r w:rsidR="00820291">
        <w:rPr>
          <w:rFonts w:asciiTheme="majorBidi" w:hAnsiTheme="majorBidi" w:cstheme="majorBidi"/>
        </w:rPr>
        <w:t xml:space="preserve"> </w:t>
      </w:r>
      <w:r w:rsidR="00862EBA">
        <w:rPr>
          <w:rFonts w:asciiTheme="majorBidi" w:hAnsiTheme="majorBidi" w:cstheme="majorBidi"/>
        </w:rPr>
        <w:t xml:space="preserve">we </w:t>
      </w:r>
      <w:r w:rsidR="00820291">
        <w:rPr>
          <w:rFonts w:asciiTheme="majorBidi" w:hAnsiTheme="majorBidi" w:cstheme="majorBidi"/>
        </w:rPr>
        <w:t xml:space="preserve">predict that </w:t>
      </w:r>
      <w:r w:rsidR="00862EBA">
        <w:rPr>
          <w:rFonts w:asciiTheme="majorBidi" w:hAnsiTheme="majorBidi" w:cstheme="majorBidi"/>
        </w:rPr>
        <w:t>aneuploidy can be a “</w:t>
      </w:r>
      <w:r w:rsidR="00820291">
        <w:rPr>
          <w:rFonts w:asciiTheme="majorBidi" w:hAnsiTheme="majorBidi" w:cstheme="majorBidi"/>
        </w:rPr>
        <w:t xml:space="preserve">stepping stone” when </w:t>
      </w:r>
      <w:r w:rsidR="00862EBA">
        <w:rPr>
          <w:rFonts w:asciiTheme="majorBidi" w:hAnsiTheme="majorBidi" w:cstheme="majorBidi"/>
        </w:rPr>
        <w:t xml:space="preserve">the </w:t>
      </w:r>
      <w:r w:rsidR="002F0ECB">
        <w:rPr>
          <w:rFonts w:asciiTheme="majorBidi" w:hAnsiTheme="majorBidi" w:cstheme="majorBidi"/>
        </w:rPr>
        <w:t>population</w:t>
      </w:r>
      <w:r w:rsidR="00820291">
        <w:rPr>
          <w:rFonts w:asciiTheme="majorBidi" w:hAnsiTheme="majorBidi" w:cstheme="majorBidi"/>
        </w:rPr>
        <w:t xml:space="preserve"> </w:t>
      </w:r>
      <w:r w:rsidR="002F0ECB">
        <w:rPr>
          <w:rFonts w:asciiTheme="majorBidi" w:hAnsiTheme="majorBidi" w:cstheme="majorBidi"/>
        </w:rPr>
        <w:t>s</w:t>
      </w:r>
      <w:r w:rsidR="00820291">
        <w:rPr>
          <w:rFonts w:asciiTheme="majorBidi" w:hAnsiTheme="majorBidi" w:cstheme="majorBidi"/>
        </w:rPr>
        <w:t>ize is small</w:t>
      </w:r>
      <w:r w:rsidR="002F0ECB">
        <w:rPr>
          <w:rFonts w:asciiTheme="majorBidi" w:hAnsiTheme="majorBidi" w:cstheme="majorBidi"/>
        </w:rPr>
        <w:t>, or under stresses with small target size, such as drug treatment</w:t>
      </w:r>
      <w:r w:rsidR="00820291">
        <w:rPr>
          <w:rFonts w:asciiTheme="majorBidi" w:hAnsiTheme="majorBidi" w:cstheme="majorBidi"/>
        </w:rPr>
        <w:t>. Thus</w:t>
      </w:r>
      <w:r w:rsidR="00862EBA">
        <w:rPr>
          <w:rFonts w:asciiTheme="majorBidi" w:hAnsiTheme="majorBidi" w:cstheme="majorBidi"/>
        </w:rPr>
        <w:t>,</w:t>
      </w:r>
      <w:r w:rsidR="00820291">
        <w:rPr>
          <w:rFonts w:asciiTheme="majorBidi" w:hAnsiTheme="majorBidi" w:cstheme="majorBidi"/>
        </w:rPr>
        <w:t xml:space="preserve"> for the first time</w:t>
      </w:r>
      <w:r w:rsidR="00862EBA">
        <w:rPr>
          <w:rFonts w:asciiTheme="majorBidi" w:hAnsiTheme="majorBidi" w:cstheme="majorBidi"/>
        </w:rPr>
        <w:t>,</w:t>
      </w:r>
      <w:r w:rsidR="00820291">
        <w:rPr>
          <w:rFonts w:asciiTheme="majorBidi" w:hAnsiTheme="majorBidi" w:cstheme="majorBidi"/>
        </w:rPr>
        <w:t xml:space="preserve"> we </w:t>
      </w:r>
      <w:r w:rsidR="004119DF">
        <w:rPr>
          <w:rFonts w:asciiTheme="majorBidi" w:hAnsiTheme="majorBidi" w:cstheme="majorBidi"/>
        </w:rPr>
        <w:t xml:space="preserve">demonstrate the conditions under which </w:t>
      </w:r>
      <w:r w:rsidR="00820291">
        <w:rPr>
          <w:rFonts w:asciiTheme="majorBidi" w:hAnsiTheme="majorBidi" w:cstheme="majorBidi"/>
        </w:rPr>
        <w:t>the</w:t>
      </w:r>
      <w:r w:rsidR="00862EBA">
        <w:rPr>
          <w:rFonts w:asciiTheme="majorBidi" w:hAnsiTheme="majorBidi" w:cstheme="majorBidi"/>
        </w:rPr>
        <w:t>se</w:t>
      </w:r>
      <w:r w:rsidR="00820291">
        <w:rPr>
          <w:rFonts w:asciiTheme="majorBidi" w:hAnsiTheme="majorBidi" w:cstheme="majorBidi"/>
        </w:rPr>
        <w:t xml:space="preserve"> two </w:t>
      </w:r>
      <w:r w:rsidR="004119DF">
        <w:rPr>
          <w:rFonts w:asciiTheme="majorBidi" w:hAnsiTheme="majorBidi" w:cstheme="majorBidi"/>
        </w:rPr>
        <w:t xml:space="preserve">adaptive </w:t>
      </w:r>
      <w:r w:rsidR="00862EBA">
        <w:rPr>
          <w:rFonts w:asciiTheme="majorBidi" w:hAnsiTheme="majorBidi" w:cstheme="majorBidi"/>
        </w:rPr>
        <w:t>roles of aneuploidy apply</w:t>
      </w:r>
      <w:r w:rsidR="00820291">
        <w:rPr>
          <w:rFonts w:asciiTheme="majorBidi" w:hAnsiTheme="majorBidi" w:cstheme="majorBidi"/>
        </w:rPr>
        <w:t>.</w:t>
      </w:r>
    </w:p>
    <w:p w14:paraId="1A129BF0" w14:textId="369EFEB9" w:rsidR="004F594C" w:rsidRPr="008065EF" w:rsidRDefault="002F0ECB" w:rsidP="00820291">
      <w:pPr>
        <w:spacing w:line="360" w:lineRule="auto"/>
        <w:ind w:firstLine="720"/>
        <w:jc w:val="both"/>
        <w:rPr>
          <w:rFonts w:asciiTheme="majorBidi" w:hAnsiTheme="majorBidi" w:cstheme="majorBidi"/>
        </w:rPr>
      </w:pPr>
      <w:r w:rsidRPr="002F0ECB">
        <w:rPr>
          <w:rFonts w:asciiTheme="majorBidi" w:hAnsiTheme="majorBidi" w:cstheme="majorBidi"/>
        </w:rPr>
        <w:lastRenderedPageBreak/>
        <w:t xml:space="preserve">We believe </w:t>
      </w:r>
      <w:r w:rsidR="004119DF">
        <w:rPr>
          <w:rFonts w:asciiTheme="majorBidi" w:hAnsiTheme="majorBidi" w:cstheme="majorBidi"/>
        </w:rPr>
        <w:t xml:space="preserve">that </w:t>
      </w:r>
      <w:r>
        <w:rPr>
          <w:rFonts w:asciiTheme="majorBidi" w:hAnsiTheme="majorBidi" w:cstheme="majorBidi"/>
        </w:rPr>
        <w:t xml:space="preserve">our surprising results will </w:t>
      </w:r>
      <w:r w:rsidRPr="002F0ECB">
        <w:rPr>
          <w:rFonts w:asciiTheme="majorBidi" w:hAnsiTheme="majorBidi" w:cstheme="majorBidi"/>
        </w:rPr>
        <w:t xml:space="preserve">interest a wide community of researchers from the fields of </w:t>
      </w:r>
      <w:r w:rsidR="005857B5">
        <w:rPr>
          <w:rFonts w:asciiTheme="majorBidi" w:hAnsiTheme="majorBidi" w:cstheme="majorBidi"/>
        </w:rPr>
        <w:t>microbial evolution</w:t>
      </w:r>
      <w:r w:rsidR="00451C8C">
        <w:rPr>
          <w:rFonts w:asciiTheme="majorBidi" w:hAnsiTheme="majorBidi" w:cstheme="majorBidi"/>
        </w:rPr>
        <w:t xml:space="preserve">, </w:t>
      </w:r>
      <w:r w:rsidR="00D77CB5">
        <w:rPr>
          <w:rFonts w:asciiTheme="majorBidi" w:hAnsiTheme="majorBidi" w:cstheme="majorBidi"/>
        </w:rPr>
        <w:t>genetics</w:t>
      </w:r>
      <w:r>
        <w:rPr>
          <w:rFonts w:asciiTheme="majorBidi" w:hAnsiTheme="majorBidi" w:cstheme="majorBidi"/>
        </w:rPr>
        <w:t xml:space="preserve">, cancer </w:t>
      </w:r>
      <w:r w:rsidR="005857B5">
        <w:rPr>
          <w:rFonts w:asciiTheme="majorBidi" w:hAnsiTheme="majorBidi" w:cstheme="majorBidi"/>
        </w:rPr>
        <w:t>evolution</w:t>
      </w:r>
      <w:r w:rsidRPr="002F0ECB">
        <w:rPr>
          <w:rFonts w:asciiTheme="majorBidi" w:hAnsiTheme="majorBidi" w:cstheme="majorBidi"/>
        </w:rPr>
        <w:t>,</w:t>
      </w:r>
      <w:r>
        <w:rPr>
          <w:rFonts w:asciiTheme="majorBidi" w:hAnsiTheme="majorBidi" w:cstheme="majorBidi"/>
        </w:rPr>
        <w:t xml:space="preserve"> </w:t>
      </w:r>
      <w:r w:rsidR="00451C8C">
        <w:rPr>
          <w:rFonts w:asciiTheme="majorBidi" w:hAnsiTheme="majorBidi" w:cstheme="majorBidi"/>
        </w:rPr>
        <w:t>evolution</w:t>
      </w:r>
      <w:r w:rsidR="00D77CB5">
        <w:rPr>
          <w:rFonts w:asciiTheme="majorBidi" w:hAnsiTheme="majorBidi" w:cstheme="majorBidi"/>
        </w:rPr>
        <w:t xml:space="preserve"> </w:t>
      </w:r>
      <w:r w:rsidR="005857B5">
        <w:rPr>
          <w:rFonts w:asciiTheme="majorBidi" w:hAnsiTheme="majorBidi" w:cstheme="majorBidi"/>
        </w:rPr>
        <w:t xml:space="preserve">of </w:t>
      </w:r>
      <w:r>
        <w:rPr>
          <w:rFonts w:asciiTheme="majorBidi" w:hAnsiTheme="majorBidi" w:cstheme="majorBidi"/>
        </w:rPr>
        <w:t>drug resistance</w:t>
      </w:r>
      <w:r w:rsidR="005857B5">
        <w:rPr>
          <w:rFonts w:asciiTheme="majorBidi" w:hAnsiTheme="majorBidi" w:cstheme="majorBidi"/>
        </w:rPr>
        <w:t xml:space="preserve">, </w:t>
      </w:r>
      <w:r w:rsidR="00451C8C">
        <w:rPr>
          <w:rFonts w:asciiTheme="majorBidi" w:hAnsiTheme="majorBidi" w:cstheme="majorBidi"/>
        </w:rPr>
        <w:t>molecular evolution, and genome evolution</w:t>
      </w:r>
      <w:r>
        <w:rPr>
          <w:rFonts w:asciiTheme="majorBidi" w:hAnsiTheme="majorBidi" w:cstheme="majorBidi"/>
        </w:rPr>
        <w:t xml:space="preserve"> due to the increasing awareness to the importance of aneuploidy and copy number variation to </w:t>
      </w:r>
      <w:r w:rsidR="005857B5">
        <w:rPr>
          <w:rFonts w:asciiTheme="majorBidi" w:hAnsiTheme="majorBidi" w:cstheme="majorBidi"/>
        </w:rPr>
        <w:t>adaptive evolution</w:t>
      </w:r>
      <w:r w:rsidRPr="002F0ECB">
        <w:rPr>
          <w:rFonts w:asciiTheme="majorBidi" w:hAnsiTheme="majorBidi" w:cstheme="majorBidi"/>
        </w:rPr>
        <w:t>.</w:t>
      </w:r>
    </w:p>
    <w:p w14:paraId="6C61DBE6" w14:textId="77777777" w:rsidR="00F52806" w:rsidRDefault="00F52806" w:rsidP="00862EBA">
      <w:pPr>
        <w:spacing w:line="360" w:lineRule="auto"/>
        <w:rPr>
          <w:rFonts w:asciiTheme="majorBidi" w:hAnsiTheme="majorBidi" w:cstheme="majorBidi"/>
        </w:rPr>
      </w:pPr>
    </w:p>
    <w:p w14:paraId="3ABB22A9" w14:textId="0538BAC5" w:rsidR="002F0ECB" w:rsidRDefault="002F0ECB" w:rsidP="00F52806">
      <w:pPr>
        <w:spacing w:line="360" w:lineRule="auto"/>
        <w:jc w:val="both"/>
        <w:rPr>
          <w:rFonts w:asciiTheme="majorBidi" w:hAnsiTheme="majorBidi" w:cstheme="majorBidi"/>
        </w:rPr>
      </w:pPr>
      <w:r>
        <w:rPr>
          <w:rFonts w:asciiTheme="majorBidi" w:hAnsiTheme="majorBidi" w:cstheme="majorBidi"/>
        </w:rPr>
        <w:t>The following is a list of suggested reviewers, all experts in experimental evolution with fungi:</w:t>
      </w:r>
    </w:p>
    <w:p w14:paraId="7226101A" w14:textId="734199D3" w:rsidR="002F0ECB" w:rsidRDefault="002F0ECB" w:rsidP="002F0ECB">
      <w:pPr>
        <w:pStyle w:val="ListParagraph"/>
        <w:numPr>
          <w:ilvl w:val="0"/>
          <w:numId w:val="6"/>
        </w:numPr>
        <w:spacing w:line="360" w:lineRule="auto"/>
        <w:rPr>
          <w:rFonts w:asciiTheme="majorBidi" w:hAnsiTheme="majorBidi" w:cstheme="majorBidi"/>
        </w:rPr>
      </w:pPr>
      <w:r w:rsidRPr="002F0ECB">
        <w:rPr>
          <w:rFonts w:asciiTheme="majorBidi" w:hAnsiTheme="majorBidi" w:cstheme="majorBidi"/>
        </w:rPr>
        <w:t xml:space="preserve">Anna </w:t>
      </w:r>
      <w:proofErr w:type="spellStart"/>
      <w:r w:rsidRPr="002F0ECB">
        <w:rPr>
          <w:rFonts w:asciiTheme="majorBidi" w:hAnsiTheme="majorBidi" w:cstheme="majorBidi"/>
        </w:rPr>
        <w:t>Selmecki</w:t>
      </w:r>
      <w:proofErr w:type="spellEnd"/>
      <w:r w:rsidRPr="002F0ECB">
        <w:rPr>
          <w:rFonts w:asciiTheme="majorBidi" w:hAnsiTheme="majorBidi" w:cstheme="majorBidi"/>
        </w:rPr>
        <w:t xml:space="preserve">, University of Minnesota Medical School, </w:t>
      </w:r>
      <w:hyperlink r:id="rId7" w:history="1">
        <w:r w:rsidR="004119DF" w:rsidRPr="00773D8D">
          <w:rPr>
            <w:rStyle w:val="Hyperlink"/>
            <w:rFonts w:asciiTheme="majorBidi" w:hAnsiTheme="majorBidi" w:cstheme="majorBidi"/>
          </w:rPr>
          <w:t>selmecki@umn.edu</w:t>
        </w:r>
      </w:hyperlink>
    </w:p>
    <w:p w14:paraId="3944BB6B" w14:textId="7C5EB04D" w:rsidR="002F0ECB" w:rsidRPr="004119DF" w:rsidRDefault="002F0ECB" w:rsidP="004119DF">
      <w:pPr>
        <w:pStyle w:val="ListParagraph"/>
        <w:numPr>
          <w:ilvl w:val="0"/>
          <w:numId w:val="6"/>
        </w:numPr>
        <w:spacing w:line="360" w:lineRule="auto"/>
        <w:rPr>
          <w:rFonts w:asciiTheme="majorBidi" w:hAnsiTheme="majorBidi" w:cstheme="majorBidi"/>
        </w:rPr>
      </w:pPr>
      <w:r w:rsidRPr="004119DF">
        <w:rPr>
          <w:rFonts w:asciiTheme="majorBidi" w:hAnsiTheme="majorBidi" w:cstheme="majorBidi"/>
        </w:rPr>
        <w:t xml:space="preserve">Aleeza Gerstein, University of Manitoba, </w:t>
      </w:r>
      <w:hyperlink r:id="rId8" w:history="1">
        <w:r w:rsidR="004119DF" w:rsidRPr="004119DF">
          <w:rPr>
            <w:rStyle w:val="Hyperlink"/>
            <w:rFonts w:asciiTheme="majorBidi" w:hAnsiTheme="majorBidi" w:cstheme="majorBidi"/>
          </w:rPr>
          <w:t>Aleeza.Gerstein@umanitoba.ca</w:t>
        </w:r>
      </w:hyperlink>
    </w:p>
    <w:p w14:paraId="76EA93CA" w14:textId="422D916C" w:rsidR="002F0ECB" w:rsidRPr="004119DF" w:rsidRDefault="002F0ECB" w:rsidP="004119DF">
      <w:pPr>
        <w:pStyle w:val="ListParagraph"/>
        <w:numPr>
          <w:ilvl w:val="0"/>
          <w:numId w:val="6"/>
        </w:numPr>
        <w:spacing w:line="360" w:lineRule="auto"/>
        <w:rPr>
          <w:rFonts w:asciiTheme="majorBidi" w:hAnsiTheme="majorBidi" w:cstheme="majorBidi"/>
        </w:rPr>
      </w:pPr>
      <w:proofErr w:type="spellStart"/>
      <w:r w:rsidRPr="004119DF">
        <w:rPr>
          <w:rFonts w:asciiTheme="majorBidi" w:hAnsiTheme="majorBidi" w:cstheme="majorBidi"/>
        </w:rPr>
        <w:t>Maitreya</w:t>
      </w:r>
      <w:proofErr w:type="spellEnd"/>
      <w:r w:rsidRPr="004119DF">
        <w:rPr>
          <w:rFonts w:asciiTheme="majorBidi" w:hAnsiTheme="majorBidi" w:cstheme="majorBidi"/>
        </w:rPr>
        <w:t xml:space="preserve"> Dunham, University of Washington, </w:t>
      </w:r>
      <w:hyperlink r:id="rId9" w:history="1">
        <w:r w:rsidR="004119DF" w:rsidRPr="004119DF">
          <w:rPr>
            <w:rStyle w:val="Hyperlink"/>
            <w:rFonts w:asciiTheme="majorBidi" w:hAnsiTheme="majorBidi" w:cstheme="majorBidi"/>
          </w:rPr>
          <w:t>maitreya@uw.edu</w:t>
        </w:r>
      </w:hyperlink>
    </w:p>
    <w:p w14:paraId="20349775" w14:textId="7D2F4CC8" w:rsidR="002F0ECB" w:rsidRPr="004119DF" w:rsidRDefault="002F0ECB" w:rsidP="004119DF">
      <w:pPr>
        <w:pStyle w:val="ListParagraph"/>
        <w:numPr>
          <w:ilvl w:val="0"/>
          <w:numId w:val="6"/>
        </w:numPr>
        <w:spacing w:line="360" w:lineRule="auto"/>
        <w:rPr>
          <w:rFonts w:asciiTheme="majorBidi" w:hAnsiTheme="majorBidi" w:cstheme="majorBidi"/>
        </w:rPr>
      </w:pPr>
      <w:r w:rsidRPr="004119DF">
        <w:rPr>
          <w:rFonts w:asciiTheme="majorBidi" w:hAnsiTheme="majorBidi" w:cstheme="majorBidi"/>
        </w:rPr>
        <w:t xml:space="preserve">Dmitri Petrov, Stanford University, </w:t>
      </w:r>
      <w:hyperlink r:id="rId10" w:history="1">
        <w:r w:rsidR="004119DF" w:rsidRPr="004119DF">
          <w:rPr>
            <w:rStyle w:val="Hyperlink"/>
            <w:rFonts w:asciiTheme="majorBidi" w:hAnsiTheme="majorBidi" w:cstheme="majorBidi"/>
          </w:rPr>
          <w:t>dmitristanford@gmail.com</w:t>
        </w:r>
      </w:hyperlink>
    </w:p>
    <w:p w14:paraId="08CDBFB3" w14:textId="1162FA54" w:rsidR="00BB4CAF" w:rsidRDefault="002F0ECB" w:rsidP="004119DF">
      <w:pPr>
        <w:pStyle w:val="ListParagraph"/>
        <w:numPr>
          <w:ilvl w:val="0"/>
          <w:numId w:val="6"/>
        </w:numPr>
        <w:spacing w:line="360" w:lineRule="auto"/>
        <w:rPr>
          <w:rFonts w:asciiTheme="majorBidi" w:hAnsiTheme="majorBidi" w:cstheme="majorBidi"/>
        </w:rPr>
      </w:pPr>
      <w:r w:rsidRPr="004119DF">
        <w:rPr>
          <w:rFonts w:asciiTheme="majorBidi" w:hAnsiTheme="majorBidi" w:cstheme="majorBidi"/>
        </w:rPr>
        <w:t xml:space="preserve">Kerry </w:t>
      </w:r>
      <w:proofErr w:type="spellStart"/>
      <w:r w:rsidRPr="004119DF">
        <w:rPr>
          <w:rFonts w:asciiTheme="majorBidi" w:hAnsiTheme="majorBidi" w:cstheme="majorBidi"/>
        </w:rPr>
        <w:t>Geiler-Samerotte</w:t>
      </w:r>
      <w:proofErr w:type="spellEnd"/>
      <w:r w:rsidRPr="004119DF">
        <w:rPr>
          <w:rFonts w:asciiTheme="majorBidi" w:hAnsiTheme="majorBidi" w:cstheme="majorBidi"/>
        </w:rPr>
        <w:t>, Arizona State University</w:t>
      </w:r>
      <w:r w:rsidR="004119DF" w:rsidRPr="004119DF">
        <w:rPr>
          <w:rFonts w:asciiTheme="majorBidi" w:hAnsiTheme="majorBidi" w:cstheme="majorBidi"/>
        </w:rPr>
        <w:t xml:space="preserve">, </w:t>
      </w:r>
      <w:hyperlink r:id="rId11" w:history="1">
        <w:r w:rsidR="004119DF" w:rsidRPr="004119DF">
          <w:rPr>
            <w:rStyle w:val="Hyperlink"/>
            <w:rFonts w:asciiTheme="majorBidi" w:hAnsiTheme="majorBidi" w:cstheme="majorBidi"/>
          </w:rPr>
          <w:t>kerry.samerotte@asu.edu</w:t>
        </w:r>
      </w:hyperlink>
    </w:p>
    <w:p w14:paraId="1D2A1F5E" w14:textId="77777777" w:rsidR="004119DF" w:rsidRPr="004119DF" w:rsidRDefault="004119DF" w:rsidP="004119DF">
      <w:pPr>
        <w:spacing w:line="360" w:lineRule="auto"/>
        <w:rPr>
          <w:rFonts w:asciiTheme="majorBidi" w:hAnsiTheme="majorBidi" w:cstheme="majorBidi"/>
        </w:rPr>
      </w:pPr>
    </w:p>
    <w:p w14:paraId="3D6F3212" w14:textId="2B822AFC" w:rsidR="001B25C9" w:rsidRDefault="001B25C9" w:rsidP="002F0ECB">
      <w:pPr>
        <w:spacing w:line="360" w:lineRule="auto"/>
        <w:ind w:firstLine="720"/>
        <w:jc w:val="both"/>
        <w:rPr>
          <w:rFonts w:asciiTheme="majorBidi" w:hAnsiTheme="majorBidi" w:cstheme="majorBidi"/>
        </w:rPr>
      </w:pPr>
    </w:p>
    <w:p w14:paraId="75C1F97D" w14:textId="75A684B6" w:rsidR="00F6490B" w:rsidRDefault="001C6E97" w:rsidP="002F0ECB">
      <w:pPr>
        <w:spacing w:line="360" w:lineRule="auto"/>
        <w:ind w:left="5040" w:firstLine="720"/>
        <w:rPr>
          <w:rFonts w:asciiTheme="majorBidi" w:hAnsiTheme="majorBidi" w:cstheme="majorBidi"/>
        </w:rPr>
      </w:pPr>
      <w:r w:rsidRPr="00882C61">
        <w:rPr>
          <w:rFonts w:asciiTheme="majorBidi" w:hAnsiTheme="majorBidi" w:cstheme="majorBidi"/>
          <w:noProof/>
          <w:rtl/>
          <w:lang w:eastAsia="en-US"/>
        </w:rPr>
        <w:drawing>
          <wp:anchor distT="0" distB="0" distL="114300" distR="114300" simplePos="0" relativeHeight="251658240" behindDoc="1" locked="0" layoutInCell="1" allowOverlap="1" wp14:anchorId="3D0F7446" wp14:editId="67A63A23">
            <wp:simplePos x="0" y="0"/>
            <wp:positionH relativeFrom="column">
              <wp:posOffset>4095750</wp:posOffset>
            </wp:positionH>
            <wp:positionV relativeFrom="paragraph">
              <wp:posOffset>233680</wp:posOffset>
            </wp:positionV>
            <wp:extent cx="941722" cy="29455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חתימה_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41722" cy="294557"/>
                    </a:xfrm>
                    <a:prstGeom prst="rect">
                      <a:avLst/>
                    </a:prstGeom>
                  </pic:spPr>
                </pic:pic>
              </a:graphicData>
            </a:graphic>
            <wp14:sizeRelH relativeFrom="page">
              <wp14:pctWidth>0</wp14:pctWidth>
            </wp14:sizeRelH>
            <wp14:sizeRelV relativeFrom="page">
              <wp14:pctHeight>0</wp14:pctHeight>
            </wp14:sizeRelV>
          </wp:anchor>
        </w:drawing>
      </w:r>
      <w:r w:rsidR="00882C61">
        <w:rPr>
          <w:rFonts w:asciiTheme="majorBidi" w:hAnsiTheme="majorBidi" w:cstheme="majorBidi"/>
        </w:rPr>
        <w:t xml:space="preserve"> </w:t>
      </w:r>
      <w:r w:rsidR="006D540D">
        <w:rPr>
          <w:rFonts w:asciiTheme="majorBidi" w:hAnsiTheme="majorBidi" w:cstheme="majorBidi"/>
        </w:rPr>
        <w:t xml:space="preserve"> </w:t>
      </w:r>
      <w:r w:rsidR="00AE0E9A">
        <w:rPr>
          <w:rFonts w:asciiTheme="majorBidi" w:hAnsiTheme="majorBidi" w:cstheme="majorBidi"/>
        </w:rPr>
        <w:tab/>
      </w:r>
      <w:r w:rsidR="00F6490B" w:rsidRPr="00882C61">
        <w:rPr>
          <w:rFonts w:asciiTheme="majorBidi" w:hAnsiTheme="majorBidi" w:cstheme="majorBidi"/>
        </w:rPr>
        <w:t>Sincerely,</w:t>
      </w:r>
    </w:p>
    <w:p w14:paraId="15DFCBD8" w14:textId="77777777" w:rsidR="001C6E97" w:rsidRPr="00882C61" w:rsidRDefault="001C6E97" w:rsidP="002F0ECB">
      <w:pPr>
        <w:spacing w:line="360" w:lineRule="auto"/>
        <w:ind w:left="5040" w:firstLine="720"/>
        <w:rPr>
          <w:rFonts w:asciiTheme="majorBidi" w:hAnsiTheme="majorBidi" w:cstheme="majorBidi"/>
        </w:rPr>
      </w:pPr>
    </w:p>
    <w:p w14:paraId="2D8D37F5" w14:textId="103E3C59" w:rsidR="00882C61" w:rsidRDefault="00882C61" w:rsidP="002F0ECB">
      <w:pPr>
        <w:spacing w:line="360" w:lineRule="auto"/>
        <w:ind w:left="5760"/>
        <w:rPr>
          <w:rFonts w:asciiTheme="majorBidi" w:hAnsiTheme="majorBidi" w:cstheme="majorBidi"/>
        </w:rPr>
      </w:pPr>
      <w:r>
        <w:rPr>
          <w:rFonts w:asciiTheme="majorBidi" w:hAnsiTheme="majorBidi" w:cstheme="majorBidi"/>
        </w:rPr>
        <w:t xml:space="preserve">  </w:t>
      </w:r>
      <w:r w:rsidR="00AE0E9A">
        <w:rPr>
          <w:rFonts w:asciiTheme="majorBidi" w:hAnsiTheme="majorBidi" w:cstheme="majorBidi"/>
        </w:rPr>
        <w:tab/>
      </w:r>
      <w:r w:rsidR="00F6490B" w:rsidRPr="00882C61">
        <w:rPr>
          <w:rFonts w:asciiTheme="majorBidi" w:hAnsiTheme="majorBidi" w:cstheme="majorBidi"/>
        </w:rPr>
        <w:t>Yoav Ram, PhD</w:t>
      </w:r>
    </w:p>
    <w:p w14:paraId="63AE0A4C" w14:textId="3E9DCA1F" w:rsidR="00882C61" w:rsidRPr="00805B7F" w:rsidRDefault="00882C61" w:rsidP="002F0ECB">
      <w:pPr>
        <w:spacing w:line="360" w:lineRule="auto"/>
        <w:ind w:left="5760"/>
        <w:rPr>
          <w:rFonts w:asciiTheme="majorBidi" w:hAnsiTheme="majorBidi" w:cstheme="majorBidi"/>
        </w:rPr>
      </w:pPr>
      <w:r w:rsidRPr="00805B7F">
        <w:rPr>
          <w:rFonts w:asciiTheme="majorBidi" w:hAnsiTheme="majorBidi" w:cstheme="majorBidi"/>
        </w:rPr>
        <w:t xml:space="preserve">  </w:t>
      </w:r>
      <w:r w:rsidR="00AE0E9A">
        <w:rPr>
          <w:rFonts w:asciiTheme="majorBidi" w:hAnsiTheme="majorBidi" w:cstheme="majorBidi"/>
        </w:rPr>
        <w:tab/>
      </w:r>
      <w:r w:rsidR="00F6490B" w:rsidRPr="00805B7F">
        <w:rPr>
          <w:rFonts w:asciiTheme="majorBidi" w:hAnsiTheme="majorBidi" w:cstheme="majorBidi"/>
        </w:rPr>
        <w:t xml:space="preserve">School of </w:t>
      </w:r>
      <w:r w:rsidR="00601CA0" w:rsidRPr="00805B7F">
        <w:rPr>
          <w:rFonts w:asciiTheme="majorBidi" w:hAnsiTheme="majorBidi" w:cstheme="majorBidi"/>
        </w:rPr>
        <w:t>Zoology</w:t>
      </w:r>
    </w:p>
    <w:p w14:paraId="215F6D90" w14:textId="465FCC0C" w:rsidR="006D540D" w:rsidRPr="00805B7F" w:rsidRDefault="006D540D" w:rsidP="002F0ECB">
      <w:pPr>
        <w:spacing w:line="360" w:lineRule="auto"/>
        <w:ind w:left="5760"/>
        <w:rPr>
          <w:rFonts w:asciiTheme="majorBidi" w:hAnsiTheme="majorBidi" w:cstheme="majorBidi"/>
        </w:rPr>
      </w:pPr>
      <w:r w:rsidRPr="00805B7F">
        <w:rPr>
          <w:rFonts w:asciiTheme="majorBidi" w:hAnsiTheme="majorBidi" w:cstheme="majorBidi"/>
        </w:rPr>
        <w:t xml:space="preserve">  </w:t>
      </w:r>
      <w:r w:rsidR="00AE0E9A">
        <w:rPr>
          <w:rFonts w:asciiTheme="majorBidi" w:hAnsiTheme="majorBidi" w:cstheme="majorBidi"/>
        </w:rPr>
        <w:tab/>
      </w:r>
      <w:r w:rsidRPr="00805B7F">
        <w:rPr>
          <w:rFonts w:asciiTheme="majorBidi" w:hAnsiTheme="majorBidi" w:cstheme="majorBidi"/>
        </w:rPr>
        <w:t>Faculty of Life Sciences</w:t>
      </w:r>
    </w:p>
    <w:p w14:paraId="531A8FE7" w14:textId="082E530C" w:rsidR="00F6490B" w:rsidRDefault="00882C61" w:rsidP="002F0ECB">
      <w:pPr>
        <w:spacing w:line="360" w:lineRule="auto"/>
        <w:ind w:left="5760"/>
        <w:rPr>
          <w:rFonts w:asciiTheme="majorBidi" w:hAnsiTheme="majorBidi" w:cstheme="majorBidi"/>
        </w:rPr>
      </w:pPr>
      <w:r w:rsidRPr="00805B7F">
        <w:rPr>
          <w:rFonts w:asciiTheme="majorBidi" w:hAnsiTheme="majorBidi" w:cstheme="majorBidi"/>
        </w:rPr>
        <w:t xml:space="preserve"> </w:t>
      </w:r>
      <w:r w:rsidR="00AE0E9A">
        <w:rPr>
          <w:rFonts w:asciiTheme="majorBidi" w:hAnsiTheme="majorBidi" w:cstheme="majorBidi"/>
        </w:rPr>
        <w:tab/>
      </w:r>
      <w:r w:rsidR="006D540D" w:rsidRPr="00805B7F">
        <w:rPr>
          <w:rFonts w:asciiTheme="majorBidi" w:hAnsiTheme="majorBidi" w:cstheme="majorBidi"/>
        </w:rPr>
        <w:t>Tel Aviv University</w:t>
      </w:r>
    </w:p>
    <w:p w14:paraId="742DB5C8" w14:textId="3159D590" w:rsidR="004A5F5A" w:rsidRPr="004A5F5A" w:rsidRDefault="004A5F5A" w:rsidP="002F0ECB">
      <w:pPr>
        <w:spacing w:line="360" w:lineRule="auto"/>
        <w:rPr>
          <w:rFonts w:asciiTheme="majorBidi" w:hAnsiTheme="majorBidi" w:cstheme="majorBidi"/>
          <w:rtl/>
        </w:rPr>
      </w:pPr>
    </w:p>
    <w:sectPr w:rsidR="004A5F5A" w:rsidRPr="004A5F5A" w:rsidSect="004119DF">
      <w:headerReference w:type="default" r:id="rId13"/>
      <w:footerReference w:type="even" r:id="rId14"/>
      <w:footerReference w:type="default" r:id="rId15"/>
      <w:pgSz w:w="11906" w:h="16838"/>
      <w:pgMar w:top="1440" w:right="1080" w:bottom="1440" w:left="1080" w:header="737" w:footer="38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48BFE" w14:textId="77777777" w:rsidR="00BB7E8E" w:rsidRDefault="00BB7E8E" w:rsidP="00F6490B">
      <w:r>
        <w:separator/>
      </w:r>
    </w:p>
  </w:endnote>
  <w:endnote w:type="continuationSeparator" w:id="0">
    <w:p w14:paraId="1FCC916D" w14:textId="77777777" w:rsidR="00BB7E8E" w:rsidRDefault="00BB7E8E" w:rsidP="00F64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6131715"/>
      <w:docPartObj>
        <w:docPartGallery w:val="Page Numbers (Bottom of Page)"/>
        <w:docPartUnique/>
      </w:docPartObj>
    </w:sdtPr>
    <w:sdtContent>
      <w:p w14:paraId="603851AC" w14:textId="46E26CEA" w:rsidR="002F0ECB" w:rsidRDefault="002F0ECB" w:rsidP="002427FB">
        <w:pPr>
          <w:pStyle w:val="Foot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24964588"/>
      <w:docPartObj>
        <w:docPartGallery w:val="Page Numbers (Bottom of Page)"/>
        <w:docPartUnique/>
      </w:docPartObj>
    </w:sdtPr>
    <w:sdtContent>
      <w:p w14:paraId="3B24F94F" w14:textId="1FA2F5FB" w:rsidR="002F0ECB" w:rsidRDefault="002F0ECB" w:rsidP="002F0ECB">
        <w:pPr>
          <w:pStyle w:val="Footer"/>
          <w:framePr w:wrap="none" w:vAnchor="text" w:hAnchor="tex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2004ED" w14:textId="77777777" w:rsidR="002F0ECB" w:rsidRDefault="002F0ECB" w:rsidP="002F0ECB">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2611224"/>
      <w:docPartObj>
        <w:docPartGallery w:val="Page Numbers (Bottom of Page)"/>
        <w:docPartUnique/>
      </w:docPartObj>
    </w:sdtPr>
    <w:sdtContent>
      <w:p w14:paraId="7DB06891" w14:textId="69AA2DA2" w:rsidR="002F0ECB" w:rsidRDefault="002F0ECB" w:rsidP="002F0ECB">
        <w:pPr>
          <w:pStyle w:val="Foot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20291">
          <w:rPr>
            <w:rStyle w:val="PageNumber"/>
            <w:noProof/>
          </w:rPr>
          <w:t>1</w:t>
        </w:r>
        <w:r>
          <w:rPr>
            <w:rStyle w:val="PageNumber"/>
          </w:rPr>
          <w:fldChar w:fldCharType="end"/>
        </w:r>
      </w:p>
    </w:sdtContent>
  </w:sdt>
  <w:p w14:paraId="215507A7" w14:textId="77777777" w:rsidR="002F0ECB" w:rsidRDefault="002F0ECB" w:rsidP="002F0ECB">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BD800" w14:textId="77777777" w:rsidR="00BB7E8E" w:rsidRDefault="00BB7E8E" w:rsidP="00F6490B">
      <w:r>
        <w:separator/>
      </w:r>
    </w:p>
  </w:footnote>
  <w:footnote w:type="continuationSeparator" w:id="0">
    <w:p w14:paraId="5226F74B" w14:textId="77777777" w:rsidR="00BB7E8E" w:rsidRDefault="00BB7E8E" w:rsidP="00F64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71D9" w14:textId="1E8F3690" w:rsidR="002C625F" w:rsidRDefault="00601CA0" w:rsidP="00601CA0">
    <w:pPr>
      <w:pStyle w:val="Header"/>
      <w:jc w:val="center"/>
    </w:pPr>
    <w:r>
      <w:rPr>
        <w:noProof/>
        <w:lang w:eastAsia="en-US"/>
      </w:rPr>
      <w:drawing>
        <wp:inline distT="0" distB="0" distL="0" distR="0" wp14:anchorId="00FE8BAD" wp14:editId="22D0FE32">
          <wp:extent cx="4337419" cy="6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4337419" cy="648000"/>
                  </a:xfrm>
                  <a:prstGeom prst="rect">
                    <a:avLst/>
                  </a:prstGeom>
                </pic:spPr>
              </pic:pic>
            </a:graphicData>
          </a:graphic>
        </wp:inline>
      </w:drawing>
    </w:r>
  </w:p>
  <w:p w14:paraId="772D0601" w14:textId="77777777" w:rsidR="004119DF" w:rsidRDefault="004119DF" w:rsidP="00601CA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EEB"/>
    <w:multiLevelType w:val="multilevel"/>
    <w:tmpl w:val="AC0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756A5"/>
    <w:multiLevelType w:val="hybridMultilevel"/>
    <w:tmpl w:val="78A24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91F5F"/>
    <w:multiLevelType w:val="hybridMultilevel"/>
    <w:tmpl w:val="579A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72132"/>
    <w:multiLevelType w:val="hybridMultilevel"/>
    <w:tmpl w:val="447A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792FD5"/>
    <w:multiLevelType w:val="hybridMultilevel"/>
    <w:tmpl w:val="93A81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FF373E4"/>
    <w:multiLevelType w:val="hybridMultilevel"/>
    <w:tmpl w:val="9962E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3426707">
    <w:abstractNumId w:val="0"/>
  </w:num>
  <w:num w:numId="2" w16cid:durableId="1766072107">
    <w:abstractNumId w:val="2"/>
  </w:num>
  <w:num w:numId="3" w16cid:durableId="1415937134">
    <w:abstractNumId w:val="1"/>
  </w:num>
  <w:num w:numId="4" w16cid:durableId="827945747">
    <w:abstractNumId w:val="5"/>
  </w:num>
  <w:num w:numId="5" w16cid:durableId="602153146">
    <w:abstractNumId w:val="3"/>
  </w:num>
  <w:num w:numId="6" w16cid:durableId="1025524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C59"/>
    <w:rsid w:val="000206C6"/>
    <w:rsid w:val="00024100"/>
    <w:rsid w:val="00024B59"/>
    <w:rsid w:val="000468D5"/>
    <w:rsid w:val="00056DE8"/>
    <w:rsid w:val="00061C9C"/>
    <w:rsid w:val="00063DDF"/>
    <w:rsid w:val="00066066"/>
    <w:rsid w:val="000716A7"/>
    <w:rsid w:val="00080BFD"/>
    <w:rsid w:val="000859C8"/>
    <w:rsid w:val="000869A3"/>
    <w:rsid w:val="000A08C5"/>
    <w:rsid w:val="000B464E"/>
    <w:rsid w:val="000B5B17"/>
    <w:rsid w:val="000C1539"/>
    <w:rsid w:val="000E2AFC"/>
    <w:rsid w:val="0011539D"/>
    <w:rsid w:val="0013192C"/>
    <w:rsid w:val="0013786E"/>
    <w:rsid w:val="00137CBA"/>
    <w:rsid w:val="001437E9"/>
    <w:rsid w:val="00145305"/>
    <w:rsid w:val="00150CE7"/>
    <w:rsid w:val="0015643B"/>
    <w:rsid w:val="00156E5F"/>
    <w:rsid w:val="00176A08"/>
    <w:rsid w:val="00180D98"/>
    <w:rsid w:val="00182024"/>
    <w:rsid w:val="001A022E"/>
    <w:rsid w:val="001A25EE"/>
    <w:rsid w:val="001B25C9"/>
    <w:rsid w:val="001C6E97"/>
    <w:rsid w:val="001E0D36"/>
    <w:rsid w:val="001F6140"/>
    <w:rsid w:val="002352DF"/>
    <w:rsid w:val="00241561"/>
    <w:rsid w:val="002552BA"/>
    <w:rsid w:val="00255F08"/>
    <w:rsid w:val="0026325A"/>
    <w:rsid w:val="0026421A"/>
    <w:rsid w:val="002906B0"/>
    <w:rsid w:val="002A2395"/>
    <w:rsid w:val="002A6041"/>
    <w:rsid w:val="002B395C"/>
    <w:rsid w:val="002C625F"/>
    <w:rsid w:val="002D09D3"/>
    <w:rsid w:val="002D1B67"/>
    <w:rsid w:val="002D5D18"/>
    <w:rsid w:val="002D5D5A"/>
    <w:rsid w:val="002D5DB9"/>
    <w:rsid w:val="002E046D"/>
    <w:rsid w:val="002E177D"/>
    <w:rsid w:val="002E76CC"/>
    <w:rsid w:val="002F0ECB"/>
    <w:rsid w:val="0032249A"/>
    <w:rsid w:val="00325DEF"/>
    <w:rsid w:val="0034577F"/>
    <w:rsid w:val="003459CF"/>
    <w:rsid w:val="00362A23"/>
    <w:rsid w:val="003A0135"/>
    <w:rsid w:val="003A131E"/>
    <w:rsid w:val="003A2A24"/>
    <w:rsid w:val="003A7034"/>
    <w:rsid w:val="003D4E5D"/>
    <w:rsid w:val="003D6546"/>
    <w:rsid w:val="003E0B95"/>
    <w:rsid w:val="003F0B29"/>
    <w:rsid w:val="004119DF"/>
    <w:rsid w:val="00431E51"/>
    <w:rsid w:val="00432FC6"/>
    <w:rsid w:val="00444215"/>
    <w:rsid w:val="00451C8C"/>
    <w:rsid w:val="00476461"/>
    <w:rsid w:val="004778CD"/>
    <w:rsid w:val="00482156"/>
    <w:rsid w:val="00491AB8"/>
    <w:rsid w:val="00494A6E"/>
    <w:rsid w:val="004A5F5A"/>
    <w:rsid w:val="004B0EF1"/>
    <w:rsid w:val="004D5444"/>
    <w:rsid w:val="004E65FA"/>
    <w:rsid w:val="004F5729"/>
    <w:rsid w:val="004F594C"/>
    <w:rsid w:val="00520400"/>
    <w:rsid w:val="00530D4F"/>
    <w:rsid w:val="00541F01"/>
    <w:rsid w:val="005460E7"/>
    <w:rsid w:val="00556F49"/>
    <w:rsid w:val="00561BA8"/>
    <w:rsid w:val="005857B5"/>
    <w:rsid w:val="005B650F"/>
    <w:rsid w:val="005C521B"/>
    <w:rsid w:val="005D0136"/>
    <w:rsid w:val="005D58DE"/>
    <w:rsid w:val="005F37E6"/>
    <w:rsid w:val="00600678"/>
    <w:rsid w:val="00601CA0"/>
    <w:rsid w:val="006067F1"/>
    <w:rsid w:val="00617626"/>
    <w:rsid w:val="0063463C"/>
    <w:rsid w:val="006536AD"/>
    <w:rsid w:val="00661004"/>
    <w:rsid w:val="00667961"/>
    <w:rsid w:val="00671B38"/>
    <w:rsid w:val="006759E2"/>
    <w:rsid w:val="0069078D"/>
    <w:rsid w:val="006A1AFD"/>
    <w:rsid w:val="006A53AB"/>
    <w:rsid w:val="006C45CE"/>
    <w:rsid w:val="006D1D21"/>
    <w:rsid w:val="006D3013"/>
    <w:rsid w:val="006D540D"/>
    <w:rsid w:val="006D5E93"/>
    <w:rsid w:val="006E665F"/>
    <w:rsid w:val="0070084D"/>
    <w:rsid w:val="0072275E"/>
    <w:rsid w:val="00734A8D"/>
    <w:rsid w:val="00794007"/>
    <w:rsid w:val="007B424A"/>
    <w:rsid w:val="007D2316"/>
    <w:rsid w:val="007F1F5B"/>
    <w:rsid w:val="00800A54"/>
    <w:rsid w:val="00805B7F"/>
    <w:rsid w:val="008065EF"/>
    <w:rsid w:val="00820291"/>
    <w:rsid w:val="00824D8C"/>
    <w:rsid w:val="008365F6"/>
    <w:rsid w:val="00862EBA"/>
    <w:rsid w:val="00877DB5"/>
    <w:rsid w:val="00882C61"/>
    <w:rsid w:val="00887DC9"/>
    <w:rsid w:val="00896B9D"/>
    <w:rsid w:val="008A7B14"/>
    <w:rsid w:val="008B3D27"/>
    <w:rsid w:val="008C7A6A"/>
    <w:rsid w:val="008E6345"/>
    <w:rsid w:val="009167B3"/>
    <w:rsid w:val="00917C56"/>
    <w:rsid w:val="009218A1"/>
    <w:rsid w:val="00923FDA"/>
    <w:rsid w:val="0093146F"/>
    <w:rsid w:val="009338F9"/>
    <w:rsid w:val="00936070"/>
    <w:rsid w:val="00943B1B"/>
    <w:rsid w:val="00963652"/>
    <w:rsid w:val="00963760"/>
    <w:rsid w:val="00971A93"/>
    <w:rsid w:val="00971EF4"/>
    <w:rsid w:val="0097453F"/>
    <w:rsid w:val="009827E8"/>
    <w:rsid w:val="00985032"/>
    <w:rsid w:val="00996CCB"/>
    <w:rsid w:val="009970F3"/>
    <w:rsid w:val="00997982"/>
    <w:rsid w:val="009A41D9"/>
    <w:rsid w:val="009A72EF"/>
    <w:rsid w:val="009B5526"/>
    <w:rsid w:val="009B643A"/>
    <w:rsid w:val="009C2225"/>
    <w:rsid w:val="009D1EC1"/>
    <w:rsid w:val="009D22DB"/>
    <w:rsid w:val="009D3E4A"/>
    <w:rsid w:val="00A16D16"/>
    <w:rsid w:val="00A16F1A"/>
    <w:rsid w:val="00A17473"/>
    <w:rsid w:val="00A50343"/>
    <w:rsid w:val="00A612D7"/>
    <w:rsid w:val="00A71D5E"/>
    <w:rsid w:val="00A725DA"/>
    <w:rsid w:val="00A77755"/>
    <w:rsid w:val="00A82863"/>
    <w:rsid w:val="00A8656B"/>
    <w:rsid w:val="00A96462"/>
    <w:rsid w:val="00AA57EE"/>
    <w:rsid w:val="00AB2BA4"/>
    <w:rsid w:val="00AE0E9A"/>
    <w:rsid w:val="00AF4819"/>
    <w:rsid w:val="00B02646"/>
    <w:rsid w:val="00B10219"/>
    <w:rsid w:val="00B1021B"/>
    <w:rsid w:val="00B279ED"/>
    <w:rsid w:val="00B27C59"/>
    <w:rsid w:val="00B459DE"/>
    <w:rsid w:val="00B60AF3"/>
    <w:rsid w:val="00B65E6E"/>
    <w:rsid w:val="00B67B79"/>
    <w:rsid w:val="00B7310D"/>
    <w:rsid w:val="00B74EA1"/>
    <w:rsid w:val="00B84A5F"/>
    <w:rsid w:val="00B96D0E"/>
    <w:rsid w:val="00B97B84"/>
    <w:rsid w:val="00BA2BFF"/>
    <w:rsid w:val="00BB4CAF"/>
    <w:rsid w:val="00BB7E8E"/>
    <w:rsid w:val="00BC0798"/>
    <w:rsid w:val="00BD6637"/>
    <w:rsid w:val="00BE63DE"/>
    <w:rsid w:val="00BF6D0F"/>
    <w:rsid w:val="00C126CB"/>
    <w:rsid w:val="00C2557B"/>
    <w:rsid w:val="00C3461D"/>
    <w:rsid w:val="00C73BA0"/>
    <w:rsid w:val="00C747B0"/>
    <w:rsid w:val="00C82411"/>
    <w:rsid w:val="00CD6996"/>
    <w:rsid w:val="00CF7880"/>
    <w:rsid w:val="00D107A6"/>
    <w:rsid w:val="00D42F5F"/>
    <w:rsid w:val="00D62A43"/>
    <w:rsid w:val="00D738EA"/>
    <w:rsid w:val="00D77CB5"/>
    <w:rsid w:val="00D84503"/>
    <w:rsid w:val="00D87268"/>
    <w:rsid w:val="00DA0CE3"/>
    <w:rsid w:val="00DA1904"/>
    <w:rsid w:val="00DB1D05"/>
    <w:rsid w:val="00DC2DFD"/>
    <w:rsid w:val="00DD0E5A"/>
    <w:rsid w:val="00DD185D"/>
    <w:rsid w:val="00DD3386"/>
    <w:rsid w:val="00DD4E77"/>
    <w:rsid w:val="00E00496"/>
    <w:rsid w:val="00E0276A"/>
    <w:rsid w:val="00E05519"/>
    <w:rsid w:val="00E11018"/>
    <w:rsid w:val="00E27767"/>
    <w:rsid w:val="00E33C31"/>
    <w:rsid w:val="00E360C7"/>
    <w:rsid w:val="00E40B85"/>
    <w:rsid w:val="00E53F66"/>
    <w:rsid w:val="00E65ECF"/>
    <w:rsid w:val="00E77E0A"/>
    <w:rsid w:val="00E92D33"/>
    <w:rsid w:val="00E95D7D"/>
    <w:rsid w:val="00EF129D"/>
    <w:rsid w:val="00EF2D91"/>
    <w:rsid w:val="00F403A4"/>
    <w:rsid w:val="00F52806"/>
    <w:rsid w:val="00F5416F"/>
    <w:rsid w:val="00F63306"/>
    <w:rsid w:val="00F6490B"/>
    <w:rsid w:val="00FB18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34F3BD"/>
  <w15:chartTrackingRefBased/>
  <w15:docId w15:val="{68E21D82-25F9-6145-AFCF-AD27B712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490B"/>
    <w:rPr>
      <w:rFonts w:ascii="Arial" w:hAnsi="Arial" w:cs="Arial"/>
      <w:sz w:val="24"/>
      <w:szCs w:val="24"/>
      <w:lang w:eastAsia="he-IL"/>
    </w:rPr>
  </w:style>
  <w:style w:type="paragraph" w:styleId="Heading1">
    <w:name w:val="heading 1"/>
    <w:basedOn w:val="Normal"/>
    <w:next w:val="Normal"/>
    <w:qFormat/>
    <w:rsid w:val="0015643B"/>
    <w:pPr>
      <w:keepNext/>
      <w:outlineLvl w:val="0"/>
    </w:pPr>
    <w:rPr>
      <w:rFonts w:ascii="Times New Roman" w:hAnsi="Times New Roman" w:cs="David"/>
      <w:noProof/>
    </w:rPr>
  </w:style>
  <w:style w:type="paragraph" w:styleId="Heading3">
    <w:name w:val="heading 3"/>
    <w:basedOn w:val="Normal"/>
    <w:next w:val="Normal"/>
    <w:link w:val="Heading3Char"/>
    <w:semiHidden/>
    <w:unhideWhenUsed/>
    <w:qFormat/>
    <w:rsid w:val="00E004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643B"/>
    <w:pPr>
      <w:tabs>
        <w:tab w:val="center" w:pos="4153"/>
        <w:tab w:val="right" w:pos="8306"/>
      </w:tabs>
    </w:pPr>
  </w:style>
  <w:style w:type="paragraph" w:styleId="BodyText">
    <w:name w:val="Body Text"/>
    <w:basedOn w:val="Normal"/>
    <w:rsid w:val="0015643B"/>
    <w:pPr>
      <w:jc w:val="both"/>
    </w:pPr>
    <w:rPr>
      <w:rFonts w:ascii="Times New Roman" w:hAnsi="Times New Roman" w:cs="Times New Roman"/>
    </w:rPr>
  </w:style>
  <w:style w:type="paragraph" w:styleId="BalloonText">
    <w:name w:val="Balloon Text"/>
    <w:basedOn w:val="Normal"/>
    <w:semiHidden/>
    <w:rsid w:val="00985032"/>
    <w:rPr>
      <w:rFonts w:ascii="Tahoma" w:hAnsi="Tahoma" w:cs="Tahoma"/>
      <w:sz w:val="16"/>
      <w:szCs w:val="16"/>
    </w:rPr>
  </w:style>
  <w:style w:type="paragraph" w:styleId="Footer">
    <w:name w:val="footer"/>
    <w:basedOn w:val="Normal"/>
    <w:link w:val="FooterChar"/>
    <w:rsid w:val="009218A1"/>
    <w:pPr>
      <w:tabs>
        <w:tab w:val="center" w:pos="4320"/>
        <w:tab w:val="right" w:pos="8640"/>
      </w:tabs>
    </w:pPr>
  </w:style>
  <w:style w:type="character" w:customStyle="1" w:styleId="FooterChar">
    <w:name w:val="Footer Char"/>
    <w:link w:val="Footer"/>
    <w:rsid w:val="009218A1"/>
    <w:rPr>
      <w:rFonts w:ascii="Arial" w:hAnsi="Arial" w:cs="Arial"/>
      <w:sz w:val="24"/>
      <w:szCs w:val="24"/>
      <w:lang w:eastAsia="he-IL"/>
    </w:rPr>
  </w:style>
  <w:style w:type="paragraph" w:styleId="NormalWeb">
    <w:name w:val="Normal (Web)"/>
    <w:basedOn w:val="Normal"/>
    <w:uiPriority w:val="99"/>
    <w:unhideWhenUsed/>
    <w:rsid w:val="00F6490B"/>
    <w:pPr>
      <w:spacing w:before="100" w:beforeAutospacing="1" w:after="100" w:afterAutospacing="1"/>
    </w:pPr>
    <w:rPr>
      <w:rFonts w:ascii="Times New Roman" w:hAnsi="Times New Roman" w:cs="Times New Roman"/>
      <w:lang w:eastAsia="en-US"/>
    </w:rPr>
  </w:style>
  <w:style w:type="character" w:styleId="Hyperlink">
    <w:name w:val="Hyperlink"/>
    <w:basedOn w:val="DefaultParagraphFont"/>
    <w:rsid w:val="003F0B29"/>
    <w:rPr>
      <w:color w:val="0563C1" w:themeColor="hyperlink"/>
      <w:u w:val="single"/>
    </w:rPr>
  </w:style>
  <w:style w:type="character" w:customStyle="1" w:styleId="UnresolvedMention1">
    <w:name w:val="Unresolved Mention1"/>
    <w:basedOn w:val="DefaultParagraphFont"/>
    <w:uiPriority w:val="99"/>
    <w:semiHidden/>
    <w:unhideWhenUsed/>
    <w:rsid w:val="003F0B29"/>
    <w:rPr>
      <w:color w:val="605E5C"/>
      <w:shd w:val="clear" w:color="auto" w:fill="E1DFDD"/>
    </w:rPr>
  </w:style>
  <w:style w:type="character" w:customStyle="1" w:styleId="Heading3Char">
    <w:name w:val="Heading 3 Char"/>
    <w:basedOn w:val="DefaultParagraphFont"/>
    <w:link w:val="Heading3"/>
    <w:semiHidden/>
    <w:rsid w:val="00E00496"/>
    <w:rPr>
      <w:rFonts w:asciiTheme="majorHAnsi" w:eastAsiaTheme="majorEastAsia" w:hAnsiTheme="majorHAnsi" w:cstheme="majorBidi"/>
      <w:color w:val="1F3763" w:themeColor="accent1" w:themeShade="7F"/>
      <w:sz w:val="24"/>
      <w:szCs w:val="24"/>
      <w:lang w:eastAsia="he-IL"/>
    </w:rPr>
  </w:style>
  <w:style w:type="paragraph" w:styleId="ListParagraph">
    <w:name w:val="List Paragraph"/>
    <w:basedOn w:val="Normal"/>
    <w:uiPriority w:val="34"/>
    <w:qFormat/>
    <w:rsid w:val="00E00496"/>
    <w:pPr>
      <w:ind w:left="720"/>
      <w:contextualSpacing/>
    </w:pPr>
  </w:style>
  <w:style w:type="character" w:styleId="PageNumber">
    <w:name w:val="page number"/>
    <w:basedOn w:val="DefaultParagraphFont"/>
    <w:rsid w:val="002F0ECB"/>
  </w:style>
  <w:style w:type="character" w:styleId="CommentReference">
    <w:name w:val="annotation reference"/>
    <w:basedOn w:val="DefaultParagraphFont"/>
    <w:rsid w:val="00820291"/>
    <w:rPr>
      <w:sz w:val="16"/>
      <w:szCs w:val="16"/>
    </w:rPr>
  </w:style>
  <w:style w:type="paragraph" w:styleId="CommentText">
    <w:name w:val="annotation text"/>
    <w:basedOn w:val="Normal"/>
    <w:link w:val="CommentTextChar"/>
    <w:rsid w:val="00820291"/>
    <w:rPr>
      <w:sz w:val="20"/>
      <w:szCs w:val="20"/>
    </w:rPr>
  </w:style>
  <w:style w:type="character" w:customStyle="1" w:styleId="CommentTextChar">
    <w:name w:val="Comment Text Char"/>
    <w:basedOn w:val="DefaultParagraphFont"/>
    <w:link w:val="CommentText"/>
    <w:rsid w:val="00820291"/>
    <w:rPr>
      <w:rFonts w:ascii="Arial" w:hAnsi="Arial" w:cs="Arial"/>
      <w:lang w:eastAsia="he-IL"/>
    </w:rPr>
  </w:style>
  <w:style w:type="paragraph" w:styleId="CommentSubject">
    <w:name w:val="annotation subject"/>
    <w:basedOn w:val="CommentText"/>
    <w:next w:val="CommentText"/>
    <w:link w:val="CommentSubjectChar"/>
    <w:rsid w:val="00820291"/>
    <w:rPr>
      <w:b/>
      <w:bCs/>
    </w:rPr>
  </w:style>
  <w:style w:type="character" w:customStyle="1" w:styleId="CommentSubjectChar">
    <w:name w:val="Comment Subject Char"/>
    <w:basedOn w:val="CommentTextChar"/>
    <w:link w:val="CommentSubject"/>
    <w:rsid w:val="00820291"/>
    <w:rPr>
      <w:rFonts w:ascii="Arial" w:hAnsi="Arial" w:cs="Arial"/>
      <w:b/>
      <w:bCs/>
      <w:lang w:eastAsia="he-IL"/>
    </w:rPr>
  </w:style>
  <w:style w:type="paragraph" w:styleId="Revision">
    <w:name w:val="Revision"/>
    <w:hidden/>
    <w:uiPriority w:val="99"/>
    <w:semiHidden/>
    <w:rsid w:val="001A022E"/>
    <w:rPr>
      <w:rFonts w:ascii="Arial" w:hAnsi="Arial" w:cs="Arial"/>
      <w:sz w:val="24"/>
      <w:szCs w:val="24"/>
      <w:lang w:eastAsia="he-IL"/>
    </w:rPr>
  </w:style>
  <w:style w:type="character" w:styleId="UnresolvedMention">
    <w:name w:val="Unresolved Mention"/>
    <w:basedOn w:val="DefaultParagraphFont"/>
    <w:uiPriority w:val="99"/>
    <w:semiHidden/>
    <w:unhideWhenUsed/>
    <w:rsid w:val="00411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5589">
      <w:bodyDiv w:val="1"/>
      <w:marLeft w:val="0"/>
      <w:marRight w:val="0"/>
      <w:marTop w:val="0"/>
      <w:marBottom w:val="0"/>
      <w:divBdr>
        <w:top w:val="none" w:sz="0" w:space="0" w:color="auto"/>
        <w:left w:val="none" w:sz="0" w:space="0" w:color="auto"/>
        <w:bottom w:val="none" w:sz="0" w:space="0" w:color="auto"/>
        <w:right w:val="none" w:sz="0" w:space="0" w:color="auto"/>
      </w:divBdr>
      <w:divsChild>
        <w:div w:id="1453549218">
          <w:marLeft w:val="0"/>
          <w:marRight w:val="0"/>
          <w:marTop w:val="0"/>
          <w:marBottom w:val="0"/>
          <w:divBdr>
            <w:top w:val="none" w:sz="0" w:space="0" w:color="auto"/>
            <w:left w:val="none" w:sz="0" w:space="0" w:color="auto"/>
            <w:bottom w:val="none" w:sz="0" w:space="0" w:color="auto"/>
            <w:right w:val="none" w:sz="0" w:space="0" w:color="auto"/>
          </w:divBdr>
          <w:divsChild>
            <w:div w:id="1049038531">
              <w:marLeft w:val="0"/>
              <w:marRight w:val="0"/>
              <w:marTop w:val="0"/>
              <w:marBottom w:val="0"/>
              <w:divBdr>
                <w:top w:val="none" w:sz="0" w:space="0" w:color="auto"/>
                <w:left w:val="none" w:sz="0" w:space="0" w:color="auto"/>
                <w:bottom w:val="none" w:sz="0" w:space="0" w:color="auto"/>
                <w:right w:val="none" w:sz="0" w:space="0" w:color="auto"/>
              </w:divBdr>
              <w:divsChild>
                <w:div w:id="5034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34000">
      <w:bodyDiv w:val="1"/>
      <w:marLeft w:val="0"/>
      <w:marRight w:val="0"/>
      <w:marTop w:val="0"/>
      <w:marBottom w:val="0"/>
      <w:divBdr>
        <w:top w:val="none" w:sz="0" w:space="0" w:color="auto"/>
        <w:left w:val="none" w:sz="0" w:space="0" w:color="auto"/>
        <w:bottom w:val="none" w:sz="0" w:space="0" w:color="auto"/>
        <w:right w:val="none" w:sz="0" w:space="0" w:color="auto"/>
      </w:divBdr>
      <w:divsChild>
        <w:div w:id="461266327">
          <w:marLeft w:val="0"/>
          <w:marRight w:val="0"/>
          <w:marTop w:val="0"/>
          <w:marBottom w:val="0"/>
          <w:divBdr>
            <w:top w:val="none" w:sz="0" w:space="0" w:color="auto"/>
            <w:left w:val="none" w:sz="0" w:space="0" w:color="auto"/>
            <w:bottom w:val="none" w:sz="0" w:space="0" w:color="auto"/>
            <w:right w:val="none" w:sz="0" w:space="0" w:color="auto"/>
          </w:divBdr>
          <w:divsChild>
            <w:div w:id="1288314362">
              <w:marLeft w:val="0"/>
              <w:marRight w:val="0"/>
              <w:marTop w:val="0"/>
              <w:marBottom w:val="0"/>
              <w:divBdr>
                <w:top w:val="none" w:sz="0" w:space="0" w:color="auto"/>
                <w:left w:val="none" w:sz="0" w:space="0" w:color="auto"/>
                <w:bottom w:val="none" w:sz="0" w:space="0" w:color="auto"/>
                <w:right w:val="none" w:sz="0" w:space="0" w:color="auto"/>
              </w:divBdr>
              <w:divsChild>
                <w:div w:id="2982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9946">
      <w:bodyDiv w:val="1"/>
      <w:marLeft w:val="0"/>
      <w:marRight w:val="0"/>
      <w:marTop w:val="0"/>
      <w:marBottom w:val="0"/>
      <w:divBdr>
        <w:top w:val="none" w:sz="0" w:space="0" w:color="auto"/>
        <w:left w:val="none" w:sz="0" w:space="0" w:color="auto"/>
        <w:bottom w:val="none" w:sz="0" w:space="0" w:color="auto"/>
        <w:right w:val="none" w:sz="0" w:space="0" w:color="auto"/>
      </w:divBdr>
    </w:div>
    <w:div w:id="197014034">
      <w:bodyDiv w:val="1"/>
      <w:marLeft w:val="0"/>
      <w:marRight w:val="0"/>
      <w:marTop w:val="0"/>
      <w:marBottom w:val="0"/>
      <w:divBdr>
        <w:top w:val="none" w:sz="0" w:space="0" w:color="auto"/>
        <w:left w:val="none" w:sz="0" w:space="0" w:color="auto"/>
        <w:bottom w:val="none" w:sz="0" w:space="0" w:color="auto"/>
        <w:right w:val="none" w:sz="0" w:space="0" w:color="auto"/>
      </w:divBdr>
    </w:div>
    <w:div w:id="203451066">
      <w:bodyDiv w:val="1"/>
      <w:marLeft w:val="0"/>
      <w:marRight w:val="0"/>
      <w:marTop w:val="0"/>
      <w:marBottom w:val="0"/>
      <w:divBdr>
        <w:top w:val="none" w:sz="0" w:space="0" w:color="auto"/>
        <w:left w:val="none" w:sz="0" w:space="0" w:color="auto"/>
        <w:bottom w:val="none" w:sz="0" w:space="0" w:color="auto"/>
        <w:right w:val="none" w:sz="0" w:space="0" w:color="auto"/>
      </w:divBdr>
    </w:div>
    <w:div w:id="271670302">
      <w:bodyDiv w:val="1"/>
      <w:marLeft w:val="0"/>
      <w:marRight w:val="0"/>
      <w:marTop w:val="0"/>
      <w:marBottom w:val="0"/>
      <w:divBdr>
        <w:top w:val="none" w:sz="0" w:space="0" w:color="auto"/>
        <w:left w:val="none" w:sz="0" w:space="0" w:color="auto"/>
        <w:bottom w:val="none" w:sz="0" w:space="0" w:color="auto"/>
        <w:right w:val="none" w:sz="0" w:space="0" w:color="auto"/>
      </w:divBdr>
      <w:divsChild>
        <w:div w:id="1641958966">
          <w:marLeft w:val="0"/>
          <w:marRight w:val="0"/>
          <w:marTop w:val="0"/>
          <w:marBottom w:val="0"/>
          <w:divBdr>
            <w:top w:val="none" w:sz="0" w:space="0" w:color="auto"/>
            <w:left w:val="none" w:sz="0" w:space="0" w:color="auto"/>
            <w:bottom w:val="none" w:sz="0" w:space="0" w:color="auto"/>
            <w:right w:val="none" w:sz="0" w:space="0" w:color="auto"/>
          </w:divBdr>
          <w:divsChild>
            <w:div w:id="1760710714">
              <w:marLeft w:val="0"/>
              <w:marRight w:val="0"/>
              <w:marTop w:val="0"/>
              <w:marBottom w:val="0"/>
              <w:divBdr>
                <w:top w:val="none" w:sz="0" w:space="0" w:color="auto"/>
                <w:left w:val="none" w:sz="0" w:space="0" w:color="auto"/>
                <w:bottom w:val="none" w:sz="0" w:space="0" w:color="auto"/>
                <w:right w:val="none" w:sz="0" w:space="0" w:color="auto"/>
              </w:divBdr>
              <w:divsChild>
                <w:div w:id="21457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78005">
      <w:bodyDiv w:val="1"/>
      <w:marLeft w:val="0"/>
      <w:marRight w:val="0"/>
      <w:marTop w:val="0"/>
      <w:marBottom w:val="0"/>
      <w:divBdr>
        <w:top w:val="none" w:sz="0" w:space="0" w:color="auto"/>
        <w:left w:val="none" w:sz="0" w:space="0" w:color="auto"/>
        <w:bottom w:val="none" w:sz="0" w:space="0" w:color="auto"/>
        <w:right w:val="none" w:sz="0" w:space="0" w:color="auto"/>
      </w:divBdr>
      <w:divsChild>
        <w:div w:id="1117679563">
          <w:marLeft w:val="0"/>
          <w:marRight w:val="0"/>
          <w:marTop w:val="0"/>
          <w:marBottom w:val="0"/>
          <w:divBdr>
            <w:top w:val="none" w:sz="0" w:space="0" w:color="auto"/>
            <w:left w:val="none" w:sz="0" w:space="0" w:color="auto"/>
            <w:bottom w:val="none" w:sz="0" w:space="0" w:color="auto"/>
            <w:right w:val="none" w:sz="0" w:space="0" w:color="auto"/>
          </w:divBdr>
          <w:divsChild>
            <w:div w:id="1324506824">
              <w:marLeft w:val="0"/>
              <w:marRight w:val="0"/>
              <w:marTop w:val="0"/>
              <w:marBottom w:val="0"/>
              <w:divBdr>
                <w:top w:val="none" w:sz="0" w:space="0" w:color="auto"/>
                <w:left w:val="none" w:sz="0" w:space="0" w:color="auto"/>
                <w:bottom w:val="none" w:sz="0" w:space="0" w:color="auto"/>
                <w:right w:val="none" w:sz="0" w:space="0" w:color="auto"/>
              </w:divBdr>
              <w:divsChild>
                <w:div w:id="1023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1835">
          <w:marLeft w:val="0"/>
          <w:marRight w:val="0"/>
          <w:marTop w:val="0"/>
          <w:marBottom w:val="0"/>
          <w:divBdr>
            <w:top w:val="none" w:sz="0" w:space="0" w:color="auto"/>
            <w:left w:val="none" w:sz="0" w:space="0" w:color="auto"/>
            <w:bottom w:val="none" w:sz="0" w:space="0" w:color="auto"/>
            <w:right w:val="none" w:sz="0" w:space="0" w:color="auto"/>
          </w:divBdr>
          <w:divsChild>
            <w:div w:id="1205672817">
              <w:marLeft w:val="0"/>
              <w:marRight w:val="0"/>
              <w:marTop w:val="0"/>
              <w:marBottom w:val="0"/>
              <w:divBdr>
                <w:top w:val="none" w:sz="0" w:space="0" w:color="auto"/>
                <w:left w:val="none" w:sz="0" w:space="0" w:color="auto"/>
                <w:bottom w:val="none" w:sz="0" w:space="0" w:color="auto"/>
                <w:right w:val="none" w:sz="0" w:space="0" w:color="auto"/>
              </w:divBdr>
              <w:divsChild>
                <w:div w:id="1475946184">
                  <w:marLeft w:val="0"/>
                  <w:marRight w:val="0"/>
                  <w:marTop w:val="0"/>
                  <w:marBottom w:val="0"/>
                  <w:divBdr>
                    <w:top w:val="none" w:sz="0" w:space="0" w:color="auto"/>
                    <w:left w:val="none" w:sz="0" w:space="0" w:color="auto"/>
                    <w:bottom w:val="none" w:sz="0" w:space="0" w:color="auto"/>
                    <w:right w:val="none" w:sz="0" w:space="0" w:color="auto"/>
                  </w:divBdr>
                </w:div>
              </w:divsChild>
            </w:div>
            <w:div w:id="263608653">
              <w:marLeft w:val="0"/>
              <w:marRight w:val="0"/>
              <w:marTop w:val="0"/>
              <w:marBottom w:val="0"/>
              <w:divBdr>
                <w:top w:val="none" w:sz="0" w:space="0" w:color="auto"/>
                <w:left w:val="none" w:sz="0" w:space="0" w:color="auto"/>
                <w:bottom w:val="none" w:sz="0" w:space="0" w:color="auto"/>
                <w:right w:val="none" w:sz="0" w:space="0" w:color="auto"/>
              </w:divBdr>
              <w:divsChild>
                <w:div w:id="10980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058627">
      <w:bodyDiv w:val="1"/>
      <w:marLeft w:val="0"/>
      <w:marRight w:val="0"/>
      <w:marTop w:val="0"/>
      <w:marBottom w:val="0"/>
      <w:divBdr>
        <w:top w:val="none" w:sz="0" w:space="0" w:color="auto"/>
        <w:left w:val="none" w:sz="0" w:space="0" w:color="auto"/>
        <w:bottom w:val="none" w:sz="0" w:space="0" w:color="auto"/>
        <w:right w:val="none" w:sz="0" w:space="0" w:color="auto"/>
      </w:divBdr>
    </w:div>
    <w:div w:id="406001268">
      <w:bodyDiv w:val="1"/>
      <w:marLeft w:val="0"/>
      <w:marRight w:val="0"/>
      <w:marTop w:val="0"/>
      <w:marBottom w:val="0"/>
      <w:divBdr>
        <w:top w:val="none" w:sz="0" w:space="0" w:color="auto"/>
        <w:left w:val="none" w:sz="0" w:space="0" w:color="auto"/>
        <w:bottom w:val="none" w:sz="0" w:space="0" w:color="auto"/>
        <w:right w:val="none" w:sz="0" w:space="0" w:color="auto"/>
      </w:divBdr>
      <w:divsChild>
        <w:div w:id="703795165">
          <w:marLeft w:val="0"/>
          <w:marRight w:val="0"/>
          <w:marTop w:val="0"/>
          <w:marBottom w:val="0"/>
          <w:divBdr>
            <w:top w:val="none" w:sz="0" w:space="0" w:color="auto"/>
            <w:left w:val="none" w:sz="0" w:space="0" w:color="auto"/>
            <w:bottom w:val="none" w:sz="0" w:space="0" w:color="auto"/>
            <w:right w:val="none" w:sz="0" w:space="0" w:color="auto"/>
          </w:divBdr>
          <w:divsChild>
            <w:div w:id="335427232">
              <w:marLeft w:val="0"/>
              <w:marRight w:val="0"/>
              <w:marTop w:val="0"/>
              <w:marBottom w:val="0"/>
              <w:divBdr>
                <w:top w:val="none" w:sz="0" w:space="0" w:color="auto"/>
                <w:left w:val="none" w:sz="0" w:space="0" w:color="auto"/>
                <w:bottom w:val="none" w:sz="0" w:space="0" w:color="auto"/>
                <w:right w:val="none" w:sz="0" w:space="0" w:color="auto"/>
              </w:divBdr>
              <w:divsChild>
                <w:div w:id="3921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00932">
      <w:bodyDiv w:val="1"/>
      <w:marLeft w:val="0"/>
      <w:marRight w:val="0"/>
      <w:marTop w:val="0"/>
      <w:marBottom w:val="0"/>
      <w:divBdr>
        <w:top w:val="none" w:sz="0" w:space="0" w:color="auto"/>
        <w:left w:val="none" w:sz="0" w:space="0" w:color="auto"/>
        <w:bottom w:val="none" w:sz="0" w:space="0" w:color="auto"/>
        <w:right w:val="none" w:sz="0" w:space="0" w:color="auto"/>
      </w:divBdr>
      <w:divsChild>
        <w:div w:id="1382636698">
          <w:marLeft w:val="0"/>
          <w:marRight w:val="0"/>
          <w:marTop w:val="0"/>
          <w:marBottom w:val="0"/>
          <w:divBdr>
            <w:top w:val="none" w:sz="0" w:space="0" w:color="auto"/>
            <w:left w:val="none" w:sz="0" w:space="0" w:color="auto"/>
            <w:bottom w:val="none" w:sz="0" w:space="0" w:color="auto"/>
            <w:right w:val="none" w:sz="0" w:space="0" w:color="auto"/>
          </w:divBdr>
        </w:div>
      </w:divsChild>
    </w:div>
    <w:div w:id="444693194">
      <w:bodyDiv w:val="1"/>
      <w:marLeft w:val="0"/>
      <w:marRight w:val="0"/>
      <w:marTop w:val="0"/>
      <w:marBottom w:val="0"/>
      <w:divBdr>
        <w:top w:val="none" w:sz="0" w:space="0" w:color="auto"/>
        <w:left w:val="none" w:sz="0" w:space="0" w:color="auto"/>
        <w:bottom w:val="none" w:sz="0" w:space="0" w:color="auto"/>
        <w:right w:val="none" w:sz="0" w:space="0" w:color="auto"/>
      </w:divBdr>
      <w:divsChild>
        <w:div w:id="636565475">
          <w:marLeft w:val="0"/>
          <w:marRight w:val="0"/>
          <w:marTop w:val="0"/>
          <w:marBottom w:val="0"/>
          <w:divBdr>
            <w:top w:val="none" w:sz="0" w:space="0" w:color="auto"/>
            <w:left w:val="none" w:sz="0" w:space="0" w:color="auto"/>
            <w:bottom w:val="none" w:sz="0" w:space="0" w:color="auto"/>
            <w:right w:val="none" w:sz="0" w:space="0" w:color="auto"/>
          </w:divBdr>
          <w:divsChild>
            <w:div w:id="681735941">
              <w:marLeft w:val="0"/>
              <w:marRight w:val="0"/>
              <w:marTop w:val="0"/>
              <w:marBottom w:val="0"/>
              <w:divBdr>
                <w:top w:val="none" w:sz="0" w:space="0" w:color="auto"/>
                <w:left w:val="none" w:sz="0" w:space="0" w:color="auto"/>
                <w:bottom w:val="none" w:sz="0" w:space="0" w:color="auto"/>
                <w:right w:val="none" w:sz="0" w:space="0" w:color="auto"/>
              </w:divBdr>
              <w:divsChild>
                <w:div w:id="12231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967852">
      <w:bodyDiv w:val="1"/>
      <w:marLeft w:val="0"/>
      <w:marRight w:val="0"/>
      <w:marTop w:val="0"/>
      <w:marBottom w:val="0"/>
      <w:divBdr>
        <w:top w:val="none" w:sz="0" w:space="0" w:color="auto"/>
        <w:left w:val="none" w:sz="0" w:space="0" w:color="auto"/>
        <w:bottom w:val="none" w:sz="0" w:space="0" w:color="auto"/>
        <w:right w:val="none" w:sz="0" w:space="0" w:color="auto"/>
      </w:divBdr>
    </w:div>
    <w:div w:id="779835562">
      <w:bodyDiv w:val="1"/>
      <w:marLeft w:val="0"/>
      <w:marRight w:val="0"/>
      <w:marTop w:val="0"/>
      <w:marBottom w:val="0"/>
      <w:divBdr>
        <w:top w:val="none" w:sz="0" w:space="0" w:color="auto"/>
        <w:left w:val="none" w:sz="0" w:space="0" w:color="auto"/>
        <w:bottom w:val="none" w:sz="0" w:space="0" w:color="auto"/>
        <w:right w:val="none" w:sz="0" w:space="0" w:color="auto"/>
      </w:divBdr>
    </w:div>
    <w:div w:id="872573173">
      <w:bodyDiv w:val="1"/>
      <w:marLeft w:val="0"/>
      <w:marRight w:val="0"/>
      <w:marTop w:val="0"/>
      <w:marBottom w:val="0"/>
      <w:divBdr>
        <w:top w:val="none" w:sz="0" w:space="0" w:color="auto"/>
        <w:left w:val="none" w:sz="0" w:space="0" w:color="auto"/>
        <w:bottom w:val="none" w:sz="0" w:space="0" w:color="auto"/>
        <w:right w:val="none" w:sz="0" w:space="0" w:color="auto"/>
      </w:divBdr>
    </w:div>
    <w:div w:id="1038353972">
      <w:bodyDiv w:val="1"/>
      <w:marLeft w:val="0"/>
      <w:marRight w:val="0"/>
      <w:marTop w:val="0"/>
      <w:marBottom w:val="0"/>
      <w:divBdr>
        <w:top w:val="none" w:sz="0" w:space="0" w:color="auto"/>
        <w:left w:val="none" w:sz="0" w:space="0" w:color="auto"/>
        <w:bottom w:val="none" w:sz="0" w:space="0" w:color="auto"/>
        <w:right w:val="none" w:sz="0" w:space="0" w:color="auto"/>
      </w:divBdr>
    </w:div>
    <w:div w:id="1051349728">
      <w:bodyDiv w:val="1"/>
      <w:marLeft w:val="0"/>
      <w:marRight w:val="0"/>
      <w:marTop w:val="0"/>
      <w:marBottom w:val="0"/>
      <w:divBdr>
        <w:top w:val="none" w:sz="0" w:space="0" w:color="auto"/>
        <w:left w:val="none" w:sz="0" w:space="0" w:color="auto"/>
        <w:bottom w:val="none" w:sz="0" w:space="0" w:color="auto"/>
        <w:right w:val="none" w:sz="0" w:space="0" w:color="auto"/>
      </w:divBdr>
    </w:div>
    <w:div w:id="1095203813">
      <w:bodyDiv w:val="1"/>
      <w:marLeft w:val="0"/>
      <w:marRight w:val="0"/>
      <w:marTop w:val="0"/>
      <w:marBottom w:val="0"/>
      <w:divBdr>
        <w:top w:val="none" w:sz="0" w:space="0" w:color="auto"/>
        <w:left w:val="none" w:sz="0" w:space="0" w:color="auto"/>
        <w:bottom w:val="none" w:sz="0" w:space="0" w:color="auto"/>
        <w:right w:val="none" w:sz="0" w:space="0" w:color="auto"/>
      </w:divBdr>
    </w:div>
    <w:div w:id="1210999428">
      <w:bodyDiv w:val="1"/>
      <w:marLeft w:val="0"/>
      <w:marRight w:val="0"/>
      <w:marTop w:val="0"/>
      <w:marBottom w:val="0"/>
      <w:divBdr>
        <w:top w:val="none" w:sz="0" w:space="0" w:color="auto"/>
        <w:left w:val="none" w:sz="0" w:space="0" w:color="auto"/>
        <w:bottom w:val="none" w:sz="0" w:space="0" w:color="auto"/>
        <w:right w:val="none" w:sz="0" w:space="0" w:color="auto"/>
      </w:divBdr>
      <w:divsChild>
        <w:div w:id="1789005994">
          <w:marLeft w:val="0"/>
          <w:marRight w:val="0"/>
          <w:marTop w:val="0"/>
          <w:marBottom w:val="0"/>
          <w:divBdr>
            <w:top w:val="none" w:sz="0" w:space="0" w:color="auto"/>
            <w:left w:val="none" w:sz="0" w:space="0" w:color="auto"/>
            <w:bottom w:val="none" w:sz="0" w:space="0" w:color="auto"/>
            <w:right w:val="none" w:sz="0" w:space="0" w:color="auto"/>
          </w:divBdr>
          <w:divsChild>
            <w:div w:id="531655280">
              <w:marLeft w:val="105"/>
              <w:marRight w:val="0"/>
              <w:marTop w:val="0"/>
              <w:marBottom w:val="0"/>
              <w:divBdr>
                <w:top w:val="none" w:sz="0" w:space="0" w:color="auto"/>
                <w:left w:val="none" w:sz="0" w:space="0" w:color="auto"/>
                <w:bottom w:val="none" w:sz="0" w:space="0" w:color="auto"/>
                <w:right w:val="none" w:sz="0" w:space="0" w:color="auto"/>
              </w:divBdr>
              <w:divsChild>
                <w:div w:id="1124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4921">
          <w:marLeft w:val="0"/>
          <w:marRight w:val="0"/>
          <w:marTop w:val="0"/>
          <w:marBottom w:val="0"/>
          <w:divBdr>
            <w:top w:val="none" w:sz="0" w:space="0" w:color="auto"/>
            <w:left w:val="none" w:sz="0" w:space="0" w:color="auto"/>
            <w:bottom w:val="none" w:sz="0" w:space="0" w:color="auto"/>
            <w:right w:val="none" w:sz="0" w:space="0" w:color="auto"/>
          </w:divBdr>
          <w:divsChild>
            <w:div w:id="1507475101">
              <w:marLeft w:val="0"/>
              <w:marRight w:val="0"/>
              <w:marTop w:val="225"/>
              <w:marBottom w:val="0"/>
              <w:divBdr>
                <w:top w:val="none" w:sz="0" w:space="0" w:color="auto"/>
                <w:left w:val="none" w:sz="0" w:space="0" w:color="auto"/>
                <w:bottom w:val="none" w:sz="0" w:space="0" w:color="auto"/>
                <w:right w:val="none" w:sz="0" w:space="0" w:color="auto"/>
              </w:divBdr>
              <w:divsChild>
                <w:div w:id="1587037992">
                  <w:marLeft w:val="0"/>
                  <w:marRight w:val="0"/>
                  <w:marTop w:val="0"/>
                  <w:marBottom w:val="0"/>
                  <w:divBdr>
                    <w:top w:val="none" w:sz="0" w:space="0" w:color="auto"/>
                    <w:left w:val="none" w:sz="0" w:space="0" w:color="auto"/>
                    <w:bottom w:val="none" w:sz="0" w:space="0" w:color="auto"/>
                    <w:right w:val="none" w:sz="0" w:space="0" w:color="auto"/>
                  </w:divBdr>
                  <w:divsChild>
                    <w:div w:id="1876044218">
                      <w:marLeft w:val="0"/>
                      <w:marRight w:val="0"/>
                      <w:marTop w:val="0"/>
                      <w:marBottom w:val="0"/>
                      <w:divBdr>
                        <w:top w:val="none" w:sz="0" w:space="0" w:color="auto"/>
                        <w:left w:val="none" w:sz="0" w:space="0" w:color="auto"/>
                        <w:bottom w:val="none" w:sz="0" w:space="0" w:color="auto"/>
                        <w:right w:val="none" w:sz="0" w:space="0" w:color="auto"/>
                      </w:divBdr>
                      <w:divsChild>
                        <w:div w:id="16441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856130">
      <w:bodyDiv w:val="1"/>
      <w:marLeft w:val="0"/>
      <w:marRight w:val="0"/>
      <w:marTop w:val="0"/>
      <w:marBottom w:val="0"/>
      <w:divBdr>
        <w:top w:val="none" w:sz="0" w:space="0" w:color="auto"/>
        <w:left w:val="none" w:sz="0" w:space="0" w:color="auto"/>
        <w:bottom w:val="none" w:sz="0" w:space="0" w:color="auto"/>
        <w:right w:val="none" w:sz="0" w:space="0" w:color="auto"/>
      </w:divBdr>
      <w:divsChild>
        <w:div w:id="997810672">
          <w:marLeft w:val="0"/>
          <w:marRight w:val="0"/>
          <w:marTop w:val="0"/>
          <w:marBottom w:val="0"/>
          <w:divBdr>
            <w:top w:val="none" w:sz="0" w:space="0" w:color="auto"/>
            <w:left w:val="none" w:sz="0" w:space="0" w:color="auto"/>
            <w:bottom w:val="none" w:sz="0" w:space="0" w:color="auto"/>
            <w:right w:val="none" w:sz="0" w:space="0" w:color="auto"/>
          </w:divBdr>
          <w:divsChild>
            <w:div w:id="1755080436">
              <w:marLeft w:val="0"/>
              <w:marRight w:val="0"/>
              <w:marTop w:val="0"/>
              <w:marBottom w:val="0"/>
              <w:divBdr>
                <w:top w:val="none" w:sz="0" w:space="0" w:color="auto"/>
                <w:left w:val="none" w:sz="0" w:space="0" w:color="auto"/>
                <w:bottom w:val="none" w:sz="0" w:space="0" w:color="auto"/>
                <w:right w:val="none" w:sz="0" w:space="0" w:color="auto"/>
              </w:divBdr>
              <w:divsChild>
                <w:div w:id="745885794">
                  <w:marLeft w:val="0"/>
                  <w:marRight w:val="0"/>
                  <w:marTop w:val="0"/>
                  <w:marBottom w:val="0"/>
                  <w:divBdr>
                    <w:top w:val="none" w:sz="0" w:space="0" w:color="auto"/>
                    <w:left w:val="none" w:sz="0" w:space="0" w:color="auto"/>
                    <w:bottom w:val="none" w:sz="0" w:space="0" w:color="auto"/>
                    <w:right w:val="none" w:sz="0" w:space="0" w:color="auto"/>
                  </w:divBdr>
                  <w:divsChild>
                    <w:div w:id="4944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21428">
      <w:bodyDiv w:val="1"/>
      <w:marLeft w:val="0"/>
      <w:marRight w:val="0"/>
      <w:marTop w:val="0"/>
      <w:marBottom w:val="0"/>
      <w:divBdr>
        <w:top w:val="none" w:sz="0" w:space="0" w:color="auto"/>
        <w:left w:val="none" w:sz="0" w:space="0" w:color="auto"/>
        <w:bottom w:val="none" w:sz="0" w:space="0" w:color="auto"/>
        <w:right w:val="none" w:sz="0" w:space="0" w:color="auto"/>
      </w:divBdr>
    </w:div>
    <w:div w:id="1332104664">
      <w:bodyDiv w:val="1"/>
      <w:marLeft w:val="0"/>
      <w:marRight w:val="0"/>
      <w:marTop w:val="0"/>
      <w:marBottom w:val="0"/>
      <w:divBdr>
        <w:top w:val="none" w:sz="0" w:space="0" w:color="auto"/>
        <w:left w:val="none" w:sz="0" w:space="0" w:color="auto"/>
        <w:bottom w:val="none" w:sz="0" w:space="0" w:color="auto"/>
        <w:right w:val="none" w:sz="0" w:space="0" w:color="auto"/>
      </w:divBdr>
      <w:divsChild>
        <w:div w:id="1403795822">
          <w:marLeft w:val="0"/>
          <w:marRight w:val="0"/>
          <w:marTop w:val="0"/>
          <w:marBottom w:val="0"/>
          <w:divBdr>
            <w:top w:val="none" w:sz="0" w:space="0" w:color="auto"/>
            <w:left w:val="none" w:sz="0" w:space="0" w:color="auto"/>
            <w:bottom w:val="none" w:sz="0" w:space="0" w:color="auto"/>
            <w:right w:val="none" w:sz="0" w:space="0" w:color="auto"/>
          </w:divBdr>
          <w:divsChild>
            <w:div w:id="116030288">
              <w:marLeft w:val="0"/>
              <w:marRight w:val="0"/>
              <w:marTop w:val="0"/>
              <w:marBottom w:val="0"/>
              <w:divBdr>
                <w:top w:val="none" w:sz="0" w:space="0" w:color="auto"/>
                <w:left w:val="none" w:sz="0" w:space="0" w:color="auto"/>
                <w:bottom w:val="none" w:sz="0" w:space="0" w:color="auto"/>
                <w:right w:val="none" w:sz="0" w:space="0" w:color="auto"/>
              </w:divBdr>
              <w:divsChild>
                <w:div w:id="9662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1610">
      <w:bodyDiv w:val="1"/>
      <w:marLeft w:val="0"/>
      <w:marRight w:val="0"/>
      <w:marTop w:val="0"/>
      <w:marBottom w:val="0"/>
      <w:divBdr>
        <w:top w:val="none" w:sz="0" w:space="0" w:color="auto"/>
        <w:left w:val="none" w:sz="0" w:space="0" w:color="auto"/>
        <w:bottom w:val="none" w:sz="0" w:space="0" w:color="auto"/>
        <w:right w:val="none" w:sz="0" w:space="0" w:color="auto"/>
      </w:divBdr>
      <w:divsChild>
        <w:div w:id="1554149910">
          <w:marLeft w:val="0"/>
          <w:marRight w:val="0"/>
          <w:marTop w:val="0"/>
          <w:marBottom w:val="0"/>
          <w:divBdr>
            <w:top w:val="none" w:sz="0" w:space="0" w:color="auto"/>
            <w:left w:val="none" w:sz="0" w:space="0" w:color="auto"/>
            <w:bottom w:val="none" w:sz="0" w:space="0" w:color="auto"/>
            <w:right w:val="none" w:sz="0" w:space="0" w:color="auto"/>
          </w:divBdr>
          <w:divsChild>
            <w:div w:id="1218393638">
              <w:marLeft w:val="0"/>
              <w:marRight w:val="0"/>
              <w:marTop w:val="0"/>
              <w:marBottom w:val="0"/>
              <w:divBdr>
                <w:top w:val="none" w:sz="0" w:space="0" w:color="auto"/>
                <w:left w:val="none" w:sz="0" w:space="0" w:color="auto"/>
                <w:bottom w:val="none" w:sz="0" w:space="0" w:color="auto"/>
                <w:right w:val="none" w:sz="0" w:space="0" w:color="auto"/>
              </w:divBdr>
              <w:divsChild>
                <w:div w:id="19606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3506">
      <w:bodyDiv w:val="1"/>
      <w:marLeft w:val="0"/>
      <w:marRight w:val="0"/>
      <w:marTop w:val="0"/>
      <w:marBottom w:val="0"/>
      <w:divBdr>
        <w:top w:val="none" w:sz="0" w:space="0" w:color="auto"/>
        <w:left w:val="none" w:sz="0" w:space="0" w:color="auto"/>
        <w:bottom w:val="none" w:sz="0" w:space="0" w:color="auto"/>
        <w:right w:val="none" w:sz="0" w:space="0" w:color="auto"/>
      </w:divBdr>
      <w:divsChild>
        <w:div w:id="195193382">
          <w:marLeft w:val="0"/>
          <w:marRight w:val="0"/>
          <w:marTop w:val="0"/>
          <w:marBottom w:val="0"/>
          <w:divBdr>
            <w:top w:val="none" w:sz="0" w:space="0" w:color="auto"/>
            <w:left w:val="none" w:sz="0" w:space="0" w:color="auto"/>
            <w:bottom w:val="none" w:sz="0" w:space="0" w:color="auto"/>
            <w:right w:val="none" w:sz="0" w:space="0" w:color="auto"/>
          </w:divBdr>
          <w:divsChild>
            <w:div w:id="1269003342">
              <w:marLeft w:val="0"/>
              <w:marRight w:val="0"/>
              <w:marTop w:val="0"/>
              <w:marBottom w:val="0"/>
              <w:divBdr>
                <w:top w:val="none" w:sz="0" w:space="0" w:color="auto"/>
                <w:left w:val="none" w:sz="0" w:space="0" w:color="auto"/>
                <w:bottom w:val="none" w:sz="0" w:space="0" w:color="auto"/>
                <w:right w:val="none" w:sz="0" w:space="0" w:color="auto"/>
              </w:divBdr>
              <w:divsChild>
                <w:div w:id="19244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39250">
      <w:bodyDiv w:val="1"/>
      <w:marLeft w:val="0"/>
      <w:marRight w:val="0"/>
      <w:marTop w:val="0"/>
      <w:marBottom w:val="0"/>
      <w:divBdr>
        <w:top w:val="none" w:sz="0" w:space="0" w:color="auto"/>
        <w:left w:val="none" w:sz="0" w:space="0" w:color="auto"/>
        <w:bottom w:val="none" w:sz="0" w:space="0" w:color="auto"/>
        <w:right w:val="none" w:sz="0" w:space="0" w:color="auto"/>
      </w:divBdr>
    </w:div>
    <w:div w:id="1806461096">
      <w:bodyDiv w:val="1"/>
      <w:marLeft w:val="0"/>
      <w:marRight w:val="0"/>
      <w:marTop w:val="0"/>
      <w:marBottom w:val="0"/>
      <w:divBdr>
        <w:top w:val="none" w:sz="0" w:space="0" w:color="auto"/>
        <w:left w:val="none" w:sz="0" w:space="0" w:color="auto"/>
        <w:bottom w:val="none" w:sz="0" w:space="0" w:color="auto"/>
        <w:right w:val="none" w:sz="0" w:space="0" w:color="auto"/>
      </w:divBdr>
      <w:divsChild>
        <w:div w:id="1077943598">
          <w:marLeft w:val="0"/>
          <w:marRight w:val="0"/>
          <w:marTop w:val="0"/>
          <w:marBottom w:val="0"/>
          <w:divBdr>
            <w:top w:val="none" w:sz="0" w:space="0" w:color="auto"/>
            <w:left w:val="none" w:sz="0" w:space="0" w:color="auto"/>
            <w:bottom w:val="none" w:sz="0" w:space="0" w:color="auto"/>
            <w:right w:val="none" w:sz="0" w:space="0" w:color="auto"/>
          </w:divBdr>
          <w:divsChild>
            <w:div w:id="226572140">
              <w:marLeft w:val="0"/>
              <w:marRight w:val="0"/>
              <w:marTop w:val="0"/>
              <w:marBottom w:val="0"/>
              <w:divBdr>
                <w:top w:val="none" w:sz="0" w:space="0" w:color="auto"/>
                <w:left w:val="none" w:sz="0" w:space="0" w:color="auto"/>
                <w:bottom w:val="none" w:sz="0" w:space="0" w:color="auto"/>
                <w:right w:val="none" w:sz="0" w:space="0" w:color="auto"/>
              </w:divBdr>
              <w:divsChild>
                <w:div w:id="21371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30122">
      <w:bodyDiv w:val="1"/>
      <w:marLeft w:val="0"/>
      <w:marRight w:val="0"/>
      <w:marTop w:val="0"/>
      <w:marBottom w:val="0"/>
      <w:divBdr>
        <w:top w:val="none" w:sz="0" w:space="0" w:color="auto"/>
        <w:left w:val="none" w:sz="0" w:space="0" w:color="auto"/>
        <w:bottom w:val="none" w:sz="0" w:space="0" w:color="auto"/>
        <w:right w:val="none" w:sz="0" w:space="0" w:color="auto"/>
      </w:divBdr>
      <w:divsChild>
        <w:div w:id="1347825947">
          <w:marLeft w:val="0"/>
          <w:marRight w:val="0"/>
          <w:marTop w:val="0"/>
          <w:marBottom w:val="0"/>
          <w:divBdr>
            <w:top w:val="none" w:sz="0" w:space="0" w:color="auto"/>
            <w:left w:val="none" w:sz="0" w:space="0" w:color="auto"/>
            <w:bottom w:val="none" w:sz="0" w:space="0" w:color="auto"/>
            <w:right w:val="none" w:sz="0" w:space="0" w:color="auto"/>
          </w:divBdr>
        </w:div>
      </w:divsChild>
    </w:div>
    <w:div w:id="1916742008">
      <w:bodyDiv w:val="1"/>
      <w:marLeft w:val="0"/>
      <w:marRight w:val="0"/>
      <w:marTop w:val="0"/>
      <w:marBottom w:val="0"/>
      <w:divBdr>
        <w:top w:val="none" w:sz="0" w:space="0" w:color="auto"/>
        <w:left w:val="none" w:sz="0" w:space="0" w:color="auto"/>
        <w:bottom w:val="none" w:sz="0" w:space="0" w:color="auto"/>
        <w:right w:val="none" w:sz="0" w:space="0" w:color="auto"/>
      </w:divBdr>
      <w:divsChild>
        <w:div w:id="1766995531">
          <w:marLeft w:val="0"/>
          <w:marRight w:val="0"/>
          <w:marTop w:val="0"/>
          <w:marBottom w:val="0"/>
          <w:divBdr>
            <w:top w:val="none" w:sz="0" w:space="0" w:color="auto"/>
            <w:left w:val="none" w:sz="0" w:space="0" w:color="auto"/>
            <w:bottom w:val="none" w:sz="0" w:space="0" w:color="auto"/>
            <w:right w:val="none" w:sz="0" w:space="0" w:color="auto"/>
          </w:divBdr>
          <w:divsChild>
            <w:div w:id="57948280">
              <w:marLeft w:val="0"/>
              <w:marRight w:val="0"/>
              <w:marTop w:val="0"/>
              <w:marBottom w:val="0"/>
              <w:divBdr>
                <w:top w:val="none" w:sz="0" w:space="0" w:color="auto"/>
                <w:left w:val="none" w:sz="0" w:space="0" w:color="auto"/>
                <w:bottom w:val="none" w:sz="0" w:space="0" w:color="auto"/>
                <w:right w:val="none" w:sz="0" w:space="0" w:color="auto"/>
              </w:divBdr>
              <w:divsChild>
                <w:div w:id="17979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5633">
      <w:bodyDiv w:val="1"/>
      <w:marLeft w:val="0"/>
      <w:marRight w:val="0"/>
      <w:marTop w:val="0"/>
      <w:marBottom w:val="0"/>
      <w:divBdr>
        <w:top w:val="none" w:sz="0" w:space="0" w:color="auto"/>
        <w:left w:val="none" w:sz="0" w:space="0" w:color="auto"/>
        <w:bottom w:val="none" w:sz="0" w:space="0" w:color="auto"/>
        <w:right w:val="none" w:sz="0" w:space="0" w:color="auto"/>
      </w:divBdr>
      <w:divsChild>
        <w:div w:id="1450512004">
          <w:marLeft w:val="0"/>
          <w:marRight w:val="0"/>
          <w:marTop w:val="0"/>
          <w:marBottom w:val="0"/>
          <w:divBdr>
            <w:top w:val="none" w:sz="0" w:space="0" w:color="auto"/>
            <w:left w:val="none" w:sz="0" w:space="0" w:color="auto"/>
            <w:bottom w:val="none" w:sz="0" w:space="0" w:color="auto"/>
            <w:right w:val="none" w:sz="0" w:space="0" w:color="auto"/>
          </w:divBdr>
          <w:divsChild>
            <w:div w:id="1697464193">
              <w:marLeft w:val="0"/>
              <w:marRight w:val="0"/>
              <w:marTop w:val="0"/>
              <w:marBottom w:val="0"/>
              <w:divBdr>
                <w:top w:val="none" w:sz="0" w:space="0" w:color="auto"/>
                <w:left w:val="none" w:sz="0" w:space="0" w:color="auto"/>
                <w:bottom w:val="none" w:sz="0" w:space="0" w:color="auto"/>
                <w:right w:val="none" w:sz="0" w:space="0" w:color="auto"/>
              </w:divBdr>
              <w:divsChild>
                <w:div w:id="20727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6636">
      <w:bodyDiv w:val="1"/>
      <w:marLeft w:val="0"/>
      <w:marRight w:val="0"/>
      <w:marTop w:val="0"/>
      <w:marBottom w:val="0"/>
      <w:divBdr>
        <w:top w:val="none" w:sz="0" w:space="0" w:color="auto"/>
        <w:left w:val="none" w:sz="0" w:space="0" w:color="auto"/>
        <w:bottom w:val="none" w:sz="0" w:space="0" w:color="auto"/>
        <w:right w:val="none" w:sz="0" w:space="0" w:color="auto"/>
      </w:divBdr>
      <w:divsChild>
        <w:div w:id="115102876">
          <w:marLeft w:val="0"/>
          <w:marRight w:val="0"/>
          <w:marTop w:val="0"/>
          <w:marBottom w:val="0"/>
          <w:divBdr>
            <w:top w:val="none" w:sz="0" w:space="0" w:color="auto"/>
            <w:left w:val="none" w:sz="0" w:space="0" w:color="auto"/>
            <w:bottom w:val="none" w:sz="0" w:space="0" w:color="auto"/>
            <w:right w:val="none" w:sz="0" w:space="0" w:color="auto"/>
          </w:divBdr>
          <w:divsChild>
            <w:div w:id="1664045335">
              <w:marLeft w:val="0"/>
              <w:marRight w:val="0"/>
              <w:marTop w:val="0"/>
              <w:marBottom w:val="0"/>
              <w:divBdr>
                <w:top w:val="none" w:sz="0" w:space="0" w:color="auto"/>
                <w:left w:val="none" w:sz="0" w:space="0" w:color="auto"/>
                <w:bottom w:val="none" w:sz="0" w:space="0" w:color="auto"/>
                <w:right w:val="none" w:sz="0" w:space="0" w:color="auto"/>
              </w:divBdr>
              <w:divsChild>
                <w:div w:id="8015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eza.Gerstein@umanitoba.c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elmecki@umn.edu"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erry.samerotte@asu.edu"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dmitristanford@gmail.com" TargetMode="External"/><Relationship Id="rId4" Type="http://schemas.openxmlformats.org/officeDocument/2006/relationships/webSettings" Target="webSettings.xml"/><Relationship Id="rId9" Type="http://schemas.openxmlformats.org/officeDocument/2006/relationships/hyperlink" Target="mailto:maitreya@uw.edu"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August 17, 2009</vt:lpstr>
    </vt:vector>
  </TitlesOfParts>
  <Company>idc</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17, 2009</dc:title>
  <dc:subject/>
  <dc:creator>Microsoft Office User</dc:creator>
  <cp:keywords/>
  <cp:lastModifiedBy>Yoav Ram</cp:lastModifiedBy>
  <cp:revision>19</cp:revision>
  <cp:lastPrinted>2020-08-05T18:43:00Z</cp:lastPrinted>
  <dcterms:created xsi:type="dcterms:W3CDTF">2022-11-29T16:46:00Z</dcterms:created>
  <dcterms:modified xsi:type="dcterms:W3CDTF">2023-11-23T10:36:00Z</dcterms:modified>
</cp:coreProperties>
</file>