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w:t>
      </w:r>
      <w:proofErr w:type="spellStart"/>
      <w:r w:rsidRPr="002C58FF">
        <w:rPr>
          <w:b/>
          <w:bCs/>
        </w:rPr>
        <w:t>Laland</w:t>
      </w:r>
      <w:proofErr w:type="spellEnd"/>
      <w:r w:rsidRPr="002C58FF">
        <w:rPr>
          <w:b/>
          <w:bCs/>
        </w:rPr>
        <w:t xml:space="preserve">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17827C54" w:rsidR="00A42949" w:rsidRDefault="000C6B4A" w:rsidP="00CB5F62">
      <w:r>
        <w:t>5</w:t>
      </w:r>
      <w:r w:rsidR="00C2140C">
        <w:t xml:space="preserve"> </w:t>
      </w:r>
      <w:r>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w:t>
      </w:r>
      <w:proofErr w:type="spellStart"/>
      <w:r>
        <w:t>Sagol</w:t>
      </w:r>
      <w:proofErr w:type="spellEnd"/>
      <w:r>
        <w:t xml:space="preserve">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2210F6E8"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Building on the foundational gene-culture co-evolutionary model introduced by </w:t>
      </w:r>
      <w:proofErr w:type="spellStart"/>
      <w:r w:rsidRPr="008E05EC">
        <w:rPr>
          <w:rFonts w:ascii="Calibri" w:hAnsi="Calibri" w:cs="Calibri"/>
        </w:rPr>
        <w:t>Laland</w:t>
      </w:r>
      <w:proofErr w:type="spellEnd"/>
      <w:r w:rsidRPr="008E05EC">
        <w:rPr>
          <w:rFonts w:ascii="Calibri" w:hAnsi="Calibri" w:cs="Calibri"/>
        </w:rPr>
        <w:t xml:space="preserve"> et al. (1995), which improved earlier genetic models but remained unreplicated, this study replicates and extends the model. We address ambiguities in the original methodology, particularly regarding maximum likelihood estimation, and incorporate sex differences in cultural transmission to enhance the model. By fitting the extended model to existing familial and twin datasets, we demonstrate that accounting for criterion shifts significantly improves model fit and parameter estimation accuracy. Our findings reveal stronger maternal than paternal effects on handedness, with daughters exhibiting greater sensitivity to these effects than sons. To promote further research, we provide an open-source Python implementation of the model, establishing a robust platform for comparing gene-culture models and applying them to diverse datasets. This study advances the understanding of handedness evolution and its gene-culture dynamics, offering new avenues for exploration.</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5671601B" w:rsidR="004814D0" w:rsidRDefault="00D629F9" w:rsidP="00CB5F62">
      <w:pPr>
        <w:rPr>
          <w:highlight w:val="white"/>
        </w:rPr>
      </w:pPr>
      <w:r w:rsidRPr="00EF21D5">
        <w:rPr>
          <w:highlight w:val="white"/>
        </w:rPr>
        <w:t>It is widely argued that about 90% of humans are right-handed (e.g.</w:t>
      </w:r>
      <w:r w:rsidR="00982361">
        <w:rPr>
          <w:highlight w:val="white"/>
        </w:rPr>
        <w:t>,</w:t>
      </w:r>
      <w:r w:rsidRPr="00EF21D5">
        <w:rPr>
          <w:highlight w:val="white"/>
        </w:rPr>
        <w:t xml:space="preserve">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w:t>
      </w:r>
      <w:proofErr w:type="spellStart"/>
      <w:r w:rsidRPr="00EF21D5">
        <w:rPr>
          <w:highlight w:val="white"/>
        </w:rPr>
        <w:t>Faurie</w:t>
      </w:r>
      <w:proofErr w:type="spellEnd"/>
      <w:r w:rsidRPr="00EF21D5">
        <w:rPr>
          <w:highlight w:val="white"/>
        </w:rPr>
        <w:t xml:space="preserve"> &amp; Raymond, 2004). The evidence that population-level right-handedness is a unique, universal, and historical human trait has sparked considerable interest in the evolutionary dynamics underlying human handedness.</w:t>
      </w:r>
      <w:r>
        <w:t xml:space="preserve"> </w:t>
      </w:r>
      <w:r w:rsidR="00504DB0" w:rsidRPr="00504DB0">
        <w:t>The current literature provides valuable insights but leaves certain aspects open for further exploration</w:t>
      </w:r>
      <w:r w:rsidR="00504DB0">
        <w:t>, such as</w:t>
      </w:r>
      <w:r w:rsidRPr="00EF21D5">
        <w:rPr>
          <w:highlight w:val="white"/>
        </w:rPr>
        <w:t xml:space="preserve">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w:t>
      </w:r>
      <w:r>
        <w:rPr>
          <w:highlight w:val="white"/>
        </w:rPr>
        <w:lastRenderedPageBreak/>
        <w:t xml:space="preserve">phenotypes and attribute dominance to the right-handed allele predict that offspring of 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w:t>
      </w:r>
      <w:r w:rsidR="0027524E">
        <w:rPr>
          <w:highlight w:val="white"/>
        </w:rPr>
        <w:lastRenderedPageBreak/>
        <w:t xml:space="preserve">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66039DBC"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proofErr w:type="spellStart"/>
      <w:r w:rsidR="00C4200C" w:rsidRPr="00EF21D5">
        <w:t>Papadatou-Pastou</w:t>
      </w:r>
      <w:proofErr w:type="spellEnd"/>
      <w:r w:rsidR="00C4200C" w:rsidRPr="00EF21D5">
        <w:t xml:space="preserve">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w:t>
      </w:r>
      <w:proofErr w:type="spellStart"/>
      <w:r w:rsidR="00AC7EE2" w:rsidRPr="00EF21D5">
        <w:rPr>
          <w:highlight w:val="white"/>
        </w:rPr>
        <w:t>Medland</w:t>
      </w:r>
      <w:proofErr w:type="spellEnd"/>
      <w:r w:rsidR="00AC7EE2" w:rsidRPr="00EF21D5">
        <w:rPr>
          <w:highlight w:val="white"/>
        </w:rPr>
        <w:t xml:space="preserve">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w:t>
      </w:r>
      <w:proofErr w:type="spellStart"/>
      <w:r>
        <w:rPr>
          <w:highlight w:val="white"/>
        </w:rPr>
        <w:t>Laland</w:t>
      </w:r>
      <w:proofErr w:type="spellEnd"/>
      <w:r>
        <w:rPr>
          <w:highlight w:val="white"/>
        </w:rPr>
        <w:t xml:space="preserve">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w:t>
      </w:r>
      <w:proofErr w:type="spellStart"/>
      <w:r w:rsidR="00AD2F72">
        <w:rPr>
          <w:highlight w:val="white"/>
        </w:rPr>
        <w:t>Laland</w:t>
      </w:r>
      <w:proofErr w:type="spellEnd"/>
      <w:r w:rsidR="00AD2F72">
        <w:rPr>
          <w:highlight w:val="white"/>
        </w:rPr>
        <w:t xml:space="preserve">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w:t>
      </w:r>
      <w:r w:rsidR="00807A16">
        <w:rPr>
          <w:color w:val="000000"/>
          <w:shd w:val="clear" w:color="auto" w:fill="FFFFFF"/>
        </w:rPr>
        <w:lastRenderedPageBreak/>
        <w:t>parents and decreased to 64</w:t>
      </w:r>
      <w:proofErr w:type="gramStart"/>
      <w:r w:rsidR="00807A16">
        <w:rPr>
          <w:color w:val="000000"/>
          <w:shd w:val="clear" w:color="auto" w:fill="FFFFFF"/>
        </w:rPr>
        <w:t>%  in</w:t>
      </w:r>
      <w:proofErr w:type="gramEnd"/>
      <w:r w:rsidR="00807A16">
        <w:rPr>
          <w:color w:val="000000"/>
          <w:shd w:val="clear" w:color="auto" w:fill="FFFFFF"/>
        </w:rPr>
        <w:t xml:space="preserve">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proofErr w:type="spellStart"/>
      <w:r w:rsidR="00AD2F72">
        <w:t>Laland</w:t>
      </w:r>
      <w:proofErr w:type="spellEnd"/>
      <w:r w:rsidR="00AD2F72">
        <w:t xml:space="preserve">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 xml:space="preserve">To date, </w:t>
      </w:r>
      <w:proofErr w:type="spellStart"/>
      <w:r w:rsidRPr="004814D0">
        <w:rPr>
          <w:highlight w:val="white"/>
        </w:rPr>
        <w:t>Laland</w:t>
      </w:r>
      <w:proofErr w:type="spellEnd"/>
      <w:r w:rsidRPr="004814D0">
        <w:rPr>
          <w:highlight w:val="white"/>
        </w:rPr>
        <w:t xml:space="preserve">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36362ADF"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w:t>
      </w:r>
      <w:proofErr w:type="spellStart"/>
      <w:r w:rsidRPr="004814D0">
        <w:rPr>
          <w:highlight w:val="white"/>
        </w:rPr>
        <w:t>Laland</w:t>
      </w:r>
      <w:proofErr w:type="spellEnd"/>
      <w:r w:rsidRPr="004814D0">
        <w:rPr>
          <w:highlight w:val="white"/>
        </w:rPr>
        <w:t xml:space="preserve"> et al.’s analysis to establish a foundation for its application and extension. </w:t>
      </w:r>
      <w:r w:rsidR="00022B80" w:rsidRPr="00022B80">
        <w:t xml:space="preserve">We provided additional detail to aspects of the analysis that were less explicitly documented in the original </w:t>
      </w:r>
      <w:proofErr w:type="gramStart"/>
      <w:r w:rsidR="00022B80" w:rsidRPr="00022B80">
        <w:t>paper</w:t>
      </w:r>
      <w:r w:rsidRPr="004814D0">
        <w:rPr>
          <w:highlight w:val="white"/>
        </w:rPr>
        <w:t>, and</w:t>
      </w:r>
      <w:proofErr w:type="gramEnd"/>
      <w:r w:rsidRPr="004814D0">
        <w:rPr>
          <w:highlight w:val="white"/>
        </w:rPr>
        <w:t xml:space="preserve"> validated the results. We then extended the model to account for differences in parental and offspring sex and compared this extended </w:t>
      </w:r>
      <w:r w:rsidRPr="004814D0">
        <w:rPr>
          <w:highlight w:val="white"/>
        </w:rPr>
        <w:lastRenderedPageBreak/>
        <w:t xml:space="preserve">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w:t>
      </w:r>
      <w:proofErr w:type="spellStart"/>
      <w:r w:rsidR="00090882" w:rsidRPr="004814D0">
        <w:rPr>
          <w:highlight w:val="white"/>
        </w:rPr>
        <w:t>Laland</w:t>
      </w:r>
      <w:proofErr w:type="spellEnd"/>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65BE580E"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w:t>
      </w:r>
      <w:proofErr w:type="spellStart"/>
      <w:r w:rsidRPr="004814D0">
        <w:rPr>
          <w:highlight w:val="white"/>
        </w:rPr>
        <w:t>Laland</w:t>
      </w:r>
      <w:proofErr w:type="spellEnd"/>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w:t>
      </w:r>
      <w:proofErr w:type="gramStart"/>
      <w:r w:rsidR="00C265BA" w:rsidRPr="00C265BA">
        <w:t>The</w:t>
      </w:r>
      <w:proofErr w:type="gramEnd"/>
      <w:r w:rsidR="00C265BA" w:rsidRPr="00C265BA">
        <w:t xml:space="preserv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w:t>
      </w:r>
      <w:proofErr w:type="spellStart"/>
      <w:r w:rsidR="004B0D57">
        <w:rPr>
          <w:color w:val="000000"/>
        </w:rPr>
        <w:t>Laland</w:t>
      </w:r>
      <w:proofErr w:type="spellEnd"/>
      <w:r w:rsidR="004B0D57">
        <w:rPr>
          <w:color w:val="000000"/>
        </w:rPr>
        <w:t xml:space="preserve">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w:t>
      </w:r>
      <w:r w:rsidR="002F6B15" w:rsidRPr="002F6B15">
        <w:lastRenderedPageBreak/>
        <w:t>to produce a research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proofErr w:type="spellStart"/>
      <w:r w:rsidRPr="00EF21D5">
        <w:t>Laland</w:t>
      </w:r>
      <w:proofErr w:type="spellEnd"/>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w:t>
      </w:r>
      <w:proofErr w:type="spellStart"/>
      <w:r w:rsidRPr="00EF21D5">
        <w:rPr>
          <w:color w:val="000000"/>
        </w:rPr>
        <w:t>Saltzmann</w:t>
      </w:r>
      <w:proofErr w:type="spellEnd"/>
      <w:r w:rsidRPr="00EF21D5">
        <w:rPr>
          <w:color w:val="000000"/>
        </w:rPr>
        <w:t xml:space="preserve">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w:t>
      </w:r>
      <w:proofErr w:type="spellStart"/>
      <w:r w:rsidRPr="00EF21D5">
        <w:t>Laland</w:t>
      </w:r>
      <w:proofErr w:type="spellEnd"/>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 xml:space="preserve">examining the original studies, it became evident that the data as presented in </w:t>
      </w:r>
      <w:proofErr w:type="spellStart"/>
      <w:r w:rsidR="00090882" w:rsidRPr="00EF21D5">
        <w:t>Laland</w:t>
      </w:r>
      <w:proofErr w:type="spellEnd"/>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proofErr w:type="spellStart"/>
      <w:r w:rsidR="00090882" w:rsidRPr="00EF21D5">
        <w:rPr>
          <w:color w:val="000000"/>
        </w:rPr>
        <w:t>Chaurasia</w:t>
      </w:r>
      <w:proofErr w:type="spellEnd"/>
      <w:r w:rsidR="00090882" w:rsidRPr="00EF21D5">
        <w:rPr>
          <w:color w:val="000000"/>
        </w:rPr>
        <w:t xml:space="preserve">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w:t>
      </w:r>
      <w:proofErr w:type="spellStart"/>
      <w:r w:rsidR="00090882" w:rsidRPr="00EF21D5">
        <w:t>Laland</w:t>
      </w:r>
      <w:proofErr w:type="spellEnd"/>
      <w:r w:rsidR="00090882" w:rsidRPr="00EF21D5">
        <w:t xml:space="preserve">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w:t>
      </w:r>
      <w:proofErr w:type="spellStart"/>
      <w:r w:rsidR="00090882" w:rsidRPr="00EF21D5">
        <w:t>Ramaley</w:t>
      </w:r>
      <w:proofErr w:type="spellEnd"/>
      <w:r w:rsidR="00090882" w:rsidRPr="00EF21D5">
        <w:t xml:space="preserve">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w:t>
      </w:r>
      <w:proofErr w:type="spellStart"/>
      <w:r w:rsidRPr="00EF21D5">
        <w:t>Laland</w:t>
      </w:r>
      <w:proofErr w:type="spellEnd"/>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w:t>
      </w:r>
      <w:proofErr w:type="spellStart"/>
      <w:r w:rsidRPr="00EF21D5">
        <w:t>Laland</w:t>
      </w:r>
      <w:proofErr w:type="spellEnd"/>
      <w:r w:rsidRPr="00EF21D5">
        <w:t xml:space="preserve">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w:t>
      </w:r>
      <w:r w:rsidRPr="00EF21D5">
        <w:lastRenderedPageBreak/>
        <w:t xml:space="preserve">McManus using the original data. Hence, alongside the actual data, </w:t>
      </w:r>
      <w:proofErr w:type="spellStart"/>
      <w:r w:rsidRPr="00EF21D5">
        <w:t>Laland</w:t>
      </w:r>
      <w:proofErr w:type="spellEnd"/>
      <w:r w:rsidRPr="00EF21D5">
        <w:t xml:space="preserve">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w:t>
      </w:r>
      <w:proofErr w:type="spellStart"/>
      <w:r w:rsidR="00D776B2">
        <w:t>Laland</w:t>
      </w:r>
      <w:proofErr w:type="spellEnd"/>
      <w:r w:rsidR="00D776B2">
        <w:t xml:space="preserve">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4B2FC88B" w:rsidR="004814D0" w:rsidRDefault="0005230D" w:rsidP="00CB5F62">
      <w:r>
        <w:t>We</w:t>
      </w:r>
      <w:r w:rsidR="007F07FB" w:rsidRPr="00A87049">
        <w:t xml:space="preserve"> </w:t>
      </w:r>
      <w:r w:rsidR="00090882" w:rsidRPr="00A87049">
        <w:t xml:space="preserve">found </w:t>
      </w:r>
      <w:r w:rsidR="00D2689A">
        <w:t xml:space="preserve">some differences </w:t>
      </w:r>
      <w:r w:rsidR="00090882" w:rsidRPr="00A87049">
        <w:t xml:space="preserve">between the data reported in the original studies and in </w:t>
      </w:r>
      <w:proofErr w:type="spellStart"/>
      <w:r w:rsidR="00090882" w:rsidRPr="00A87049">
        <w:t>Laland</w:t>
      </w:r>
      <w:proofErr w:type="spellEnd"/>
      <w:r w:rsidR="007F07FB" w:rsidRPr="00A87049">
        <w:t xml:space="preserve"> et al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w:t>
      </w:r>
      <w:proofErr w:type="spellStart"/>
      <w:r w:rsidR="00090882" w:rsidRPr="00A87049">
        <w:t>Laland</w:t>
      </w:r>
      <w:proofErr w:type="spellEnd"/>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proofErr w:type="gramStart"/>
      <w:r>
        <w:t>Twins</w:t>
      </w:r>
      <w:proofErr w:type="gramEnd"/>
      <w:r>
        <w:t xml:space="preserve">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w:t>
      </w:r>
      <w:proofErr w:type="spellStart"/>
      <w:r>
        <w:t>Laland</w:t>
      </w:r>
      <w:proofErr w:type="spellEnd"/>
      <w:r>
        <w:t xml:space="preserve">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proofErr w:type="spellStart"/>
      <w:r w:rsidRPr="00EF21D5">
        <w:t>Laland</w:t>
      </w:r>
      <w:proofErr w:type="spellEnd"/>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 xml:space="preserve">right-hand </w:t>
      </w:r>
      <w:r w:rsidR="000178D0">
        <w:lastRenderedPageBreak/>
        <w:t>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proofErr w:type="spellStart"/>
      <w:r w:rsidRPr="00EF21D5">
        <w:t>Laland</w:t>
      </w:r>
      <w:proofErr w:type="spellEnd"/>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w:t>
      </w:r>
      <w:proofErr w:type="spellStart"/>
      <w:r w:rsidR="00EA6679">
        <w:rPr>
          <w:highlight w:val="white"/>
        </w:rPr>
        <w:t>Laland</w:t>
      </w:r>
      <w:proofErr w:type="spellEnd"/>
      <w:r w:rsidR="00EA6679">
        <w:rPr>
          <w:highlight w:val="white"/>
        </w:rPr>
        <w:t xml:space="preserve">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w:t>
      </w:r>
      <w:proofErr w:type="spellStart"/>
      <w:r w:rsidR="00EA6679">
        <w:rPr>
          <w:highlight w:val="white"/>
        </w:rPr>
        <w:t>Laland</w:t>
      </w:r>
      <w:proofErr w:type="spellEnd"/>
      <w:r w:rsidR="00EA6679">
        <w:rPr>
          <w:highlight w:val="white"/>
        </w:rPr>
        <w:t xml:space="preserve">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w:t>
      </w:r>
      <w:proofErr w:type="spellStart"/>
      <w:r w:rsidR="008661DD">
        <w:t>Laland</w:t>
      </w:r>
      <w:proofErr w:type="spellEnd"/>
      <w:r w:rsidR="008661DD">
        <w:t xml:space="preserve">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lastRenderedPageBreak/>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xml:space="preserve">, which does not vary across studies and generations. In </w:t>
      </w:r>
      <w:proofErr w:type="spellStart"/>
      <w:r w:rsidRPr="00EF21D5">
        <w:rPr>
          <w:highlight w:val="white"/>
        </w:rPr>
        <w:t>Laland</w:t>
      </w:r>
      <w:proofErr w:type="spellEnd"/>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 xml:space="preserve">in </w:t>
      </w:r>
      <w:proofErr w:type="spellStart"/>
      <w:r w:rsidRPr="00EF21D5">
        <w:t>Laland</w:t>
      </w:r>
      <w:proofErr w:type="spellEnd"/>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 xml:space="preserve">The adjustment for criterion shift is not explicitly described in </w:t>
      </w:r>
      <w:proofErr w:type="spellStart"/>
      <w:r>
        <w:t>Laland</w:t>
      </w:r>
      <w:proofErr w:type="spellEnd"/>
      <w:r>
        <w:t xml:space="preserve">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twins,  Hm</w:t>
      </w:r>
      <w:proofErr w:type="gramEnd"/>
      <w:r w:rsidR="005911A5">
        <w:t xml:space="preserve">-Hm, </w:t>
      </w:r>
      <w:r w:rsidR="005911A5">
        <w:lastRenderedPageBreak/>
        <w:t xml:space="preserve">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lastRenderedPageBreak/>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w:t>
      </w:r>
      <w:proofErr w:type="spellStart"/>
      <w:r>
        <w:t>Laland</w:t>
      </w:r>
      <w:proofErr w:type="spellEnd"/>
      <w:r>
        <w:t xml:space="preserve">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75E17DCB" w:rsidR="008C1425" w:rsidRPr="008C1425" w:rsidRDefault="008C1425" w:rsidP="00CB5F62">
      <w:pPr>
        <w:rPr>
          <w:highlight w:val="white"/>
        </w:rPr>
      </w:pPr>
      <w:r>
        <w:rPr>
          <w:highlight w:val="white"/>
        </w:rPr>
        <w:t xml:space="preserve">Following the procedure of </w:t>
      </w:r>
      <w:proofErr w:type="spellStart"/>
      <w:r>
        <w:rPr>
          <w:highlight w:val="white"/>
        </w:rPr>
        <w:t>Laland</w:t>
      </w:r>
      <w:proofErr w:type="spellEnd"/>
      <w:r>
        <w:rPr>
          <w:highlight w:val="white"/>
        </w:rPr>
        <w:t xml:space="preserve">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w:t>
      </w:r>
      <w:proofErr w:type="spellStart"/>
      <w:r w:rsidR="00090882" w:rsidRPr="00EF21D5">
        <w:t>Nelder</w:t>
      </w:r>
      <w:proofErr w:type="spellEnd"/>
      <w:r w:rsidR="00090882" w:rsidRPr="00EF21D5">
        <w:t xml:space="preserve">-Mead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 xml:space="preserve">to zero. In all cases, the grid search yielded the same results as the </w:t>
      </w:r>
      <w:proofErr w:type="spellStart"/>
      <w:r w:rsidR="00090882" w:rsidRPr="00EF21D5">
        <w:t>Nelder</w:t>
      </w:r>
      <w:proofErr w:type="spellEnd"/>
      <w:r w:rsidR="00090882" w:rsidRPr="00EF21D5">
        <w:t>-Mead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lastRenderedPageBreak/>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proofErr w:type="spellStart"/>
      <w:r w:rsidR="009C25AF">
        <w:t>j</w:t>
      </w:r>
      <w:r w:rsidR="008105B2">
        <w:t>usting</w:t>
      </w:r>
      <w:proofErr w:type="spellEnd"/>
      <w:r w:rsidR="008105B2">
        <w:t xml:space="preserve">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 xml:space="preserve">According to </w:t>
      </w:r>
      <w:proofErr w:type="spellStart"/>
      <w:r w:rsidR="00090882" w:rsidRPr="00EF21D5">
        <w:t>Laland</w:t>
      </w:r>
      <w:proofErr w:type="spellEnd"/>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 xml:space="preserve">The number of parameters estimated across the entire dataset should be subtracted from this overall number of degrees of </w:t>
      </w:r>
      <w:r w:rsidR="009C25AF">
        <w:lastRenderedPageBreak/>
        <w:t>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 xml:space="preserve">pon examining the G-test results in </w:t>
      </w:r>
      <w:proofErr w:type="spellStart"/>
      <w:r w:rsidR="00090882" w:rsidRPr="00EF21D5">
        <w:t>Laland</w:t>
      </w:r>
      <w:proofErr w:type="spellEnd"/>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 xml:space="preserve">d the model from </w:t>
      </w:r>
      <w:proofErr w:type="spellStart"/>
      <w:r w:rsidRPr="001603AD">
        <w:t>Laland</w:t>
      </w:r>
      <w:proofErr w:type="spellEnd"/>
      <w:r w:rsidRPr="001603AD">
        <w:t xml:space="preserve">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w:t>
      </w:r>
      <w:proofErr w:type="spellStart"/>
      <w:r w:rsidRPr="001603AD">
        <w:t>Laland</w:t>
      </w:r>
      <w:proofErr w:type="spellEnd"/>
      <w:r w:rsidRPr="001603AD">
        <w:t xml:space="preserve">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w:t>
      </w:r>
      <w:proofErr w:type="spellStart"/>
      <w:r>
        <w:t>Laland</w:t>
      </w:r>
      <w:proofErr w:type="spellEnd"/>
      <w:r>
        <w:t xml:space="preserve">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w:t>
      </w:r>
      <w:proofErr w:type="spellStart"/>
      <w:r>
        <w:t>Laland</w:t>
      </w:r>
      <w:proofErr w:type="spellEnd"/>
      <w:r>
        <w:t xml:space="preserve">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proofErr w:type="spellStart"/>
      <w:r w:rsidRPr="00215994">
        <w:t>Laland</w:t>
      </w:r>
      <w:proofErr w:type="spellEnd"/>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13E98CB8" w:rsidR="00D86094" w:rsidRDefault="0005266C" w:rsidP="0005266C">
      <w:pPr>
        <w:rPr>
          <w:iCs/>
        </w:rPr>
      </w:pPr>
      <w:r>
        <w:t>We simulate synthetic population data u</w:t>
      </w:r>
      <w:r w:rsidR="00D86094">
        <w:t xml:space="preserve">sing </w:t>
      </w:r>
      <w:proofErr w:type="spellStart"/>
      <w:r w:rsidR="00D86094">
        <w:t>Laland</w:t>
      </w:r>
      <w:proofErr w:type="spellEnd"/>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proofErr w:type="spellStart"/>
      <w:r>
        <w:t>tje</w:t>
      </w:r>
      <w:proofErr w:type="spellEnd"/>
      <w:r>
        <w:t xml:space="preserv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w:t>
      </w:r>
      <w:proofErr w:type="spellStart"/>
      <w:r>
        <w:t>drawen</w:t>
      </w:r>
      <w:proofErr w:type="spellEnd"/>
      <w:r>
        <w:t xml:space="preserve">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w:t>
      </w:r>
      <w:r w:rsidR="00D86094">
        <w:rPr>
          <w:iCs/>
        </w:rPr>
        <w:lastRenderedPageBreak/>
        <w:t xml:space="preserve">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proofErr w:type="spellStart"/>
      <w:r w:rsidR="00D86094">
        <w:rPr>
          <w:iCs/>
        </w:rPr>
        <w:t>Laland</w:t>
      </w:r>
      <w:proofErr w:type="spellEnd"/>
      <w:r w:rsidR="00D86094">
        <w:rPr>
          <w:iCs/>
        </w:rPr>
        <w:t xml:space="preserve">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w:t>
      </w:r>
      <w:proofErr w:type="spellStart"/>
      <w:r w:rsidR="00D86094" w:rsidRPr="00591650">
        <w:t>Laland</w:t>
      </w:r>
      <w:proofErr w:type="spellEnd"/>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w:t>
      </w:r>
      <w:proofErr w:type="spellStart"/>
      <w:r w:rsidRPr="00C4194C">
        <w:t>Laland</w:t>
      </w:r>
      <w:proofErr w:type="spellEnd"/>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61238659"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 xml:space="preserve">presented by </w:t>
      </w:r>
      <w:proofErr w:type="spellStart"/>
      <w:r w:rsidRPr="002F6B15">
        <w:t>Laland</w:t>
      </w:r>
      <w:proofErr w:type="spellEnd"/>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w:t>
      </w:r>
      <w:proofErr w:type="spellStart"/>
      <w:r w:rsidRPr="00EF21D5">
        <w:t>Laland</w:t>
      </w:r>
      <w:proofErr w:type="spellEnd"/>
      <w:r w:rsidRPr="00EF21D5">
        <w:t xml:space="preserve"> </w:t>
      </w:r>
      <w:r w:rsidR="000B2196">
        <w:t xml:space="preserve">et al. </w:t>
      </w:r>
      <w:r w:rsidRPr="00EF21D5">
        <w:t xml:space="preserve">for any of the 17 studies.  The most notable disparity in </w:t>
      </w:r>
      <w:r w:rsidR="00FA3461">
        <w:t>G statistic</w:t>
      </w:r>
      <w:r w:rsidRPr="00EF21D5">
        <w:t xml:space="preserve">s is that in the data from Chamberlain (1928): in </w:t>
      </w:r>
      <w:proofErr w:type="spellStart"/>
      <w:r w:rsidRPr="00EF21D5">
        <w:t>Laland</w:t>
      </w:r>
      <w:proofErr w:type="spellEnd"/>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w:t>
      </w:r>
      <w:proofErr w:type="spellStart"/>
      <w:r w:rsidR="000B2196">
        <w:t>Laland</w:t>
      </w:r>
      <w:proofErr w:type="spellEnd"/>
      <w:r w:rsidR="000B2196">
        <w:t xml:space="preserve">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proofErr w:type="spellStart"/>
      <w:r w:rsidRPr="00EF21D5">
        <w:t>Laland</w:t>
      </w:r>
      <w:proofErr w:type="spellEnd"/>
      <w:r w:rsidR="000B2196">
        <w:t xml:space="preserve"> et al</w:t>
      </w:r>
      <w:r w:rsidRPr="00EF21D5">
        <w:t xml:space="preserve">. </w:t>
      </w:r>
    </w:p>
    <w:p w14:paraId="365D8783" w14:textId="77777777" w:rsidR="003F76CD" w:rsidRDefault="003F76CD" w:rsidP="00CB5F62">
      <w:r w:rsidRPr="003F76CD">
        <w:t xml:space="preserve">Consequently, our analysis produced G statistics that differed from those reported by </w:t>
      </w:r>
      <w:proofErr w:type="spellStart"/>
      <w:r w:rsidRPr="003F76CD">
        <w:t>Laland</w:t>
      </w:r>
      <w:proofErr w:type="spellEnd"/>
      <w:r w:rsidRPr="003F76CD">
        <w:t xml:space="preserve">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w:t>
      </w:r>
      <w:proofErr w:type="spellStart"/>
      <w:r w:rsidR="000817A5" w:rsidRPr="00EF21D5">
        <w:t>Laland</w:t>
      </w:r>
      <w:proofErr w:type="spellEnd"/>
      <w:r w:rsidR="000817A5" w:rsidRPr="00EF21D5">
        <w:t xml:space="preserve">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w:t>
      </w:r>
      <w:proofErr w:type="spellStart"/>
      <w:r>
        <w:t>Laland</w:t>
      </w:r>
      <w:proofErr w:type="spellEnd"/>
      <w:r>
        <w:t xml:space="preserve"> et al</w:t>
      </w:r>
      <w:r w:rsidR="000817A5" w:rsidRPr="00EF21D5">
        <w:t xml:space="preserve">. This suggests that </w:t>
      </w:r>
      <w:proofErr w:type="spellStart"/>
      <w:r w:rsidR="005D4D8C">
        <w:t>Laland</w:t>
      </w:r>
      <w:proofErr w:type="spellEnd"/>
      <w:r w:rsidR="005D4D8C">
        <w:t xml:space="preserve">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 xml:space="preserve">those reported by </w:t>
      </w:r>
      <w:proofErr w:type="spellStart"/>
      <w:r w:rsidR="00957A9A" w:rsidRPr="002F6B15">
        <w:t>Laland</w:t>
      </w:r>
      <w:proofErr w:type="spellEnd"/>
      <w:r w:rsidR="00957A9A" w:rsidRPr="002F6B15">
        <w:t xml:space="preserve">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proofErr w:type="spellStart"/>
      <w:r w:rsidR="002C70F8" w:rsidRPr="00957A9A">
        <w:t>Ramaley</w:t>
      </w:r>
      <w:proofErr w:type="spellEnd"/>
      <w:r w:rsidR="002C70F8" w:rsidRPr="00957A9A">
        <w:t xml:space="preserve"> (1913)</w:t>
      </w:r>
      <w:r w:rsidR="00957A9A">
        <w:t xml:space="preserve">, </w:t>
      </w:r>
      <w:r w:rsidR="00714962">
        <w:t xml:space="preserve">as is the case in </w:t>
      </w:r>
      <w:proofErr w:type="spellStart"/>
      <w:r w:rsidR="00714962">
        <w:t>Laland</w:t>
      </w:r>
      <w:proofErr w:type="spellEnd"/>
      <w:r w:rsidR="00714962">
        <w:t xml:space="preserve">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w:t>
      </w:r>
      <w:proofErr w:type="spellStart"/>
      <w:r w:rsidR="00957A9A">
        <w:t>Laland</w:t>
      </w:r>
      <w:proofErr w:type="spellEnd"/>
      <w:r w:rsidR="00957A9A">
        <w:t xml:space="preserve">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w:t>
      </w:r>
      <w:proofErr w:type="spellStart"/>
      <w:r w:rsidRPr="00A873AB">
        <w:t>Laland</w:t>
      </w:r>
      <w:proofErr w:type="spellEnd"/>
      <w:r w:rsidRPr="00A873AB">
        <w:t xml:space="preserve">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 xml:space="preserve">G=4.37 in </w:t>
      </w:r>
      <w:proofErr w:type="spellStart"/>
      <w:r w:rsidR="002C70F8" w:rsidRPr="00EF21D5">
        <w:t>Laland</w:t>
      </w:r>
      <w:proofErr w:type="spellEnd"/>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 xml:space="preserve">that of </w:t>
      </w:r>
      <w:proofErr w:type="spellStart"/>
      <w:r>
        <w:t>Laland</w:t>
      </w:r>
      <w:proofErr w:type="spellEnd"/>
      <w:r>
        <w:t xml:space="preserve">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w:t>
      </w:r>
      <w:proofErr w:type="spellStart"/>
      <w:r w:rsidR="002C70F8" w:rsidRPr="00EF21D5">
        <w:t>Laland</w:t>
      </w:r>
      <w:proofErr w:type="spellEnd"/>
      <w:r w:rsidR="002C70F8" w:rsidRPr="00EF21D5">
        <w:t xml:space="preserve">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proofErr w:type="spellStart"/>
      <w:r w:rsidR="002C70F8" w:rsidRPr="00EF21D5">
        <w:t>Laland</w:t>
      </w:r>
      <w:proofErr w:type="spellEnd"/>
      <w:r>
        <w:t xml:space="preserve"> et al</w:t>
      </w:r>
      <w:r w:rsidR="002C70F8" w:rsidRPr="00EF21D5">
        <w:t xml:space="preserve">. The differences between </w:t>
      </w:r>
      <w:r>
        <w:t xml:space="preserve">our </w:t>
      </w:r>
      <w:r w:rsidR="002C70F8" w:rsidRPr="00EF21D5">
        <w:t xml:space="preserve">results and those </w:t>
      </w:r>
      <w:r>
        <w:t xml:space="preserve">of </w:t>
      </w:r>
      <w:proofErr w:type="spellStart"/>
      <w:r w:rsidR="002C70F8" w:rsidRPr="00EF21D5">
        <w:t>Laland</w:t>
      </w:r>
      <w:proofErr w:type="spellEnd"/>
      <w:r w:rsidR="002C70F8" w:rsidRPr="00EF21D5">
        <w:t xml:space="preserve">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609461C0"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 xml:space="preserve">those reported by </w:t>
      </w:r>
      <w:proofErr w:type="spellStart"/>
      <w:r w:rsidR="002C70F8" w:rsidRPr="00EF21D5">
        <w:t>Laland</w:t>
      </w:r>
      <w:proofErr w:type="spellEnd"/>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 xml:space="preserve">analysis provided similar results to those reported by </w:t>
      </w:r>
      <w:proofErr w:type="spellStart"/>
      <w:r w:rsidR="002C70F8" w:rsidRPr="00EF21D5">
        <w:t>Laland</w:t>
      </w:r>
      <w:proofErr w:type="spellEnd"/>
      <w:r>
        <w:t xml:space="preserve"> et al</w:t>
      </w:r>
      <w:r w:rsidR="002C70F8" w:rsidRPr="00EF21D5">
        <w:t>. 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proofErr w:type="spellStart"/>
      <w:r w:rsidR="002C70F8" w:rsidRPr="00EF21D5">
        <w:t>Laland</w:t>
      </w:r>
      <w:proofErr w:type="spellEnd"/>
      <w:r w:rsidR="00DA3CE8">
        <w:t xml:space="preserve"> et al.</w:t>
      </w:r>
      <w:r w:rsidR="002C70F8" w:rsidRPr="00EF21D5">
        <w:t xml:space="preserve">, suggesting that </w:t>
      </w:r>
      <w:r w:rsidR="00DA3CE8">
        <w:t xml:space="preserve">Scenario B was applied by </w:t>
      </w:r>
      <w:proofErr w:type="spellStart"/>
      <w:r w:rsidR="00DA3CE8">
        <w:t>Laland</w:t>
      </w:r>
      <w:proofErr w:type="spellEnd"/>
      <w:r w:rsidR="00DA3CE8">
        <w:t xml:space="preserve">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w:t>
      </w:r>
      <w:proofErr w:type="spellStart"/>
      <w:r w:rsidRPr="00EF21D5">
        <w:t>Laland</w:t>
      </w:r>
      <w:proofErr w:type="spellEnd"/>
      <w:r w:rsidRPr="00EF21D5">
        <w:t xml:space="preserve">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3776F64A"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lastRenderedPageBreak/>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209CD248"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proofErr w:type="spellStart"/>
      <w:r w:rsidRPr="00EF21D5">
        <w:t>Laland</w:t>
      </w:r>
      <w:proofErr w:type="spellEnd"/>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w:t>
      </w:r>
      <w:proofErr w:type="spellStart"/>
      <w:r w:rsidR="00094B37">
        <w:t>Laland</w:t>
      </w:r>
      <w:proofErr w:type="spellEnd"/>
      <w:r w:rsidR="00094B37">
        <w:t xml:space="preserve"> et al., the </w:t>
      </w:r>
      <w:r w:rsidRPr="00EF21D5">
        <w:t xml:space="preserve">one study the model </w:t>
      </w:r>
      <w:r w:rsidR="006079E0">
        <w:t>did not</w:t>
      </w:r>
      <w:r w:rsidRPr="00EF21D5">
        <w:t xml:space="preserve"> fit was </w:t>
      </w:r>
      <w:proofErr w:type="spellStart"/>
      <w:r w:rsidRPr="00EF21D5">
        <w:t>Ramaley</w:t>
      </w:r>
      <w:proofErr w:type="spellEnd"/>
      <w:r w:rsidRPr="00EF21D5">
        <w:t xml:space="preserve">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proofErr w:type="spellStart"/>
      <w:r w:rsidRPr="00EF21D5">
        <w:t>Ramaley</w:t>
      </w:r>
      <w:proofErr w:type="spellEnd"/>
      <w:r w:rsidRPr="00EF21D5">
        <w:t xml:space="preserve"> (1913) for both sets of estimates: while </w:t>
      </w:r>
      <w:proofErr w:type="spellStart"/>
      <w:r w:rsidRPr="00EF21D5">
        <w:t>Laland</w:t>
      </w:r>
      <w:proofErr w:type="spellEnd"/>
      <w:r w:rsidRPr="00EF21D5">
        <w:t xml:space="preserve">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w:t>
      </w:r>
      <w:proofErr w:type="spellStart"/>
      <w:r w:rsidRPr="00EF21D5">
        <w:t>Laland</w:t>
      </w:r>
      <w:proofErr w:type="spellEnd"/>
      <w:r w:rsidRPr="00EF21D5">
        <w:t xml:space="preserve">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w:t>
      </w:r>
      <w:proofErr w:type="spellStart"/>
      <w:r w:rsidRPr="00EF21D5">
        <w:t>Laland</w:t>
      </w:r>
      <w:proofErr w:type="spellEnd"/>
      <w:r w:rsidRPr="00EF21D5">
        <w:t xml:space="preserve">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proofErr w:type="spellStart"/>
      <w:r w:rsidRPr="00EF21D5">
        <w:rPr>
          <w:color w:val="000000"/>
        </w:rPr>
        <w:t>Laland</w:t>
      </w:r>
      <w:proofErr w:type="spellEnd"/>
      <w:r w:rsidRPr="00EF21D5">
        <w:rPr>
          <w:color w:val="000000"/>
        </w:rPr>
        <w:t xml:space="preserve">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w:t>
      </w:r>
      <w:proofErr w:type="spellStart"/>
      <w:r w:rsidR="002F16CE" w:rsidRPr="00EF21D5">
        <w:t>Laland</w:t>
      </w:r>
      <w:proofErr w:type="spellEnd"/>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proofErr w:type="spellStart"/>
      <w:r w:rsidR="002F16CE" w:rsidRPr="00EF21D5">
        <w:t>Laland</w:t>
      </w:r>
      <w:proofErr w:type="spellEnd"/>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w:t>
      </w:r>
      <w:proofErr w:type="spellStart"/>
      <w:r w:rsidR="002F16CE" w:rsidRPr="00EF21D5">
        <w:t>Laland</w:t>
      </w:r>
      <w:proofErr w:type="spellEnd"/>
      <w:r w:rsidR="002F16CE" w:rsidRPr="00EF21D5">
        <w:t xml:space="preserve">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w:t>
      </w:r>
      <w:proofErr w:type="spellStart"/>
      <w:r w:rsidR="002F16CE" w:rsidRPr="00EF21D5">
        <w:t>Laland</w:t>
      </w:r>
      <w:proofErr w:type="spellEnd"/>
      <w:r>
        <w:t xml:space="preserve"> et al</w:t>
      </w:r>
      <w:r w:rsidR="002F16CE" w:rsidRPr="00EF21D5">
        <w:t>.</w:t>
      </w:r>
      <w:r>
        <w:t>,</w:t>
      </w:r>
      <w:r w:rsidR="002F16CE" w:rsidRPr="00EF21D5">
        <w:t xml:space="preserve"> </w:t>
      </w:r>
      <w:r>
        <w:t xml:space="preserve">strongly suggesting </w:t>
      </w:r>
      <w:r w:rsidR="00150438">
        <w:t xml:space="preserve">that </w:t>
      </w:r>
      <w:proofErr w:type="spellStart"/>
      <w:r w:rsidR="002F16CE" w:rsidRPr="00EF21D5">
        <w:t>Laland</w:t>
      </w:r>
      <w:proofErr w:type="spellEnd"/>
      <w:r w:rsidR="002F16CE" w:rsidRPr="00EF21D5">
        <w:t xml:space="preserve">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proofErr w:type="spellStart"/>
      <w:r>
        <w:t>Laland</w:t>
      </w:r>
      <w:proofErr w:type="spellEnd"/>
      <w:r>
        <w:t xml:space="preserve">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 xml:space="preserve">those reported in </w:t>
      </w:r>
      <w:proofErr w:type="spellStart"/>
      <w:r w:rsidRPr="00906E7F">
        <w:t>Laland</w:t>
      </w:r>
      <w:proofErr w:type="spellEnd"/>
      <w:r w:rsidRPr="00906E7F">
        <w:t xml:space="preserve">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w:t>
      </w:r>
      <w:proofErr w:type="spellStart"/>
      <w:r w:rsidR="00FA3461">
        <w:t>Laland</w:t>
      </w:r>
      <w:proofErr w:type="spellEnd"/>
      <w:r w:rsidR="00FA3461">
        <w:t xml:space="preserve">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proofErr w:type="spellStart"/>
      <w:r w:rsidRPr="00906E7F">
        <w:t>Laland</w:t>
      </w:r>
      <w:proofErr w:type="spellEnd"/>
      <w:r>
        <w:t xml:space="preserve"> et al</w:t>
      </w:r>
      <w:r w:rsidRPr="00906E7F">
        <w:t>.</w:t>
      </w:r>
      <w:r w:rsidR="00CC0FFF">
        <w:t xml:space="preserve"> Overall</w:t>
      </w:r>
      <w:r w:rsidR="008205CA">
        <w:t>,</w:t>
      </w:r>
      <w:r w:rsidR="00CC0FFF">
        <w:t xml:space="preserve"> this analysis provides a good reproduction of </w:t>
      </w:r>
      <w:proofErr w:type="spellStart"/>
      <w:r w:rsidR="00CC0FFF">
        <w:t>Laland</w:t>
      </w:r>
      <w:proofErr w:type="spellEnd"/>
      <w:r w:rsidR="00CC0FFF">
        <w:t xml:space="preserve">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proofErr w:type="spellStart"/>
      <w:r>
        <w:rPr>
          <w:rFonts w:eastAsiaTheme="minorEastAsia"/>
        </w:rPr>
        <w:t>Laland</w:t>
      </w:r>
      <w:proofErr w:type="spellEnd"/>
      <w:r>
        <w:rPr>
          <w:rFonts w:eastAsiaTheme="minorEastAsia"/>
        </w:rPr>
        <w:t xml:space="preserve">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5DBFCCCE"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w:t>
      </w:r>
      <w:proofErr w:type="spellStart"/>
      <w:r w:rsidRPr="00591650">
        <w:t>Laland</w:t>
      </w:r>
      <w:proofErr w:type="spellEnd"/>
      <w:r w:rsidRPr="00591650">
        <w:t xml:space="preserve">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w:t>
      </w:r>
      <w:proofErr w:type="spellStart"/>
      <w:r w:rsidRPr="006B5E01">
        <w:rPr>
          <w:rFonts w:eastAsiaTheme="minorEastAsia"/>
        </w:rPr>
        <w:t>Laland</w:t>
      </w:r>
      <w:proofErr w:type="spellEnd"/>
      <w:r w:rsidRPr="006B5E01">
        <w:rPr>
          <w:rFonts w:eastAsiaTheme="minorEastAsia"/>
        </w:rPr>
        <w:t xml:space="preserve">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lastRenderedPageBreak/>
        <w:t xml:space="preserve">the </w:t>
      </w:r>
      <w:r w:rsidR="00F83789">
        <w:t xml:space="preserve">highest likelihood out of five runs of the </w:t>
      </w:r>
      <w:proofErr w:type="spellStart"/>
      <w:r w:rsidR="00F83789">
        <w:t>Nelder</w:t>
      </w:r>
      <w:proofErr w:type="spellEnd"/>
      <w:r w:rsidR="00F83789">
        <w:t>-Mead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w:t>
      </w:r>
      <w:r w:rsidR="00C01237">
        <w:rPr>
          <w:rFonts w:eastAsiaTheme="minorEastAsia"/>
        </w:rPr>
        <w:t xml:space="preserve">between the true and estimated parameter value </w:t>
      </w:r>
      <w:r w:rsidR="00C01237">
        <w:rPr>
          <w:rFonts w:eastAsiaTheme="minorEastAsia"/>
        </w:rPr>
        <w:t>is 0.</w:t>
      </w:r>
      <w:r w:rsidR="00C01237">
        <w:rPr>
          <w:rFonts w:eastAsiaTheme="minorEastAsia"/>
        </w:rPr>
        <w:t>0068</w:t>
      </w:r>
      <w:r w:rsidR="00C01237">
        <w:rPr>
          <w:rFonts w:eastAsiaTheme="minorEastAsia"/>
        </w:rPr>
        <w:t xml:space="preserve"> and 0.00</w:t>
      </w:r>
      <w:r w:rsidR="00C01237">
        <w:rPr>
          <w:rFonts w:eastAsiaTheme="minorEastAsia"/>
        </w:rPr>
        <w:t xml:space="preserve">25 </w:t>
      </w:r>
      <w:r w:rsidR="00C01237">
        <w:rPr>
          <w:rFonts w:eastAsiaTheme="minorEastAsia"/>
        </w:rPr>
        <w:t xml:space="preserve">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respectively</w:t>
      </w:r>
      <w:r w:rsidR="00C01237">
        <w:rPr>
          <w:rFonts w:eastAsiaTheme="minorEastAsia"/>
        </w:rPr>
        <w:t xml:space="preserve">.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2B769CA4"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2C8B8252"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t>
      </w:r>
      <w:r w:rsidR="00C01237">
        <w:rPr>
          <w:rFonts w:eastAsiaTheme="minorEastAsia"/>
        </w:rPr>
        <w:t>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generating 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lastRenderedPageBreak/>
        <w:t>Correcting the estimat</w:t>
      </w:r>
      <w:r w:rsidR="000D4D05">
        <w:rPr>
          <w:rFonts w:eastAsiaTheme="minorEastAsia"/>
        </w:rPr>
        <w:t>ion</w:t>
      </w:r>
    </w:p>
    <w:p w14:paraId="1E830749" w14:textId="59CEBEC1"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8A146E">
        <w:rPr>
          <w:rFonts w:eastAsiaTheme="minorEastAsia"/>
        </w:rPr>
        <w:t xml:space="preserve">fitted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sidR="008A146E">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Pr>
          <w:rFonts w:eastAsiaTheme="minorEastAsia"/>
        </w:rPr>
        <w:t xml:space="preserve"> </w:t>
      </w:r>
      <w:r w:rsidR="008A146E">
        <w:rPr>
          <w:rFonts w:eastAsiaTheme="minorEastAsia"/>
        </w:rPr>
        <w:t xml:space="preserve">using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3419C0">
        <w:rPr>
          <w:rFonts w:eastAsiaTheme="minorEastAsia"/>
        </w:rPr>
        <w:t xml:space="preserve">. </w:t>
      </w:r>
      <w:r>
        <w:rPr>
          <w:rFonts w:eastAsiaTheme="minorEastAsia"/>
        </w:rPr>
        <w:t xml:space="preserve">The linear regression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w:t>
      </w:r>
      <w:r w:rsidR="00A924D0">
        <w:rPr>
          <w:rFonts w:eastAsiaTheme="minorEastAsia"/>
        </w:rPr>
        <w:t xml:space="preserve">is </w:t>
      </w:r>
      <w:r w:rsidR="00A924D0">
        <w:rPr>
          <w:rFonts w:eastAsiaTheme="minorEastAsia"/>
        </w:rPr>
        <w:t>0.</w:t>
      </w:r>
      <w:r w:rsidR="00A924D0">
        <w:rPr>
          <w:rFonts w:eastAsiaTheme="minorEastAsia"/>
        </w:rPr>
        <w:t>0021</w:t>
      </w:r>
      <w:r w:rsidR="00A924D0">
        <w:rPr>
          <w:rFonts w:eastAsiaTheme="minorEastAsia"/>
        </w:rPr>
        <w:t xml:space="preserve"> and 0.001</w:t>
      </w:r>
      <w:r w:rsidR="00A924D0">
        <w:rPr>
          <w:rFonts w:eastAsiaTheme="minorEastAsia"/>
        </w:rPr>
        <w:t>4</w:t>
      </w:r>
      <w:r w:rsidR="00A924D0">
        <w:rPr>
          <w:rFonts w:eastAsiaTheme="minorEastAsia"/>
        </w:rPr>
        <w:t xml:space="preserve">,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DD4FDD">
        <w:rPr>
          <w:rFonts w:eastAsiaTheme="minorEastAsia"/>
        </w:rPr>
        <w:t>However</w:t>
      </w:r>
      <w:r w:rsidR="00AC6E35">
        <w:rPr>
          <w:rFonts w:eastAsiaTheme="minorEastAsia"/>
        </w:rPr>
        <w:t xml:space="preserve">, applying this correction to </w:t>
      </w:r>
      <w:proofErr w:type="spellStart"/>
      <w:r w:rsidR="00AC6E35">
        <w:rPr>
          <w:rFonts w:eastAsiaTheme="minorEastAsia"/>
        </w:rPr>
        <w:t>Laland</w:t>
      </w:r>
      <w:proofErr w:type="spellEnd"/>
      <w:r w:rsidR="00DD4FDD">
        <w:rPr>
          <w:rFonts w:eastAsiaTheme="minorEastAsia"/>
        </w:rPr>
        <w:t xml:space="preserve"> et al.</w:t>
      </w:r>
      <w:r w:rsidR="00AC6E35">
        <w:rPr>
          <w:rFonts w:eastAsiaTheme="minorEastAsia"/>
        </w:rPr>
        <w:t>'s estimates resulted in</w:t>
      </w:r>
      <w:r w:rsidR="00DD4FDD">
        <w:rPr>
          <w:rFonts w:eastAsiaTheme="minorEastAsia"/>
        </w:rPr>
        <w:t xml:space="preserve"> incorrect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DD4FDD">
        <w:rPr>
          <w:rFonts w:eastAsiaTheme="minorEastAsia"/>
        </w:rPr>
        <w:t xml:space="preserve">Furthermore, these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F04747">
        <w:rPr>
          <w:rFonts w:eastAsiaTheme="minorEastAsia"/>
        </w:rPr>
        <w:t>. 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 c consistently</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42BCECAD"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w:t>
      </w:r>
      <w:r w:rsidR="00A924D0">
        <w:rPr>
          <w:rFonts w:eastAsiaTheme="minorEastAsia"/>
        </w:rPr>
        <w:t xml:space="preserve"> 0.</w:t>
      </w:r>
      <w:r w:rsidR="00A924D0">
        <w:rPr>
          <w:rFonts w:eastAsiaTheme="minorEastAsia"/>
        </w:rPr>
        <w:t>0025</w:t>
      </w:r>
      <w:r w:rsidR="00A924D0">
        <w:rPr>
          <w:rFonts w:eastAsiaTheme="minorEastAsia"/>
        </w:rPr>
        <w:t xml:space="preserve"> and 0.</w:t>
      </w:r>
      <w:r w:rsidR="00A924D0">
        <w:rPr>
          <w:rFonts w:eastAsiaTheme="minorEastAsia"/>
        </w:rPr>
        <w:t>01</w:t>
      </w:r>
      <w:r w:rsidR="00A924D0">
        <w:rPr>
          <w:rFonts w:eastAsiaTheme="minorEastAsia"/>
        </w:rPr>
        <w:t xml:space="preserve">,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2586D32F"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 xml:space="preserve">Importantly, these two cases do not occur in the datasets reported by </w:t>
      </w:r>
      <w:proofErr w:type="spellStart"/>
      <w:r w:rsidR="00A820B4">
        <w:rPr>
          <w:rFonts w:eastAsiaTheme="minorEastAsia"/>
        </w:rPr>
        <w:t>Laland</w:t>
      </w:r>
      <w:proofErr w:type="spellEnd"/>
      <w:r w:rsidR="00A820B4">
        <w:rPr>
          <w:rFonts w:eastAsiaTheme="minorEastAsia"/>
        </w:rPr>
        <w:t xml:space="preserve"> </w:t>
      </w:r>
      <w:r w:rsidR="00A820B4">
        <w:rPr>
          <w:rFonts w:eastAsiaTheme="minorEastAsia"/>
        </w:rPr>
        <w:lastRenderedPageBreak/>
        <w:t>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w:t>
      </w:r>
      <w:proofErr w:type="spellStart"/>
      <w:r>
        <w:t>Laland</w:t>
      </w:r>
      <w:proofErr w:type="spellEnd"/>
      <w:r>
        <w:t xml:space="preserve"> et al.’s model to </w:t>
      </w:r>
      <w:r w:rsidRPr="00116963">
        <w:t>include sex differences in parental effects and offspring response (Table</w:t>
      </w:r>
      <w:r w:rsidR="00682358" w:rsidRPr="00116963">
        <w:t> </w:t>
      </w:r>
      <w:r w:rsidRPr="00116963">
        <w:t xml:space="preserve">S11). As in </w:t>
      </w:r>
      <w:proofErr w:type="spellStart"/>
      <w:r w:rsidRPr="00116963">
        <w:t>Laland</w:t>
      </w:r>
      <w:proofErr w:type="spellEnd"/>
      <w:r w:rsidRPr="00116963">
        <w:t xml:space="preserve">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 xml:space="preserve">0005 except for </w:t>
      </w:r>
      <w:proofErr w:type="spellStart"/>
      <w:r w:rsidR="00010510">
        <w:t>Laland</w:t>
      </w:r>
      <w:proofErr w:type="spellEnd"/>
      <w:r w:rsidR="00010510">
        <w:t xml:space="preserve">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5" w:name="_Toc164785475"/>
      <w:bookmarkStart w:id="76" w:name="_Toc171803967"/>
      <w:r w:rsidRPr="00EF21D5">
        <w:rPr>
          <w:highlight w:val="white"/>
        </w:rPr>
        <w:t xml:space="preserve">Key </w:t>
      </w:r>
      <w:r w:rsidRPr="00D86F72">
        <w:rPr>
          <w:highlight w:val="white"/>
        </w:rPr>
        <w:t>findings</w:t>
      </w:r>
      <w:bookmarkEnd w:id="75"/>
      <w:bookmarkEnd w:id="76"/>
    </w:p>
    <w:p w14:paraId="42B483E0" w14:textId="270FFE98" w:rsidR="00D86F72" w:rsidRDefault="00D86F72" w:rsidP="00CB5F62">
      <w:pPr>
        <w:rPr>
          <w:highlight w:val="white"/>
        </w:rPr>
      </w:pPr>
      <w:r w:rsidRPr="00EF21D5">
        <w:rPr>
          <w:highlight w:val="white"/>
        </w:rPr>
        <w:t xml:space="preserve">To reproduce the analysis conducted by </w:t>
      </w:r>
      <w:proofErr w:type="spellStart"/>
      <w:r w:rsidRPr="00EF21D5">
        <w:rPr>
          <w:highlight w:val="white"/>
        </w:rPr>
        <w:t>Laland</w:t>
      </w:r>
      <w:proofErr w:type="spellEnd"/>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 xml:space="preserve">estimates closely matched those reported by </w:t>
      </w:r>
      <w:proofErr w:type="spellStart"/>
      <w:r w:rsidRPr="00EF21D5">
        <w:rPr>
          <w:highlight w:val="white"/>
        </w:rPr>
        <w:t>Laland</w:t>
      </w:r>
      <w:proofErr w:type="spellEnd"/>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 xml:space="preserve">of </w:t>
      </w:r>
      <w:proofErr w:type="spellStart"/>
      <w:r w:rsidR="003928CE">
        <w:rPr>
          <w:highlight w:val="white"/>
        </w:rPr>
        <w:t>Laland</w:t>
      </w:r>
      <w:proofErr w:type="spellEnd"/>
      <w:r w:rsidR="003928CE">
        <w:rPr>
          <w:highlight w:val="white"/>
        </w:rPr>
        <w:t xml:space="preserve">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xml:space="preserve">, which again reproduced the results of </w:t>
      </w:r>
      <w:proofErr w:type="spellStart"/>
      <w:r w:rsidR="005D490C">
        <w:rPr>
          <w:highlight w:val="white"/>
        </w:rPr>
        <w:t>Laland</w:t>
      </w:r>
      <w:proofErr w:type="spellEnd"/>
      <w:r w:rsidR="005D490C">
        <w:rPr>
          <w:highlight w:val="white"/>
        </w:rPr>
        <w:t xml:space="preserve"> et al.</w:t>
      </w:r>
    </w:p>
    <w:p w14:paraId="305AD6E4" w14:textId="58B8F61F" w:rsidR="00FC12ED" w:rsidRPr="00212D3E" w:rsidRDefault="00FC12ED" w:rsidP="00FC12ED">
      <w:r>
        <w:rPr>
          <w:color w:val="000000"/>
        </w:rPr>
        <w:t xml:space="preserve">Finally, we find that </w:t>
      </w:r>
      <w:proofErr w:type="spellStart"/>
      <w:r>
        <w:rPr>
          <w:color w:val="000000"/>
        </w:rPr>
        <w:t>Laland</w:t>
      </w:r>
      <w:proofErr w:type="spellEnd"/>
      <w:r>
        <w:rPr>
          <w:color w:val="000000"/>
        </w:rPr>
        <w:t xml:space="preserve">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lastRenderedPageBreak/>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xml:space="preserve">, as used in </w:t>
      </w:r>
      <w:proofErr w:type="spellStart"/>
      <w:r w:rsidR="00D3339E">
        <w:rPr>
          <w:highlight w:val="white"/>
        </w:rPr>
        <w:t>Laland</w:t>
      </w:r>
      <w:proofErr w:type="spellEnd"/>
      <w:r w:rsidR="00D3339E">
        <w:rPr>
          <w:highlight w:val="white"/>
        </w:rPr>
        <w:t xml:space="preserve">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proofErr w:type="spellStart"/>
      <w:r>
        <w:t>Laland</w:t>
      </w:r>
      <w:proofErr w:type="spellEnd"/>
      <w:r>
        <w:t xml:space="preserve">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7" w:name="_Toc164785476"/>
      <w:bookmarkStart w:id="78" w:name="_Toc171803968"/>
      <w:r w:rsidRPr="00212D3E">
        <w:rPr>
          <w:highlight w:val="white"/>
        </w:rPr>
        <w:lastRenderedPageBreak/>
        <w:t>Implications</w:t>
      </w:r>
      <w:bookmarkEnd w:id="77"/>
      <w:bookmarkEnd w:id="78"/>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w:t>
      </w:r>
      <w:proofErr w:type="spellStart"/>
      <w:r w:rsidR="00D86F72" w:rsidRPr="00EF21D5">
        <w:rPr>
          <w:highlight w:val="white"/>
        </w:rPr>
        <w:t>Laland</w:t>
      </w:r>
      <w:proofErr w:type="spellEnd"/>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0"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 xml:space="preserve">The model of </w:t>
      </w:r>
      <w:proofErr w:type="spellStart"/>
      <w:r>
        <w:t>Laland</w:t>
      </w:r>
      <w:proofErr w:type="spellEnd"/>
      <w:r>
        <w:t xml:space="preserve">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w:t>
      </w:r>
      <w:proofErr w:type="spellStart"/>
      <w:r w:rsidR="00162DCA">
        <w:t>Laland</w:t>
      </w:r>
      <w:proofErr w:type="spellEnd"/>
      <w:r w:rsidR="00162DCA">
        <w:t xml:space="preserve">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 xml:space="preserve">as </w:t>
      </w:r>
      <w:proofErr w:type="spellStart"/>
      <w:r w:rsidR="00417F91" w:rsidRPr="007800CF">
        <w:t>Laland</w:t>
      </w:r>
      <w:proofErr w:type="spellEnd"/>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w:t>
      </w:r>
      <w:proofErr w:type="spellStart"/>
      <w:r w:rsidR="00417F91">
        <w:t>Laland</w:t>
      </w:r>
      <w:proofErr w:type="spellEnd"/>
      <w:r w:rsidR="00417F91">
        <w:t xml:space="preserve">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xml:space="preserve">; therefore, parameter estimates differ from those of </w:t>
      </w:r>
      <w:proofErr w:type="spellStart"/>
      <w:r w:rsidR="00E65450">
        <w:t>Laland</w:t>
      </w:r>
      <w:proofErr w:type="spellEnd"/>
      <w:r w:rsidR="00E65450">
        <w:t xml:space="preserve">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79" w:name="_Toc164785479"/>
      <w:bookmarkStart w:id="80" w:name="_Toc171803971"/>
      <w:r w:rsidRPr="00EF21D5">
        <w:rPr>
          <w:highlight w:val="white"/>
        </w:rPr>
        <w:t xml:space="preserve">Future </w:t>
      </w:r>
      <w:r w:rsidR="004C3329">
        <w:rPr>
          <w:highlight w:val="white"/>
        </w:rPr>
        <w:t>d</w:t>
      </w:r>
      <w:r w:rsidRPr="00EF21D5">
        <w:rPr>
          <w:highlight w:val="white"/>
        </w:rPr>
        <w:t>irections</w:t>
      </w:r>
      <w:bookmarkEnd w:id="79"/>
      <w:bookmarkEnd w:id="80"/>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 xml:space="preserve">of </w:t>
      </w:r>
      <w:proofErr w:type="spellStart"/>
      <w:r w:rsidR="00FF004F">
        <w:rPr>
          <w:highlight w:val="white"/>
        </w:rPr>
        <w:t>Laland</w:t>
      </w:r>
      <w:proofErr w:type="spellEnd"/>
      <w:r w:rsidR="00FF004F">
        <w:rPr>
          <w:highlight w:val="white"/>
        </w:rPr>
        <w:t xml:space="preserve">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w:t>
      </w:r>
      <w:r w:rsidR="00D86F72" w:rsidRPr="00EF21D5">
        <w:rPr>
          <w:color w:val="000000"/>
          <w:highlight w:val="white"/>
        </w:rPr>
        <w:lastRenderedPageBreak/>
        <w:t>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lastRenderedPageBreak/>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Laland</w:t>
      </w:r>
      <w:proofErr w:type="spellEnd"/>
      <w:r w:rsidRPr="006D0EC3">
        <w:rPr>
          <w:rFonts w:ascii="Calibri" w:hAnsi="Calibri" w:cs="Calibri"/>
          <w:kern w:val="0"/>
          <w14:ligatures w14:val="none"/>
        </w:rPr>
        <w:t xml:space="preserve">, K. N., </w:t>
      </w:r>
      <w:proofErr w:type="spellStart"/>
      <w:r w:rsidRPr="006D0EC3">
        <w:rPr>
          <w:rFonts w:ascii="Calibri" w:hAnsi="Calibri" w:cs="Calibri"/>
          <w:kern w:val="0"/>
          <w14:ligatures w14:val="none"/>
        </w:rPr>
        <w:t>Kumm</w:t>
      </w:r>
      <w:proofErr w:type="spellEnd"/>
      <w:r w:rsidRPr="006D0EC3">
        <w:rPr>
          <w:rFonts w:ascii="Calibri" w:hAnsi="Calibri" w:cs="Calibri"/>
          <w:kern w:val="0"/>
          <w14:ligatures w14:val="none"/>
        </w:rPr>
        <w:t xml:space="preserve">,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w:t>
      </w:r>
      <w:proofErr w:type="spellStart"/>
      <w:r w:rsidRPr="006D0EC3">
        <w:rPr>
          <w:rFonts w:ascii="Calibri" w:hAnsi="Calibri" w:cs="Calibri"/>
          <w:kern w:val="0"/>
          <w14:ligatures w14:val="none"/>
        </w:rPr>
        <w:t>Rapin</w:t>
      </w:r>
      <w:proofErr w:type="spellEnd"/>
      <w:r w:rsidRPr="006D0EC3">
        <w:rPr>
          <w:rFonts w:ascii="Calibri" w:hAnsi="Calibri" w:cs="Calibri"/>
          <w:kern w:val="0"/>
          <w14:ligatures w14:val="none"/>
        </w:rPr>
        <w:t xml:space="preserve">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Medland</w:t>
      </w:r>
      <w:proofErr w:type="spellEnd"/>
      <w:r w:rsidRPr="006D0EC3">
        <w:rPr>
          <w:rFonts w:ascii="Calibri" w:hAnsi="Calibri" w:cs="Calibri"/>
          <w:kern w:val="0"/>
          <w14:ligatures w14:val="none"/>
        </w:rPr>
        <w:t>,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w:t>
      </w:r>
      <w:proofErr w:type="spellStart"/>
      <w:r w:rsidRPr="006D0EC3">
        <w:rPr>
          <w:rFonts w:ascii="Calibri" w:hAnsi="Calibri" w:cs="Calibri"/>
          <w:kern w:val="0"/>
          <w14:ligatures w14:val="none"/>
        </w:rPr>
        <w:t>Nyholt</w:t>
      </w:r>
      <w:proofErr w:type="spellEnd"/>
      <w:r w:rsidRPr="006D0EC3">
        <w:rPr>
          <w:rFonts w:ascii="Calibri" w:hAnsi="Calibri" w:cs="Calibri"/>
          <w:kern w:val="0"/>
          <w14:ligatures w14:val="none"/>
        </w:rPr>
        <w:t xml:space="preserve">,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Medland</w:t>
      </w:r>
      <w:proofErr w:type="spellEnd"/>
      <w:r w:rsidRPr="006D0EC3">
        <w:rPr>
          <w:rFonts w:ascii="Calibri" w:hAnsi="Calibri" w:cs="Calibri"/>
          <w:kern w:val="0"/>
          <w14:ligatures w14:val="none"/>
        </w:rPr>
        <w:t xml:space="preserve">,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1"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Nelder</w:t>
      </w:r>
      <w:proofErr w:type="spellEnd"/>
      <w:r w:rsidRPr="006D0EC3">
        <w:rPr>
          <w:rFonts w:ascii="Calibri" w:hAnsi="Calibri" w:cs="Calibri"/>
          <w:kern w:val="0"/>
          <w14:ligatures w14:val="none"/>
        </w:rPr>
        <w:t xml:space="preserve">,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w:t>
      </w:r>
      <w:proofErr w:type="spellStart"/>
      <w:r w:rsidRPr="006D0EC3">
        <w:rPr>
          <w:rFonts w:ascii="Calibri" w:hAnsi="Calibri" w:cs="Calibri"/>
          <w:kern w:val="0"/>
          <w14:ligatures w14:val="none"/>
        </w:rPr>
        <w:t>Pontier</w:t>
      </w:r>
      <w:proofErr w:type="spellEnd"/>
      <w:r w:rsidRPr="006D0EC3">
        <w:rPr>
          <w:rFonts w:ascii="Calibri" w:hAnsi="Calibri" w:cs="Calibri"/>
          <w:kern w:val="0"/>
          <w14:ligatures w14:val="none"/>
        </w:rPr>
        <w:t xml:space="preserve">,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2"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w:t>
      </w:r>
      <w:proofErr w:type="spellStart"/>
      <w:r w:rsidRPr="006D0EC3">
        <w:rPr>
          <w:rFonts w:ascii="Calibri" w:hAnsi="Calibri" w:cs="Calibri"/>
          <w:kern w:val="0"/>
          <w14:ligatures w14:val="none"/>
        </w:rPr>
        <w:t>Ficek</w:t>
      </w:r>
      <w:proofErr w:type="spellEnd"/>
      <w:r w:rsidRPr="006D0EC3">
        <w:rPr>
          <w:rFonts w:ascii="Calibri" w:hAnsi="Calibri" w:cs="Calibri"/>
          <w:kern w:val="0"/>
          <w14:ligatures w14:val="none"/>
        </w:rPr>
        <w:t xml:space="preserve">-Tani, B., &amp; </w:t>
      </w:r>
      <w:proofErr w:type="spellStart"/>
      <w:r w:rsidRPr="006D0EC3">
        <w:rPr>
          <w:rFonts w:ascii="Calibri" w:hAnsi="Calibri" w:cs="Calibri"/>
          <w:kern w:val="0"/>
          <w14:ligatures w14:val="none"/>
        </w:rPr>
        <w:t>Scheinost</w:t>
      </w:r>
      <w:proofErr w:type="spellEnd"/>
      <w:r w:rsidRPr="006D0EC3">
        <w:rPr>
          <w:rFonts w:ascii="Calibri" w:hAnsi="Calibri" w:cs="Calibri"/>
          <w:kern w:val="0"/>
          <w14:ligatures w14:val="none"/>
        </w:rPr>
        <w:t xml:space="preserve">,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w:t>
      </w:r>
      <w:proofErr w:type="spellStart"/>
      <w:r w:rsidRPr="003A6B9E">
        <w:rPr>
          <w:rFonts w:ascii="Calibri" w:hAnsi="Calibri" w:cs="Calibri"/>
          <w:kern w:val="0"/>
          <w14:ligatures w14:val="none"/>
        </w:rPr>
        <w:t>Haberland</w:t>
      </w:r>
      <w:proofErr w:type="spellEnd"/>
      <w:r w:rsidRPr="003A6B9E">
        <w:rPr>
          <w:rFonts w:ascii="Calibri" w:hAnsi="Calibri" w:cs="Calibri"/>
          <w:kern w:val="0"/>
          <w14:ligatures w14:val="none"/>
        </w:rPr>
        <w:t xml:space="preserve">, K Jarrod Millman, Nikolay </w:t>
      </w:r>
      <w:proofErr w:type="spellStart"/>
      <w:r w:rsidRPr="003A6B9E">
        <w:rPr>
          <w:rFonts w:ascii="Calibri" w:hAnsi="Calibri" w:cs="Calibri"/>
          <w:kern w:val="0"/>
          <w14:ligatures w14:val="none"/>
        </w:rPr>
        <w:t>Mayorov</w:t>
      </w:r>
      <w:proofErr w:type="spellEnd"/>
      <w:r w:rsidRPr="003A6B9E">
        <w:rPr>
          <w:rFonts w:ascii="Calibri" w:hAnsi="Calibri" w:cs="Calibri"/>
          <w:kern w:val="0"/>
          <w14:ligatures w14:val="none"/>
        </w:rPr>
        <w:t xml:space="preserve">,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81" w:name="_Ref171864228"/>
    </w:p>
    <w:p w14:paraId="5691A347" w14:textId="3B06E348" w:rsidR="00FF49A6" w:rsidRDefault="00FF49A6" w:rsidP="00FF49A6">
      <w:bookmarkStart w:id="82"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1"/>
      <w:bookmarkEnd w:id="82"/>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proofErr w:type="spellStart"/>
      <w:r w:rsidRPr="00A04B81">
        <w:t>Nelder</w:t>
      </w:r>
      <w:proofErr w:type="spellEnd"/>
      <w:r w:rsidRPr="00A04B81">
        <w:t xml:space="preserve">-Mead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3"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3"/>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proofErr w:type="spellStart"/>
      <w:r w:rsidRPr="00CB5F62">
        <w:t>Nelder</w:t>
      </w:r>
      <w:proofErr w:type="spellEnd"/>
      <w:r w:rsidRPr="00CB5F62">
        <w:t>-Mead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127BCDEC" w:rsidR="00C81739" w:rsidRPr="00E4007C" w:rsidRDefault="00762D70" w:rsidP="00E4007C">
      <w:pPr>
        <w:keepNext/>
        <w:spacing w:before="0"/>
        <w:rPr>
          <w:b/>
          <w:bCs/>
        </w:rPr>
      </w:pPr>
      <w:r w:rsidRPr="00762D70">
        <w:rPr>
          <w:noProof/>
        </w:rPr>
        <w:lastRenderedPageBreak/>
        <w:t xml:space="preserve"> </w:t>
      </w:r>
      <w:bookmarkStart w:id="84"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557A93" w:rsidRPr="00E4007C">
        <w:rPr>
          <w:rFonts w:eastAsiaTheme="minorEastAsia"/>
          <w:b/>
          <w:bCs/>
          <w:noProof/>
        </w:rPr>
        <w:t>3</w:t>
      </w:r>
      <w:r w:rsidR="00192F32" w:rsidRPr="00E4007C">
        <w:rPr>
          <w:rFonts w:eastAsiaTheme="minorEastAsia"/>
          <w:b/>
          <w:bCs/>
          <w:i/>
          <w:iCs/>
        </w:rPr>
        <w:fldChar w:fldCharType="end"/>
      </w:r>
      <w:bookmarkEnd w:id="84"/>
      <w:r w:rsidR="00192F32" w:rsidRPr="00E4007C">
        <w:rPr>
          <w:b/>
          <w:bCs/>
        </w:rPr>
        <w:t xml:space="preserve">. </w:t>
      </w:r>
      <w:bookmarkStart w:id="85"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w:t>
      </w:r>
      <w:proofErr w:type="spellStart"/>
      <w:r w:rsidR="005B02CF" w:rsidRPr="00E4007C">
        <w:t>Laland</w:t>
      </w:r>
      <w:proofErr w:type="spellEnd"/>
      <w:r w:rsidR="005B02CF" w:rsidRPr="00E4007C">
        <w:t xml:space="preserve">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estimated confidence interval </w:t>
      </w:r>
      <w:r w:rsidR="005B02CF" w:rsidRPr="00E4007C">
        <w:t xml:space="preserve">at a given confidence level (higher is confidence level gives a wider confidence interval). Confidence interval computed by non-parametric </w:t>
      </w:r>
      <w:r w:rsidR="00801280" w:rsidRPr="00E4007C">
        <w:t>bootstrap</w:t>
      </w:r>
      <w:r w:rsidR="005B02CF" w:rsidRPr="00E4007C">
        <w:t xml:space="preserve"> with 200 resamples</w:t>
      </w:r>
      <w:r w:rsidR="00801280" w:rsidRPr="00E4007C">
        <w:t>.</w:t>
      </w:r>
      <w:bookmarkEnd w:id="85"/>
      <w:r w:rsidR="00192F32" w:rsidRPr="00E4007C">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6" w:name="_Toc161849383"/>
      <w:bookmarkStart w:id="87" w:name="_Toc162276022"/>
      <w:bookmarkStart w:id="88" w:name="_Toc171803984"/>
    </w:p>
    <w:p w14:paraId="31F0EDE2" w14:textId="7266C48C" w:rsidR="003A3147" w:rsidRPr="00EE129F" w:rsidRDefault="003A3147" w:rsidP="007C6C76">
      <w:bookmarkStart w:id="89"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89"/>
      <w:r w:rsidRPr="00EE129F">
        <w:rPr>
          <w:b/>
          <w:bCs/>
        </w:rPr>
        <w:t xml:space="preserve">. </w:t>
      </w:r>
      <w:bookmarkStart w:id="90"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0"/>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bookmarkEnd w:id="86"/>
      <w:bookmarkEnd w:id="87"/>
      <w:bookmarkEnd w:id="88"/>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proofErr w:type="spellStart"/>
            <w:r w:rsidRPr="0060263C">
              <w:rPr>
                <w:rFonts w:asciiTheme="majorBidi" w:hAnsiTheme="majorBidi"/>
                <w:kern w:val="0"/>
                <w:sz w:val="18"/>
                <w:szCs w:val="18"/>
                <w14:ligatures w14:val="none"/>
              </w:rPr>
              <w:t>Laland</w:t>
            </w:r>
            <w:proofErr w:type="spellEnd"/>
            <w:r w:rsidRPr="0060263C">
              <w:rPr>
                <w:rFonts w:asciiTheme="majorBidi" w:hAnsiTheme="majorBidi"/>
                <w:kern w:val="0"/>
                <w:sz w:val="18"/>
                <w:szCs w:val="18"/>
                <w14:ligatures w14:val="none"/>
              </w:rPr>
              <w:t xml:space="preserve">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1"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1"/>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Laland</w:t>
            </w:r>
            <w:proofErr w:type="spellEnd"/>
            <w:r w:rsidRPr="0060263C">
              <w:rPr>
                <w:rFonts w:asciiTheme="majorBidi" w:hAnsiTheme="majorBidi"/>
                <w:color w:val="000000"/>
                <w:kern w:val="0"/>
                <w:sz w:val="18"/>
                <w:szCs w:val="18"/>
                <w14:ligatures w14:val="none"/>
              </w:rPr>
              <w:t xml:space="preserve">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Ramaley</w:t>
            </w:r>
            <w:proofErr w:type="spellEnd"/>
            <w:r w:rsidRPr="0060263C">
              <w:rPr>
                <w:rFonts w:asciiTheme="majorBidi" w:hAnsiTheme="majorBidi"/>
                <w:color w:val="000000"/>
                <w:kern w:val="0"/>
                <w:sz w:val="18"/>
                <w:szCs w:val="18"/>
                <w14:ligatures w14:val="none"/>
              </w:rPr>
              <w:t xml:space="preserve">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w:t>
            </w:r>
            <w:proofErr w:type="spellStart"/>
            <w:r w:rsidRPr="0060263C">
              <w:rPr>
                <w:rFonts w:asciiTheme="majorBidi" w:hAnsiTheme="majorBidi"/>
                <w:color w:val="000000"/>
                <w:kern w:val="0"/>
                <w:sz w:val="18"/>
                <w:szCs w:val="18"/>
                <w14:ligatures w14:val="none"/>
              </w:rPr>
              <w:t>Saltzmann</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2" w:name="bookmark=id.46r0co2" w:colFirst="0" w:colLast="0"/>
      <w:bookmarkEnd w:id="92"/>
    </w:p>
    <w:sectPr w:rsidR="00334F34" w:rsidRPr="00334F34">
      <w:footerReference w:type="even" r:id="rId17"/>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D2EB28" w14:textId="77777777" w:rsidR="00512B80" w:rsidRDefault="00512B80" w:rsidP="00CB5F62">
      <w:r>
        <w:separator/>
      </w:r>
    </w:p>
  </w:endnote>
  <w:endnote w:type="continuationSeparator" w:id="0">
    <w:p w14:paraId="07B61060" w14:textId="77777777" w:rsidR="00512B80" w:rsidRDefault="00512B80"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361B02" w14:textId="77777777" w:rsidR="00512B80" w:rsidRDefault="00512B80" w:rsidP="00CB5F62">
      <w:r>
        <w:separator/>
      </w:r>
    </w:p>
  </w:footnote>
  <w:footnote w:type="continuationSeparator" w:id="0">
    <w:p w14:paraId="1EE727AD" w14:textId="77777777" w:rsidR="00512B80" w:rsidRDefault="00512B80"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3DC4"/>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61A0"/>
    <w:rsid w:val="002C5610"/>
    <w:rsid w:val="002C58FF"/>
    <w:rsid w:val="002C70F8"/>
    <w:rsid w:val="002C7524"/>
    <w:rsid w:val="002C7C69"/>
    <w:rsid w:val="002D7ADE"/>
    <w:rsid w:val="002D7FCD"/>
    <w:rsid w:val="002E3CDD"/>
    <w:rsid w:val="002E43F4"/>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545F"/>
    <w:rsid w:val="004D59C4"/>
    <w:rsid w:val="004D6888"/>
    <w:rsid w:val="004E1101"/>
    <w:rsid w:val="004E3278"/>
    <w:rsid w:val="004E5BEE"/>
    <w:rsid w:val="004E5DFA"/>
    <w:rsid w:val="004E5F50"/>
    <w:rsid w:val="004F2A58"/>
    <w:rsid w:val="004F64AE"/>
    <w:rsid w:val="004F7551"/>
    <w:rsid w:val="004F7DAC"/>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B02CF"/>
    <w:rsid w:val="005B2840"/>
    <w:rsid w:val="005B5F4B"/>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E05E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4557"/>
    <w:rsid w:val="00D175F4"/>
    <w:rsid w:val="00D22385"/>
    <w:rsid w:val="00D223D2"/>
    <w:rsid w:val="00D2689A"/>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6191"/>
    <w:rsid w:val="00E31C00"/>
    <w:rsid w:val="00E4007C"/>
    <w:rsid w:val="00E4244B"/>
    <w:rsid w:val="00E443D2"/>
    <w:rsid w:val="00E455B1"/>
    <w:rsid w:val="00E4684E"/>
    <w:rsid w:val="00E46DB0"/>
    <w:rsid w:val="00E4714F"/>
    <w:rsid w:val="00E47279"/>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30BF3"/>
    <w:rsid w:val="00F371E2"/>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D4569"/>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50</Pages>
  <Words>13455</Words>
  <Characters>76698</Characters>
  <Application>Microsoft Office Word</Application>
  <DocSecurity>0</DocSecurity>
  <Lines>639</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102</cp:revision>
  <cp:lastPrinted>2024-11-27T12:29:00Z</cp:lastPrinted>
  <dcterms:created xsi:type="dcterms:W3CDTF">2024-11-27T12:48:00Z</dcterms:created>
  <dcterms:modified xsi:type="dcterms:W3CDTF">2025-01-05T15:16:00Z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