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11F0" w14:textId="77777777" w:rsidR="008E3C52" w:rsidRPr="004B656C" w:rsidRDefault="008E3C52" w:rsidP="004B656C">
      <w:pPr>
        <w:spacing w:line="360" w:lineRule="auto"/>
        <w:jc w:val="both"/>
        <w:rPr>
          <w:rFonts w:asciiTheme="majorBidi" w:eastAsia="Calibri" w:hAnsiTheme="majorBidi" w:cstheme="majorBidi"/>
          <w:b/>
          <w:bCs/>
          <w:sz w:val="22"/>
          <w:szCs w:val="22"/>
        </w:rPr>
      </w:pPr>
      <w:r w:rsidRPr="004B656C">
        <w:rPr>
          <w:rFonts w:asciiTheme="majorBidi" w:eastAsia="Calibri" w:hAnsiTheme="majorBidi" w:cstheme="majorBidi"/>
          <w:b/>
          <w:bCs/>
          <w:sz w:val="22"/>
          <w:szCs w:val="22"/>
        </w:rPr>
        <w:t>Supplementary information</w:t>
      </w:r>
    </w:p>
    <w:p w14:paraId="11349B14" w14:textId="77777777" w:rsidR="008E3C52" w:rsidRPr="004B656C" w:rsidRDefault="008E3C52" w:rsidP="004B656C">
      <w:pPr>
        <w:spacing w:line="360" w:lineRule="auto"/>
        <w:jc w:val="both"/>
        <w:rPr>
          <w:rFonts w:asciiTheme="majorBidi" w:eastAsia="Calibri" w:hAnsiTheme="majorBidi" w:cstheme="majorBidi"/>
          <w:b/>
          <w:bCs/>
          <w:sz w:val="22"/>
          <w:szCs w:val="22"/>
        </w:rPr>
      </w:pPr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>Revisiting Laland et al.’s Gene-Culture Model of Human Handedness</w:t>
      </w:r>
    </w:p>
    <w:p w14:paraId="6F2A0C02" w14:textId="3CB0289B" w:rsidR="008E3C52" w:rsidRPr="004B656C" w:rsidRDefault="008E3C52" w:rsidP="004B656C">
      <w:pPr>
        <w:spacing w:line="360" w:lineRule="auto"/>
        <w:jc w:val="both"/>
        <w:rPr>
          <w:rFonts w:asciiTheme="majorBidi" w:eastAsia="Calibri" w:hAnsiTheme="majorBidi" w:cstheme="majorBidi"/>
          <w:b/>
          <w:bCs/>
          <w:sz w:val="22"/>
          <w:szCs w:val="22"/>
        </w:rPr>
      </w:pPr>
      <w:r w:rsidRPr="004B656C">
        <w:rPr>
          <w:rFonts w:asciiTheme="majorBidi" w:hAnsiTheme="majorBidi" w:cstheme="majorBidi"/>
          <w:sz w:val="22"/>
          <w:szCs w:val="22"/>
          <w:lang w:val="en-US"/>
        </w:rPr>
        <w:t xml:space="preserve">Rony </w:t>
      </w:r>
      <w:proofErr w:type="spellStart"/>
      <w:r w:rsidRPr="004B656C">
        <w:rPr>
          <w:rFonts w:asciiTheme="majorBidi" w:hAnsiTheme="majorBidi" w:cstheme="majorBidi"/>
          <w:sz w:val="22"/>
          <w:szCs w:val="22"/>
          <w:lang w:val="en-US"/>
        </w:rPr>
        <w:t>Karstadt</w:t>
      </w:r>
      <w:proofErr w:type="spellEnd"/>
      <w:r w:rsidRPr="004B656C">
        <w:rPr>
          <w:rFonts w:asciiTheme="majorBidi" w:hAnsiTheme="majorBidi" w:cstheme="majorBidi"/>
          <w:sz w:val="22"/>
          <w:szCs w:val="22"/>
          <w:lang w:val="en-US"/>
        </w:rPr>
        <w:t xml:space="preserve">, Chloe Shiff, Tomer Oron, </w:t>
      </w:r>
      <w:r w:rsidR="00A267AB">
        <w:rPr>
          <w:rFonts w:asciiTheme="majorBidi" w:hAnsiTheme="majorBidi" w:cstheme="majorBidi"/>
          <w:sz w:val="22"/>
          <w:szCs w:val="22"/>
          <w:lang w:val="en-US"/>
        </w:rPr>
        <w:t xml:space="preserve">Nadav Ben Nun, </w:t>
      </w:r>
      <w:r w:rsidRPr="004B656C">
        <w:rPr>
          <w:rFonts w:asciiTheme="majorBidi" w:hAnsiTheme="majorBidi" w:cstheme="majorBidi"/>
          <w:sz w:val="22"/>
          <w:szCs w:val="22"/>
          <w:lang w:val="en-US"/>
        </w:rPr>
        <w:t>Yoav Ram</w:t>
      </w:r>
    </w:p>
    <w:p w14:paraId="030F0B24" w14:textId="61789E79" w:rsidR="008E3C52" w:rsidRPr="004B656C" w:rsidRDefault="00CC4EBE" w:rsidP="004B656C">
      <w:pPr>
        <w:spacing w:line="360" w:lineRule="auto"/>
        <w:jc w:val="both"/>
        <w:rPr>
          <w:rFonts w:asciiTheme="majorBidi" w:eastAsia="Calibr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  <w:lang w:val="en-US"/>
        </w:rPr>
        <w:t>2 January 2025</w:t>
      </w:r>
    </w:p>
    <w:p w14:paraId="000001EA" w14:textId="00969140" w:rsidR="008E3C52" w:rsidRPr="004B656C" w:rsidRDefault="008E3C52" w:rsidP="004B656C">
      <w:pPr>
        <w:spacing w:line="360" w:lineRule="auto"/>
        <w:jc w:val="both"/>
        <w:rPr>
          <w:rFonts w:asciiTheme="majorBidi" w:eastAsia="Calibri" w:hAnsiTheme="majorBidi" w:cstheme="majorBidi"/>
          <w:sz w:val="22"/>
          <w:szCs w:val="22"/>
        </w:rPr>
        <w:sectPr w:rsidR="008E3C52" w:rsidRPr="004B656C" w:rsidSect="008E3C52">
          <w:headerReference w:type="even" r:id="rId9"/>
          <w:headerReference w:type="default" r:id="rId10"/>
          <w:type w:val="continuous"/>
          <w:pgSz w:w="11906" w:h="16838"/>
          <w:pgMar w:top="1440" w:right="1440" w:bottom="1440" w:left="1440" w:header="709" w:footer="709" w:gutter="0"/>
          <w:cols w:space="720"/>
          <w:docGrid w:linePitch="326"/>
        </w:sectPr>
      </w:pPr>
    </w:p>
    <w:p w14:paraId="000001EC" w14:textId="2F78B65C" w:rsidR="001014F9" w:rsidRDefault="00CA4759" w:rsidP="004B656C">
      <w:pPr>
        <w:pStyle w:val="Heading1"/>
        <w:jc w:val="both"/>
        <w:rPr>
          <w:sz w:val="22"/>
          <w:szCs w:val="22"/>
        </w:rPr>
      </w:pPr>
      <w:bookmarkStart w:id="0" w:name="_Toc164785481"/>
      <w:bookmarkStart w:id="1" w:name="_Toc171803972"/>
      <w:r w:rsidRPr="004B656C">
        <w:rPr>
          <w:sz w:val="22"/>
          <w:szCs w:val="22"/>
        </w:rPr>
        <w:lastRenderedPageBreak/>
        <w:t>Supplementary Tables</w:t>
      </w:r>
      <w:bookmarkEnd w:id="0"/>
      <w:bookmarkEnd w:id="1"/>
    </w:p>
    <w:p w14:paraId="509746F4" w14:textId="77777777" w:rsidR="0028238A" w:rsidRDefault="0028238A" w:rsidP="0028238A">
      <w:pPr>
        <w:rPr>
          <w:lang w:val="en-US"/>
        </w:rPr>
      </w:pPr>
    </w:p>
    <w:p w14:paraId="1E4268C5" w14:textId="642BDD6F" w:rsidR="0028238A" w:rsidRPr="0028238A" w:rsidRDefault="0028238A" w:rsidP="0028238A">
      <w:pPr>
        <w:rPr>
          <w:rFonts w:asciiTheme="majorBidi" w:hAnsiTheme="majorBidi" w:cstheme="majorBidi"/>
          <w:sz w:val="22"/>
          <w:szCs w:val="22"/>
          <w:highlight w:val="white"/>
        </w:rPr>
      </w:pPr>
      <w:bookmarkStart w:id="2" w:name="_Ref168219875"/>
      <w:bookmarkStart w:id="3" w:name="_Toc171803974"/>
      <w:r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 w:rsidR="007240D9">
        <w:rPr>
          <w:rFonts w:asciiTheme="majorBidi" w:hAnsiTheme="majorBidi" w:cstheme="majorBidi"/>
          <w:b/>
          <w:bCs/>
          <w:sz w:val="22"/>
          <w:szCs w:val="22"/>
        </w:rPr>
        <w:t>S</w:t>
      </w:r>
      <w:r>
        <w:rPr>
          <w:rFonts w:asciiTheme="majorBidi" w:hAnsiTheme="majorBidi" w:cstheme="majorBidi"/>
          <w:b/>
          <w:bCs/>
          <w:sz w:val="22"/>
          <w:szCs w:val="22"/>
        </w:rPr>
        <w:t>1</w:t>
      </w:r>
      <w:r w:rsidRPr="0028238A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 The probability of right-handed offspring with genotype DD, DC, and CC given </w:t>
      </w:r>
      <w:proofErr w:type="spellStart"/>
      <w:r w:rsidRPr="0028238A">
        <w:rPr>
          <w:rFonts w:asciiTheme="majorBidi" w:hAnsiTheme="majorBidi" w:cstheme="majorBidi"/>
          <w:sz w:val="22"/>
          <w:szCs w:val="22"/>
          <w:lang w:val="en-US"/>
        </w:rPr>
        <w:t>RxR</w:t>
      </w:r>
      <w:proofErr w:type="spellEnd"/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28238A">
        <w:rPr>
          <w:rFonts w:asciiTheme="majorBidi" w:hAnsiTheme="majorBidi" w:cstheme="majorBidi"/>
          <w:sz w:val="22"/>
          <w:szCs w:val="22"/>
          <w:lang w:val="en-US"/>
        </w:rPr>
        <w:t>RxL</w:t>
      </w:r>
      <w:proofErr w:type="spellEnd"/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, and </w:t>
      </w:r>
      <w:proofErr w:type="spellStart"/>
      <w:r w:rsidRPr="0028238A">
        <w:rPr>
          <w:rFonts w:asciiTheme="majorBidi" w:hAnsiTheme="majorBidi" w:cstheme="majorBidi"/>
          <w:sz w:val="22"/>
          <w:szCs w:val="22"/>
          <w:lang w:val="en-US"/>
        </w:rPr>
        <w:t>LxL</w:t>
      </w:r>
      <w:proofErr w:type="spellEnd"/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 parental phenotypes</w:t>
      </w:r>
      <w:bookmarkEnd w:id="2"/>
      <w:r w:rsidRPr="0028238A">
        <w:rPr>
          <w:rFonts w:asciiTheme="majorBidi" w:hAnsiTheme="majorBidi" w:cstheme="majorBidi"/>
          <w:sz w:val="22"/>
          <w:szCs w:val="22"/>
        </w:rPr>
        <w:t xml:space="preserve">. Genetic effects </w:t>
      </w:r>
      <w:r w:rsidR="0012139A">
        <w:rPr>
          <w:rFonts w:asciiTheme="majorBidi" w:hAnsiTheme="majorBidi" w:cstheme="majorBidi"/>
          <w:sz w:val="22"/>
          <w:szCs w:val="22"/>
        </w:rPr>
        <w:t xml:space="preserve">are </w:t>
      </w:r>
      <w:r w:rsidRPr="0028238A">
        <w:rPr>
          <w:rFonts w:asciiTheme="majorBidi" w:hAnsiTheme="majorBidi" w:cstheme="majorBidi"/>
          <w:sz w:val="22"/>
          <w:szCs w:val="22"/>
        </w:rPr>
        <w:t xml:space="preserve">determined by parameters </w:t>
      </w:r>
      <w:r w:rsidRPr="0028238A">
        <w:rPr>
          <w:rFonts w:asciiTheme="majorBidi" w:hAnsiTheme="majorBidi" w:cstheme="majorBidi"/>
          <w:i/>
          <w:iCs/>
          <w:sz w:val="22"/>
          <w:szCs w:val="22"/>
          <w:lang w:val="el-GR"/>
        </w:rPr>
        <w:t>ρ</w:t>
      </w:r>
      <w:r w:rsidRPr="0028238A"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r w:rsidRPr="0028238A">
        <w:rPr>
          <w:rFonts w:asciiTheme="majorBidi" w:hAnsiTheme="majorBidi" w:cstheme="majorBidi"/>
          <w:sz w:val="22"/>
          <w:szCs w:val="22"/>
        </w:rPr>
        <w:t>(dexterity) and</w:t>
      </w:r>
      <w:r w:rsidRPr="006F0CEE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28238A">
        <w:rPr>
          <w:rFonts w:asciiTheme="majorBidi" w:hAnsiTheme="majorBidi" w:cstheme="majorBidi"/>
          <w:i/>
          <w:iCs/>
          <w:sz w:val="22"/>
          <w:szCs w:val="22"/>
          <w:lang w:val="en-US"/>
        </w:rPr>
        <w:t>h</w:t>
      </w:r>
      <w:r w:rsidRPr="0028238A">
        <w:rPr>
          <w:rFonts w:asciiTheme="majorBidi" w:hAnsiTheme="majorBidi" w:cstheme="majorBidi"/>
          <w:i/>
          <w:iCs/>
          <w:sz w:val="22"/>
          <w:szCs w:val="22"/>
          <w:vertAlign w:val="subscript"/>
          <w:lang w:val="en-US"/>
        </w:rPr>
        <w:t>1</w:t>
      </w:r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 </w:t>
      </w:r>
      <w:r w:rsidRPr="0028238A">
        <w:rPr>
          <w:rFonts w:asciiTheme="majorBidi" w:hAnsiTheme="majorBidi" w:cstheme="majorBidi"/>
          <w:sz w:val="22"/>
          <w:szCs w:val="22"/>
        </w:rPr>
        <w:t xml:space="preserve">(allele dominance). Cultural effects are determined by </w:t>
      </w:r>
      <w:r w:rsidRPr="0028238A">
        <w:rPr>
          <w:rFonts w:asciiTheme="majorBidi" w:hAnsiTheme="majorBidi" w:cstheme="majorBidi"/>
          <w:i/>
          <w:iCs/>
          <w:sz w:val="22"/>
          <w:szCs w:val="22"/>
          <w:lang w:val="el-GR"/>
        </w:rPr>
        <w:t>α</w:t>
      </w:r>
      <w:r w:rsidRPr="006F0CEE">
        <w:rPr>
          <w:rFonts w:asciiTheme="majorBidi" w:hAnsiTheme="majorBidi" w:cstheme="majorBidi"/>
          <w:sz w:val="22"/>
          <w:szCs w:val="22"/>
          <w:lang w:val="en-US"/>
        </w:rPr>
        <w:t xml:space="preserve"> (</w:t>
      </w:r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same-hand parental effect) and </w:t>
      </w:r>
      <w:r w:rsidRPr="0028238A">
        <w:rPr>
          <w:rFonts w:asciiTheme="majorBidi" w:hAnsiTheme="majorBidi" w:cstheme="majorBidi"/>
          <w:i/>
          <w:iCs/>
          <w:sz w:val="22"/>
          <w:szCs w:val="22"/>
          <w:lang w:val="el-GR"/>
        </w:rPr>
        <w:t>β</w:t>
      </w:r>
      <w:r w:rsidRPr="0028238A">
        <w:rPr>
          <w:rFonts w:asciiTheme="majorBidi" w:hAnsiTheme="majorBidi" w:cstheme="majorBidi"/>
          <w:sz w:val="22"/>
          <w:szCs w:val="22"/>
          <w:lang w:val="en-US"/>
        </w:rPr>
        <w:t xml:space="preserve"> (mixed-hand parental effect)</w:t>
      </w:r>
      <w:r w:rsidRPr="0028238A">
        <w:rPr>
          <w:rFonts w:asciiTheme="majorBidi" w:hAnsiTheme="majorBidi" w:cstheme="majorBidi"/>
          <w:sz w:val="22"/>
          <w:szCs w:val="22"/>
        </w:rPr>
        <w:t>.</w:t>
      </w:r>
      <w:bookmarkEnd w:id="3"/>
    </w:p>
    <w:p w14:paraId="74BA0277" w14:textId="77777777" w:rsidR="0028238A" w:rsidRPr="0028238A" w:rsidRDefault="0028238A" w:rsidP="0028238A">
      <w:pPr>
        <w:rPr>
          <w:rFonts w:asciiTheme="majorBidi" w:hAnsiTheme="majorBidi" w:cstheme="majorBidi"/>
          <w:sz w:val="22"/>
          <w:szCs w:val="22"/>
          <w:lang w:val="en-US"/>
        </w:rPr>
      </w:pPr>
    </w:p>
    <w:tbl>
      <w:tblPr>
        <w:tblW w:w="89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6"/>
        <w:gridCol w:w="2141"/>
        <w:gridCol w:w="2142"/>
        <w:gridCol w:w="2082"/>
      </w:tblGrid>
      <w:tr w:rsidR="0028238A" w:rsidRPr="0028238A" w14:paraId="0D5DAC8B" w14:textId="77777777" w:rsidTr="000C59F2">
        <w:trPr>
          <w:trHeight w:val="474"/>
        </w:trPr>
        <w:tc>
          <w:tcPr>
            <w:tcW w:w="2566" w:type="dxa"/>
            <w:vMerge w:val="restart"/>
            <w:tcBorders>
              <w:top w:val="single" w:sz="8" w:space="0" w:color="000000"/>
            </w:tcBorders>
          </w:tcPr>
          <w:p w14:paraId="1EFD7237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Parental mating</w:t>
            </w:r>
          </w:p>
        </w:tc>
        <w:tc>
          <w:tcPr>
            <w:tcW w:w="636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7C135981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Offspring genotype</w:t>
            </w:r>
          </w:p>
        </w:tc>
      </w:tr>
      <w:tr w:rsidR="0028238A" w:rsidRPr="0028238A" w14:paraId="43B382A8" w14:textId="77777777" w:rsidTr="000C59F2">
        <w:trPr>
          <w:trHeight w:val="153"/>
        </w:trPr>
        <w:tc>
          <w:tcPr>
            <w:tcW w:w="2566" w:type="dxa"/>
            <w:vMerge/>
            <w:tcBorders>
              <w:top w:val="single" w:sz="8" w:space="0" w:color="000000"/>
            </w:tcBorders>
          </w:tcPr>
          <w:p w14:paraId="5DB0FB94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41" w:type="dxa"/>
            <w:tcBorders>
              <w:top w:val="single" w:sz="8" w:space="0" w:color="000000"/>
              <w:bottom w:val="single" w:sz="8" w:space="0" w:color="000000"/>
            </w:tcBorders>
          </w:tcPr>
          <w:p w14:paraId="69B0479C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DD</w:t>
            </w:r>
          </w:p>
        </w:tc>
        <w:tc>
          <w:tcPr>
            <w:tcW w:w="2142" w:type="dxa"/>
            <w:tcBorders>
              <w:top w:val="single" w:sz="8" w:space="0" w:color="000000"/>
              <w:bottom w:val="single" w:sz="8" w:space="0" w:color="000000"/>
            </w:tcBorders>
          </w:tcPr>
          <w:p w14:paraId="2AB82CA0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DC</w:t>
            </w:r>
          </w:p>
        </w:tc>
        <w:tc>
          <w:tcPr>
            <w:tcW w:w="2082" w:type="dxa"/>
            <w:tcBorders>
              <w:top w:val="single" w:sz="8" w:space="0" w:color="000000"/>
              <w:bottom w:val="single" w:sz="8" w:space="0" w:color="000000"/>
            </w:tcBorders>
          </w:tcPr>
          <w:p w14:paraId="7694C0C0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CC</w:t>
            </w:r>
          </w:p>
        </w:tc>
      </w:tr>
      <w:tr w:rsidR="0028238A" w:rsidRPr="0028238A" w14:paraId="75D37F61" w14:textId="77777777" w:rsidTr="000C59F2">
        <w:trPr>
          <w:trHeight w:val="507"/>
        </w:trPr>
        <w:tc>
          <w:tcPr>
            <w:tcW w:w="2566" w:type="dxa"/>
            <w:tcBorders>
              <w:top w:val="single" w:sz="8" w:space="0" w:color="000000"/>
            </w:tcBorders>
          </w:tcPr>
          <w:p w14:paraId="58A83914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Right X Right</w:t>
            </w:r>
          </w:p>
        </w:tc>
        <w:tc>
          <w:tcPr>
            <w:tcW w:w="2141" w:type="dxa"/>
            <w:tcBorders>
              <w:top w:val="single" w:sz="8" w:space="0" w:color="000000"/>
            </w:tcBorders>
          </w:tcPr>
          <w:p w14:paraId="48A28A22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α</m:t>
                </m:r>
              </m:oMath>
            </m:oMathPara>
          </w:p>
        </w:tc>
        <w:tc>
          <w:tcPr>
            <w:tcW w:w="2142" w:type="dxa"/>
            <w:tcBorders>
              <w:top w:val="single" w:sz="8" w:space="0" w:color="000000"/>
            </w:tcBorders>
          </w:tcPr>
          <w:p w14:paraId="1E9A1A56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α</m:t>
                </m:r>
              </m:oMath>
            </m:oMathPara>
          </w:p>
        </w:tc>
        <w:tc>
          <w:tcPr>
            <w:tcW w:w="2082" w:type="dxa"/>
            <w:tcBorders>
              <w:top w:val="single" w:sz="8" w:space="0" w:color="000000"/>
            </w:tcBorders>
          </w:tcPr>
          <w:p w14:paraId="18F122DF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α</m:t>
                </m:r>
              </m:oMath>
            </m:oMathPara>
          </w:p>
        </w:tc>
      </w:tr>
      <w:tr w:rsidR="0028238A" w:rsidRPr="0028238A" w14:paraId="6BF2B844" w14:textId="77777777" w:rsidTr="000C59F2">
        <w:trPr>
          <w:trHeight w:val="507"/>
        </w:trPr>
        <w:tc>
          <w:tcPr>
            <w:tcW w:w="2566" w:type="dxa"/>
          </w:tcPr>
          <w:p w14:paraId="4DCA992F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Right X Left</w:t>
            </w:r>
          </w:p>
        </w:tc>
        <w:tc>
          <w:tcPr>
            <w:tcW w:w="2141" w:type="dxa"/>
          </w:tcPr>
          <w:p w14:paraId="70637E1B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oMath>
            </m:oMathPara>
          </w:p>
        </w:tc>
        <w:tc>
          <w:tcPr>
            <w:tcW w:w="2142" w:type="dxa"/>
          </w:tcPr>
          <w:p w14:paraId="33E9D070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oMath>
            </m:oMathPara>
          </w:p>
        </w:tc>
        <w:tc>
          <w:tcPr>
            <w:tcW w:w="2082" w:type="dxa"/>
          </w:tcPr>
          <w:p w14:paraId="2BEE31A1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β</m:t>
                </m:r>
              </m:oMath>
            </m:oMathPara>
          </w:p>
        </w:tc>
      </w:tr>
      <w:tr w:rsidR="0028238A" w:rsidRPr="0028238A" w14:paraId="1199F5C8" w14:textId="77777777" w:rsidTr="000C59F2">
        <w:trPr>
          <w:trHeight w:val="493"/>
        </w:trPr>
        <w:tc>
          <w:tcPr>
            <w:tcW w:w="2566" w:type="dxa"/>
            <w:tcBorders>
              <w:bottom w:val="single" w:sz="8" w:space="0" w:color="000000"/>
            </w:tcBorders>
          </w:tcPr>
          <w:p w14:paraId="5993ED2E" w14:textId="77777777" w:rsidR="0028238A" w:rsidRPr="0028238A" w:rsidRDefault="0028238A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238A">
              <w:rPr>
                <w:rFonts w:asciiTheme="majorBidi" w:hAnsiTheme="majorBidi" w:cstheme="majorBidi"/>
                <w:sz w:val="22"/>
                <w:szCs w:val="22"/>
              </w:rPr>
              <w:t>Left X Left</w:t>
            </w:r>
          </w:p>
        </w:tc>
        <w:tc>
          <w:tcPr>
            <w:tcW w:w="2141" w:type="dxa"/>
            <w:tcBorders>
              <w:bottom w:val="single" w:sz="8" w:space="0" w:color="000000"/>
            </w:tcBorders>
          </w:tcPr>
          <w:p w14:paraId="1AFEEDE2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α</m:t>
                </m:r>
              </m:oMath>
            </m:oMathPara>
          </w:p>
        </w:tc>
        <w:tc>
          <w:tcPr>
            <w:tcW w:w="2142" w:type="dxa"/>
            <w:tcBorders>
              <w:bottom w:val="single" w:sz="8" w:space="0" w:color="000000"/>
            </w:tcBorders>
          </w:tcPr>
          <w:p w14:paraId="40F8A75B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α</m:t>
                </m:r>
              </m:oMath>
            </m:oMathPara>
          </w:p>
        </w:tc>
        <w:tc>
          <w:tcPr>
            <w:tcW w:w="2082" w:type="dxa"/>
            <w:tcBorders>
              <w:bottom w:val="single" w:sz="8" w:space="0" w:color="000000"/>
            </w:tcBorders>
          </w:tcPr>
          <w:p w14:paraId="1E392700" w14:textId="77777777" w:rsidR="0028238A" w:rsidRPr="0028238A" w:rsidRDefault="00000000" w:rsidP="000C59F2">
            <w:pPr>
              <w:rPr>
                <w:rFonts w:asciiTheme="majorBidi" w:hAnsiTheme="majorBidi" w:cstheme="majorBid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 w:cstheme="majorBidi"/>
                    <w:sz w:val="22"/>
                    <w:szCs w:val="22"/>
                  </w:rPr>
                  <m:t>α</m:t>
                </m:r>
              </m:oMath>
            </m:oMathPara>
          </w:p>
        </w:tc>
      </w:tr>
    </w:tbl>
    <w:p w14:paraId="58E9D94E" w14:textId="77777777" w:rsidR="0028238A" w:rsidRPr="0028238A" w:rsidRDefault="0028238A" w:rsidP="0028238A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7A9183A3" w14:textId="77777777" w:rsidR="00DB696D" w:rsidRPr="004B656C" w:rsidRDefault="00DB696D" w:rsidP="004B656C">
      <w:pPr>
        <w:jc w:val="both"/>
        <w:rPr>
          <w:rFonts w:asciiTheme="majorBidi" w:eastAsia="Calibri" w:hAnsiTheme="majorBidi" w:cstheme="majorBidi"/>
          <w:sz w:val="22"/>
          <w:szCs w:val="22"/>
          <w:lang w:val="en-US"/>
        </w:rPr>
      </w:pPr>
    </w:p>
    <w:p w14:paraId="140CC24C" w14:textId="77777777" w:rsidR="0028238A" w:rsidRDefault="0028238A">
      <w:pPr>
        <w:rPr>
          <w:rFonts w:asciiTheme="majorBidi" w:hAnsiTheme="majorBidi" w:cstheme="majorBidi"/>
          <w:b/>
          <w:bCs/>
          <w:sz w:val="22"/>
          <w:szCs w:val="22"/>
        </w:rPr>
      </w:pPr>
      <w:bookmarkStart w:id="4" w:name="_heading=h.37m2jsg" w:colFirst="0" w:colLast="0"/>
      <w:bookmarkStart w:id="5" w:name="_Ref171804791"/>
      <w:bookmarkStart w:id="6" w:name="_Toc171801121"/>
      <w:bookmarkStart w:id="7" w:name="_Toc171803976"/>
      <w:bookmarkEnd w:id="4"/>
      <w:r>
        <w:rPr>
          <w:rFonts w:asciiTheme="majorBidi" w:hAnsiTheme="majorBidi" w:cstheme="majorBidi"/>
          <w:b/>
          <w:bCs/>
          <w:i/>
          <w:iCs/>
          <w:sz w:val="22"/>
          <w:szCs w:val="22"/>
        </w:rPr>
        <w:br w:type="page"/>
      </w:r>
    </w:p>
    <w:p w14:paraId="44501276" w14:textId="3CCC159D" w:rsidR="007240D9" w:rsidRPr="00371DD1" w:rsidRDefault="007240D9" w:rsidP="007240D9">
      <w:pPr>
        <w:rPr>
          <w:b/>
          <w:bCs/>
        </w:rPr>
      </w:pPr>
      <w:r>
        <w:rPr>
          <w:b/>
          <w:bCs/>
          <w:lang w:val="en-US"/>
        </w:rPr>
        <w:lastRenderedPageBreak/>
        <w:t>Table S2</w:t>
      </w:r>
      <w:r w:rsidRPr="00EA6679">
        <w:rPr>
          <w:b/>
          <w:bCs/>
          <w:lang w:val="en-US"/>
        </w:rPr>
        <w:t>.</w:t>
      </w:r>
      <w:r w:rsidRPr="00AF3DE6">
        <w:rPr>
          <w:lang w:val="en-US"/>
        </w:rPr>
        <w:t xml:space="preserve"> </w:t>
      </w:r>
      <w:r w:rsidR="0012139A">
        <w:rPr>
          <w:lang w:val="en-US"/>
        </w:rPr>
        <w:t>The e</w:t>
      </w:r>
      <w:r w:rsidRPr="00AF3DE6">
        <w:rPr>
          <w:lang w:val="en-US"/>
        </w:rPr>
        <w:t xml:space="preserve">xpected </w:t>
      </w:r>
      <w:r>
        <w:rPr>
          <w:i/>
          <w:iCs/>
          <w:lang w:val="en-US"/>
        </w:rPr>
        <w:t>true incidence</w:t>
      </w:r>
      <w:r w:rsidRPr="00AF3DE6">
        <w:rPr>
          <w:lang w:val="en-US"/>
        </w:rPr>
        <w:t xml:space="preserve"> of right-</w:t>
      </w:r>
      <w:r>
        <w:rPr>
          <w:lang w:val="en-US"/>
        </w:rPr>
        <w:t>right, right-left</w:t>
      </w:r>
      <w:r w:rsidR="0012139A">
        <w:rPr>
          <w:lang w:val="en-US"/>
        </w:rPr>
        <w:t>,</w:t>
      </w:r>
      <w:r w:rsidRPr="00AF3DE6">
        <w:rPr>
          <w:lang w:val="en-US"/>
        </w:rPr>
        <w:t xml:space="preserve"> and left-</w:t>
      </w:r>
      <w:r>
        <w:rPr>
          <w:lang w:val="en-US"/>
        </w:rPr>
        <w:t>left-</w:t>
      </w:r>
      <w:r w:rsidRPr="00AF3DE6">
        <w:rPr>
          <w:lang w:val="en-US"/>
        </w:rPr>
        <w:t xml:space="preserve">handed </w:t>
      </w:r>
      <w:r>
        <w:rPr>
          <w:lang w:val="en-US"/>
        </w:rPr>
        <w:t xml:space="preserve">twins given </w:t>
      </w:r>
      <w:r w:rsidRPr="00AF3DE6">
        <w:rPr>
          <w:lang w:val="en-US"/>
        </w:rPr>
        <w:t xml:space="preserve">parental phenotypes </w:t>
      </w:r>
      <w:r>
        <w:rPr>
          <w:lang w:val="en-US"/>
        </w:rPr>
        <w:t xml:space="preserve">and </w:t>
      </w:r>
      <w:r w:rsidRPr="00AF3DE6">
        <w:rPr>
          <w:lang w:val="en-US"/>
        </w:rPr>
        <w:t>assuming the D allele is fixed</w:t>
      </w:r>
      <w:r>
        <w:rPr>
          <w:lang w:val="en-US"/>
        </w:rPr>
        <w:t xml:space="preserve"> in the population</w:t>
      </w:r>
      <w:r w:rsidRPr="00AF3DE6">
        <w:rPr>
          <w:lang w:val="en-US"/>
        </w:rPr>
        <w:t>.</w:t>
      </w:r>
    </w:p>
    <w:p w14:paraId="4EE10A50" w14:textId="77777777" w:rsidR="007240D9" w:rsidRDefault="007240D9" w:rsidP="007240D9">
      <w:pPr>
        <w:rPr>
          <w:b/>
          <w:bCs/>
        </w:rPr>
      </w:pPr>
    </w:p>
    <w:tbl>
      <w:tblPr>
        <w:tblW w:w="11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977"/>
        <w:gridCol w:w="3392"/>
        <w:gridCol w:w="2703"/>
      </w:tblGrid>
      <w:tr w:rsidR="007240D9" w:rsidRPr="001600D7" w14:paraId="575D2E24" w14:textId="77777777" w:rsidTr="002663F3">
        <w:trPr>
          <w:trHeight w:val="458"/>
        </w:trPr>
        <w:tc>
          <w:tcPr>
            <w:tcW w:w="2268" w:type="dxa"/>
            <w:vMerge w:val="restart"/>
            <w:tcBorders>
              <w:top w:val="single" w:sz="8" w:space="0" w:color="000000"/>
            </w:tcBorders>
          </w:tcPr>
          <w:p w14:paraId="2A5589E9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Parental mating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14:paraId="2E988A3C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2CFBEA6D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Twins Phenotypes</w:t>
            </w:r>
          </w:p>
        </w:tc>
      </w:tr>
      <w:tr w:rsidR="007240D9" w:rsidRPr="001600D7" w14:paraId="477D79CF" w14:textId="77777777" w:rsidTr="002663F3">
        <w:trPr>
          <w:trHeight w:val="148"/>
        </w:trPr>
        <w:tc>
          <w:tcPr>
            <w:tcW w:w="2268" w:type="dxa"/>
            <w:vMerge/>
            <w:tcBorders>
              <w:top w:val="single" w:sz="8" w:space="0" w:color="000000"/>
            </w:tcBorders>
          </w:tcPr>
          <w:p w14:paraId="2CBFED0D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</w:tcBorders>
          </w:tcPr>
          <w:p w14:paraId="59F5DA9F" w14:textId="77777777" w:rsidR="007240D9" w:rsidRPr="001600D7" w:rsidRDefault="007240D9" w:rsidP="000C59F2">
            <w:pPr>
              <w:jc w:val="center"/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R-R</w:t>
            </w:r>
          </w:p>
        </w:tc>
        <w:tc>
          <w:tcPr>
            <w:tcW w:w="3392" w:type="dxa"/>
            <w:tcBorders>
              <w:top w:val="single" w:sz="8" w:space="0" w:color="000000"/>
              <w:bottom w:val="single" w:sz="8" w:space="0" w:color="000000"/>
            </w:tcBorders>
          </w:tcPr>
          <w:p w14:paraId="47D0E9DE" w14:textId="77777777" w:rsidR="007240D9" w:rsidRPr="001600D7" w:rsidRDefault="007240D9" w:rsidP="000C59F2">
            <w:pPr>
              <w:jc w:val="center"/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R-L</w:t>
            </w:r>
          </w:p>
        </w:tc>
        <w:tc>
          <w:tcPr>
            <w:tcW w:w="2703" w:type="dxa"/>
            <w:tcBorders>
              <w:top w:val="single" w:sz="8" w:space="0" w:color="000000"/>
              <w:bottom w:val="single" w:sz="8" w:space="0" w:color="000000"/>
            </w:tcBorders>
          </w:tcPr>
          <w:p w14:paraId="34A8B6E7" w14:textId="77777777" w:rsidR="007240D9" w:rsidRPr="001600D7" w:rsidRDefault="007240D9" w:rsidP="000C59F2">
            <w:pPr>
              <w:jc w:val="center"/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L-L</w:t>
            </w:r>
          </w:p>
        </w:tc>
      </w:tr>
      <w:tr w:rsidR="007240D9" w:rsidRPr="001600D7" w14:paraId="55769581" w14:textId="77777777" w:rsidTr="002663F3">
        <w:trPr>
          <w:trHeight w:val="490"/>
        </w:trPr>
        <w:tc>
          <w:tcPr>
            <w:tcW w:w="2268" w:type="dxa"/>
            <w:tcBorders>
              <w:top w:val="single" w:sz="8" w:space="0" w:color="000000"/>
            </w:tcBorders>
          </w:tcPr>
          <w:p w14:paraId="33B6D563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Right x Right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14:paraId="082512FB" w14:textId="77777777" w:rsidR="007240D9" w:rsidRPr="001600D7" w:rsidRDefault="00000000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+</m:t>
                        </m:r>
                        <m:r>
                          <w:rPr>
                            <w:rFonts w:ascii="Cambria Math" w:hAnsi="Cambria Math" w:cstheme="majorBidi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+</m:t>
                        </m:r>
                        <m:r>
                          <w:rPr>
                            <w:rFonts w:ascii="Cambria Math" w:hAnsi="Cambria Math" w:cstheme="majorBidi"/>
                          </w:rPr>
                          <m:t>α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92" w:type="dxa"/>
            <w:tcBorders>
              <w:top w:val="single" w:sz="8" w:space="0" w:color="000000"/>
            </w:tcBorders>
          </w:tcPr>
          <w:p w14:paraId="1155DCC3" w14:textId="77777777" w:rsidR="007240D9" w:rsidRPr="001600D7" w:rsidRDefault="007240D9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-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-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α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α</m:t>
                    </m:r>
                  </m:e>
                </m:d>
              </m:oMath>
            </m:oMathPara>
          </w:p>
        </w:tc>
        <w:tc>
          <w:tcPr>
            <w:tcW w:w="2703" w:type="dxa"/>
            <w:tcBorders>
              <w:top w:val="single" w:sz="8" w:space="0" w:color="000000"/>
            </w:tcBorders>
          </w:tcPr>
          <w:p w14:paraId="2602D372" w14:textId="77777777" w:rsidR="007240D9" w:rsidRPr="001600D7" w:rsidRDefault="00000000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ajorBidi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α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p>
              </m:oMath>
            </m:oMathPara>
          </w:p>
        </w:tc>
      </w:tr>
      <w:tr w:rsidR="007240D9" w:rsidRPr="001600D7" w14:paraId="5FAC2E1D" w14:textId="77777777" w:rsidTr="002663F3">
        <w:trPr>
          <w:trHeight w:val="490"/>
        </w:trPr>
        <w:tc>
          <w:tcPr>
            <w:tcW w:w="2268" w:type="dxa"/>
          </w:tcPr>
          <w:p w14:paraId="41524E94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Right x Left</w:t>
            </w:r>
          </w:p>
        </w:tc>
        <w:tc>
          <w:tcPr>
            <w:tcW w:w="2977" w:type="dxa"/>
          </w:tcPr>
          <w:p w14:paraId="0D9D6001" w14:textId="77777777" w:rsidR="007240D9" w:rsidRPr="001600D7" w:rsidRDefault="00000000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+</m:t>
                        </m:r>
                        <m:r>
                          <w:rPr>
                            <w:rFonts w:ascii="Cambria Math" w:hAnsi="Cambria Math" w:cstheme="majorBidi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+</m:t>
                        </m:r>
                        <m:r>
                          <w:rPr>
                            <w:rFonts w:ascii="Cambria Math" w:hAnsi="Cambria Math" w:cstheme="majorBidi"/>
                          </w:rPr>
                          <m:t>β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92" w:type="dxa"/>
          </w:tcPr>
          <w:p w14:paraId="6978D0D7" w14:textId="77777777" w:rsidR="007240D9" w:rsidRPr="001600D7" w:rsidRDefault="007240D9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-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-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β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β</m:t>
                    </m:r>
                  </m:e>
                </m:d>
              </m:oMath>
            </m:oMathPara>
          </w:p>
        </w:tc>
        <w:tc>
          <w:tcPr>
            <w:tcW w:w="2703" w:type="dxa"/>
          </w:tcPr>
          <w:p w14:paraId="5AF0B713" w14:textId="77777777" w:rsidR="007240D9" w:rsidRPr="001600D7" w:rsidRDefault="00000000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ajorBidi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β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p>
              </m:oMath>
            </m:oMathPara>
          </w:p>
        </w:tc>
      </w:tr>
      <w:tr w:rsidR="007240D9" w:rsidRPr="001600D7" w14:paraId="7D09F837" w14:textId="77777777" w:rsidTr="002663F3">
        <w:trPr>
          <w:trHeight w:val="476"/>
        </w:trPr>
        <w:tc>
          <w:tcPr>
            <w:tcW w:w="2268" w:type="dxa"/>
            <w:tcBorders>
              <w:bottom w:val="single" w:sz="8" w:space="0" w:color="000000"/>
            </w:tcBorders>
          </w:tcPr>
          <w:p w14:paraId="6B72030C" w14:textId="77777777" w:rsidR="007240D9" w:rsidRPr="001600D7" w:rsidRDefault="007240D9" w:rsidP="000C59F2">
            <w:pPr>
              <w:rPr>
                <w:rFonts w:asciiTheme="majorBidi" w:hAnsiTheme="majorBidi" w:cstheme="majorBidi"/>
              </w:rPr>
            </w:pPr>
            <w:r w:rsidRPr="001600D7">
              <w:rPr>
                <w:rFonts w:asciiTheme="majorBidi" w:hAnsiTheme="majorBidi" w:cstheme="majorBidi"/>
              </w:rPr>
              <w:t>Left x Left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14:paraId="0FEBCE83" w14:textId="77777777" w:rsidR="007240D9" w:rsidRPr="001600D7" w:rsidRDefault="00000000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+</m:t>
                        </m:r>
                        <m:r>
                          <w:rPr>
                            <w:rFonts w:ascii="Cambria Math" w:hAnsi="Cambria Math" w:cstheme="majorBidi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</w:rPr>
                          <m:t>-</m:t>
                        </m:r>
                        <m:r>
                          <w:rPr>
                            <w:rFonts w:ascii="Cambria Math" w:hAnsi="Cambria Math" w:cstheme="majorBidi"/>
                          </w:rPr>
                          <m:t>α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92" w:type="dxa"/>
            <w:tcBorders>
              <w:bottom w:val="single" w:sz="8" w:space="0" w:color="000000"/>
            </w:tcBorders>
          </w:tcPr>
          <w:p w14:paraId="645E2179" w14:textId="77777777" w:rsidR="007240D9" w:rsidRPr="001600D7" w:rsidRDefault="007240D9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-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α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+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-</m:t>
                    </m:r>
                    <m:r>
                      <w:rPr>
                        <w:rFonts w:ascii="Cambria Math" w:eastAsiaTheme="minorEastAsia" w:hAnsi="Cambria Math" w:cstheme="majorBidi"/>
                      </w:rPr>
                      <m:t>α</m:t>
                    </m:r>
                  </m:e>
                </m:d>
              </m:oMath>
            </m:oMathPara>
          </w:p>
        </w:tc>
        <w:tc>
          <w:tcPr>
            <w:tcW w:w="2703" w:type="dxa"/>
            <w:tcBorders>
              <w:bottom w:val="single" w:sz="8" w:space="0" w:color="000000"/>
            </w:tcBorders>
          </w:tcPr>
          <w:p w14:paraId="0A370D68" w14:textId="77777777" w:rsidR="007240D9" w:rsidRPr="001600D7" w:rsidRDefault="00000000" w:rsidP="000C59F2">
            <w:pPr>
              <w:jc w:val="center"/>
              <w:rPr>
                <w:rFonts w:asciiTheme="majorBidi" w:hAnsiTheme="majorBidi" w:cstheme="majorBidi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theme="majorBidi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ajorBidi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ρ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ajorBidi"/>
                          </w:rPr>
                          <m:t>+</m:t>
                        </m:r>
                        <m:r>
                          <w:rPr>
                            <w:rFonts w:ascii="Cambria Math" w:eastAsiaTheme="minorEastAsia" w:hAnsi="Cambria Math" w:cstheme="majorBidi"/>
                          </w:rPr>
                          <m:t>α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8E92508" w14:textId="77777777" w:rsidR="007240D9" w:rsidRDefault="007240D9" w:rsidP="004B656C">
      <w:pPr>
        <w:pStyle w:val="Caption"/>
        <w:spacing w:line="360" w:lineRule="auto"/>
        <w:jc w:val="both"/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</w:pPr>
    </w:p>
    <w:p w14:paraId="3C9F1A43" w14:textId="77777777" w:rsidR="007240D9" w:rsidRDefault="007240D9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i/>
          <w:iCs/>
          <w:sz w:val="22"/>
          <w:szCs w:val="22"/>
        </w:rPr>
        <w:br w:type="page"/>
      </w:r>
    </w:p>
    <w:p w14:paraId="000001ED" w14:textId="365E2775" w:rsidR="001014F9" w:rsidRPr="004B656C" w:rsidRDefault="00DE4178" w:rsidP="004B656C">
      <w:pPr>
        <w:pStyle w:val="Caption"/>
        <w:spacing w:line="360" w:lineRule="auto"/>
        <w:jc w:val="both"/>
        <w:rPr>
          <w:rFonts w:asciiTheme="majorBidi" w:hAnsiTheme="majorBidi" w:cstheme="majorBidi"/>
          <w:i w:val="0"/>
          <w:iCs w:val="0"/>
          <w:color w:val="auto"/>
          <w:sz w:val="22"/>
          <w:szCs w:val="22"/>
          <w:lang w:val="en-US"/>
        </w:rPr>
      </w:pPr>
      <w:r w:rsidRPr="0048604A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lastRenderedPageBreak/>
        <w:t xml:space="preserve">Table </w:t>
      </w:r>
      <w:bookmarkEnd w:id="5"/>
      <w:r w:rsidR="0048604A" w:rsidRPr="0048604A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S</w:t>
      </w:r>
      <w:r w:rsidR="00CA4759" w:rsidRPr="0048604A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3</w:t>
      </w:r>
      <w:r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>. Data and results reported by Laland et al. (1995).</w:t>
      </w:r>
      <w:r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 xml:space="preserve"> 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The frequency of left- and right-handed offspring born to different parental phenotypes</w:t>
      </w:r>
      <w:r w:rsidR="00736777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in 17 studies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: two right-handed parents (Right x Right), mixed-handed parents (Right x Left), and two left-handed parents (Left x Left). The </w:t>
      </w:r>
      <w:r w:rsidR="00736777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model predictions from Laland et al. are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shown in parentheses for</w:t>
      </w:r>
      <w:r w:rsidR="00736777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parameter estimates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</w:t>
      </w:r>
      <m:oMath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auto"/>
                <w:sz w:val="22"/>
                <w:szCs w:val="22"/>
              </w:rPr>
              <m:t>ρ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=0.277,</m:t>
        </m:r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ajorBidi"/>
                <w:color w:val="auto"/>
                <w:sz w:val="22"/>
                <w:szCs w:val="22"/>
              </w:rPr>
              <m:t xml:space="preserve"> α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=0.138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, and </w:t>
      </w:r>
      <m:oMath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auto"/>
                <w:sz w:val="22"/>
                <w:szCs w:val="22"/>
              </w:rPr>
              <m:t>β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=0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. With these </w:t>
      </w:r>
      <w:r w:rsidR="00736777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predictions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, the model fits the data </w:t>
      </w:r>
      <w:r w:rsidR="00736777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in 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16 of 17 studies and across all studies combined (G= 44.33, df= 32, p&gt;0.05).</w:t>
      </w:r>
      <w:bookmarkEnd w:id="6"/>
      <w:bookmarkEnd w:id="7"/>
      <w:r w:rsidR="00CA4759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</w:t>
      </w:r>
    </w:p>
    <w:p w14:paraId="000001F0" w14:textId="072E5DD9" w:rsidR="001014F9" w:rsidRPr="004B656C" w:rsidRDefault="00E95FD5" w:rsidP="004B656C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Theme="majorBidi" w:eastAsia="Calibri" w:hAnsiTheme="majorBidi" w:cstheme="majorBidi"/>
          <w:color w:val="000000"/>
          <w:sz w:val="22"/>
          <w:szCs w:val="22"/>
        </w:rPr>
      </w:pPr>
      <w:r w:rsidRPr="004B656C">
        <w:rPr>
          <w:rFonts w:asciiTheme="majorBidi" w:eastAsia="Calibri" w:hAnsiTheme="majorBidi" w:cstheme="majorBidi"/>
          <w:noProof/>
          <w:color w:val="000000"/>
          <w:sz w:val="22"/>
          <w:szCs w:val="22"/>
        </w:rPr>
        <w:drawing>
          <wp:inline distT="0" distB="0" distL="0" distR="0" wp14:anchorId="396D44A1" wp14:editId="64A85437">
            <wp:extent cx="8230870" cy="3395980"/>
            <wp:effectExtent l="0" t="0" r="0" b="0"/>
            <wp:docPr id="5421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4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3087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heading=h.1mrcu09" w:colFirst="0" w:colLast="0"/>
      <w:bookmarkStart w:id="9" w:name="_Ref163558647"/>
      <w:bookmarkStart w:id="10" w:name="_Toc161849373"/>
      <w:bookmarkStart w:id="11" w:name="_Toc162276012"/>
      <w:bookmarkEnd w:id="8"/>
    </w:p>
    <w:p w14:paraId="4E24187C" w14:textId="77777777" w:rsidR="00DB696D" w:rsidRPr="004B656C" w:rsidRDefault="00DB696D" w:rsidP="004B656C">
      <w:pPr>
        <w:pStyle w:val="Caption"/>
        <w:jc w:val="both"/>
        <w:rPr>
          <w:rFonts w:asciiTheme="majorBidi" w:hAnsiTheme="majorBidi" w:cstheme="majorBidi"/>
          <w:sz w:val="22"/>
          <w:szCs w:val="22"/>
        </w:rPr>
      </w:pPr>
    </w:p>
    <w:bookmarkEnd w:id="9"/>
    <w:bookmarkEnd w:id="10"/>
    <w:bookmarkEnd w:id="11"/>
    <w:p w14:paraId="000001F1" w14:textId="768A1981" w:rsidR="001014F9" w:rsidRPr="004B656C" w:rsidRDefault="001014F9" w:rsidP="004B656C">
      <w:pPr>
        <w:pStyle w:val="Caption"/>
        <w:jc w:val="both"/>
        <w:rPr>
          <w:rFonts w:asciiTheme="majorBidi" w:hAnsiTheme="majorBidi" w:cstheme="majorBidi"/>
          <w:sz w:val="22"/>
          <w:szCs w:val="22"/>
        </w:rPr>
      </w:pPr>
    </w:p>
    <w:p w14:paraId="5708DEA3" w14:textId="77777777" w:rsidR="006E0C3D" w:rsidRDefault="006E0C3D" w:rsidP="004B656C">
      <w:pPr>
        <w:pStyle w:val="Caption"/>
        <w:spacing w:line="360" w:lineRule="auto"/>
        <w:jc w:val="both"/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highlight w:val="yellow"/>
        </w:rPr>
      </w:pPr>
      <w:bookmarkStart w:id="12" w:name="_Ref171805822"/>
      <w:bookmarkStart w:id="13" w:name="_Toc171801122"/>
      <w:bookmarkStart w:id="14" w:name="_Toc171803977"/>
    </w:p>
    <w:bookmarkEnd w:id="12"/>
    <w:bookmarkEnd w:id="13"/>
    <w:bookmarkEnd w:id="14"/>
    <w:p w14:paraId="00000204" w14:textId="77777777" w:rsidR="001014F9" w:rsidRPr="004B656C" w:rsidRDefault="001014F9" w:rsidP="004B656C">
      <w:pPr>
        <w:spacing w:line="360" w:lineRule="auto"/>
        <w:ind w:right="62"/>
        <w:jc w:val="both"/>
        <w:rPr>
          <w:rFonts w:asciiTheme="majorBidi" w:eastAsia="Calibri" w:hAnsiTheme="majorBidi" w:cstheme="majorBidi"/>
          <w:sz w:val="22"/>
          <w:szCs w:val="22"/>
          <w:highlight w:val="white"/>
        </w:rPr>
      </w:pPr>
    </w:p>
    <w:p w14:paraId="00000205" w14:textId="77777777" w:rsidR="001014F9" w:rsidRPr="004B656C" w:rsidRDefault="001014F9" w:rsidP="004B656C">
      <w:pPr>
        <w:spacing w:line="360" w:lineRule="auto"/>
        <w:ind w:right="62"/>
        <w:jc w:val="both"/>
        <w:rPr>
          <w:rFonts w:asciiTheme="majorBidi" w:eastAsia="Calibri" w:hAnsiTheme="majorBidi" w:cstheme="majorBidi"/>
          <w:sz w:val="22"/>
          <w:szCs w:val="22"/>
          <w:highlight w:val="white"/>
        </w:rPr>
      </w:pPr>
    </w:p>
    <w:tbl>
      <w:tblPr>
        <w:tblStyle w:val="a6"/>
        <w:tblpPr w:leftFromText="180" w:rightFromText="180" w:vertAnchor="text" w:horzAnchor="margin" w:tblpY="1363"/>
        <w:tblW w:w="12857" w:type="dxa"/>
        <w:tblLayout w:type="fixed"/>
        <w:tblLook w:val="0400" w:firstRow="0" w:lastRow="0" w:firstColumn="0" w:lastColumn="0" w:noHBand="0" w:noVBand="1"/>
      </w:tblPr>
      <w:tblGrid>
        <w:gridCol w:w="3335"/>
        <w:gridCol w:w="1727"/>
        <w:gridCol w:w="1471"/>
        <w:gridCol w:w="1534"/>
        <w:gridCol w:w="1373"/>
        <w:gridCol w:w="1158"/>
        <w:gridCol w:w="1168"/>
        <w:gridCol w:w="1091"/>
      </w:tblGrid>
      <w:tr w:rsidR="001D3B92" w:rsidRPr="004B656C" w14:paraId="76EC536E" w14:textId="77777777" w:rsidTr="001D3B92">
        <w:trPr>
          <w:trHeight w:val="350"/>
        </w:trPr>
        <w:tc>
          <w:tcPr>
            <w:tcW w:w="33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661998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bookmarkStart w:id="15" w:name="_Toc161849377"/>
            <w:bookmarkStart w:id="16" w:name="_Toc162276016"/>
            <w:bookmarkStart w:id="17" w:name="_Ref171805991"/>
            <w:bookmarkStart w:id="18" w:name="_Toc171803978"/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Parental mating</w:t>
            </w:r>
          </w:p>
        </w:tc>
        <w:tc>
          <w:tcPr>
            <w:tcW w:w="319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FF0B7C8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Right</w:t>
            </w:r>
          </w:p>
        </w:tc>
        <w:tc>
          <w:tcPr>
            <w:tcW w:w="29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0C74C2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Left</w:t>
            </w:r>
          </w:p>
        </w:tc>
        <w:tc>
          <w:tcPr>
            <w:tcW w:w="23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8C1152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 x Left</w:t>
            </w:r>
          </w:p>
        </w:tc>
        <w:tc>
          <w:tcPr>
            <w:tcW w:w="10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54B68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  <w:tr w:rsidR="001D3B92" w:rsidRPr="004B656C" w14:paraId="4D7D54E7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34987B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Offspring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6E9435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DC926BE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8DFFB18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43B0D12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1540AA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4029617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E8CE01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G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  <w:t>df=1.82</w:t>
            </w:r>
          </w:p>
        </w:tc>
      </w:tr>
      <w:tr w:rsidR="001D3B92" w:rsidRPr="004B656C" w14:paraId="211D933E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2F028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Ramaley (1913)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7FC78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841 (874.7)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5AC5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115 (81.3)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81E8A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113 (130.1)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C69D4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54 (36.9)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8D053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(5.0)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CCC1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(3.0)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FE7D6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31.42*</w:t>
            </w:r>
          </w:p>
        </w:tc>
      </w:tr>
      <w:tr w:rsidR="001D3B92" w:rsidRPr="004B656C" w14:paraId="450AC638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66C3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Chamberlain (1928)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91764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6917 (6610.9)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728F6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308 (614.1)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3481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411 (361.5)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0872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53 (102.5)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EC8D1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 (15.5)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EDD3F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(9.5)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E8B8E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237.87*</w:t>
            </w:r>
          </w:p>
        </w:tc>
      </w:tr>
      <w:tr w:rsidR="001D3B92" w:rsidRPr="004B656C" w14:paraId="37CD5C4D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632AA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Rife (1940)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695B5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1842 (1823.6)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1AAF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151 (169.4)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688C8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(135.5)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E456A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(38.5)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DC702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(6.8)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73FD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(4.2)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E8F35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4.16</w:t>
            </w:r>
          </w:p>
        </w:tc>
      </w:tr>
      <w:tr w:rsidR="001D3B92" w:rsidRPr="004B656C" w14:paraId="7730EAB4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AD92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Merrell (1957)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4A801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(159.2)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1FFB8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(14.8)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00F40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 (41.3)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9DD0A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 (11.7)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59C3D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(6.2)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BC26D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(3.8)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BD90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28.74*</w:t>
            </w:r>
          </w:p>
        </w:tc>
      </w:tr>
      <w:tr w:rsidR="001D3B92" w:rsidRPr="004B656C" w14:paraId="02433870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8F87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(1973)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500D6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6206 (6290.6)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1ECFA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669 (584.4)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1226F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471 (464.3)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6CD87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125 (131.7)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BA5E0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(3.7)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B5D68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(2.3)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F31A4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14.61*</w:t>
            </w:r>
          </w:p>
        </w:tc>
      </w:tr>
      <w:tr w:rsidR="001D3B92" w:rsidRPr="004B656C" w14:paraId="4CD9A64D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8C7B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Ferronato et al. (1947)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72F66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154 (151.0)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63910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 (14.0)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BEA70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 (31.2)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1BD72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(8.8)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A7C0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15694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753E0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0.77</w:t>
            </w:r>
          </w:p>
        </w:tc>
      </w:tr>
      <w:tr w:rsidR="001D3B92" w:rsidRPr="004B656C" w14:paraId="1F6F1EEE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CDB94E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Mascie-Taylor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4ABD4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232 (227.8)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4D164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(21.2)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5B890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 (37.4)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42A48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(10.6)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F6DF1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(2.5)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D9C53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(1.5)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6F572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</w:t>
            </w:r>
          </w:p>
        </w:tc>
      </w:tr>
      <w:tr w:rsidR="001D3B92" w:rsidRPr="004B656C" w14:paraId="7E0A3679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0246F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Chaurasia &amp; Goswani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681AB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1060 (1101.7)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D49FF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144 (102.3)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08976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122 (130.9)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A4FC6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46 (37.1)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738E8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(4.3)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2F90B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(2.7)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D03EE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20.25*</w:t>
            </w:r>
          </w:p>
        </w:tc>
      </w:tr>
      <w:tr w:rsidR="001D3B92" w:rsidRPr="004B656C" w14:paraId="6683D436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D8CB3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(1978)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FA238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1656 (1634.2)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30C9C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130 (151.8)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8CC4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170 (163.6)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8281F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40 (46.4)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C17C7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(2.5)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D1760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(1.5)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A9508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8.6*</w:t>
            </w:r>
          </w:p>
        </w:tc>
      </w:tr>
      <w:tr w:rsidR="001D3B92" w:rsidRPr="004B656C" w14:paraId="76FD66DB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71152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Carter-Saltzmann (1980)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45447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303 (311.1)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609E7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37 (28.9)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ACF4A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45 (46.7)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32A36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(13.3)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B28B9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A2FBE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A675A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2.58</w:t>
            </w:r>
          </w:p>
        </w:tc>
      </w:tr>
      <w:tr w:rsidR="001D3B92" w:rsidRPr="004B656C" w14:paraId="56986E42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5FC6E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Coren &amp; Porac (1980)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5DB88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315 (350.4)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7CC03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68 (32.6)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E738D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57 (56.9)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7CDD7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 (16.1)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49B32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6B394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8175FE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33*</w:t>
            </w:r>
          </w:p>
        </w:tc>
      </w:tr>
      <w:tr w:rsidR="001D3B92" w:rsidRPr="004B656C" w14:paraId="517163EA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AC3C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McGee &amp; Cozad (1980)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C56F0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848 (969.0)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4223A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211 (90.0)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5FC20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325 (370.0)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A324A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150 (105.0)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C2685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 (32.2)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29E8F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22 (19.8)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DB12E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156.43*</w:t>
            </w:r>
          </w:p>
        </w:tc>
      </w:tr>
      <w:tr w:rsidR="001D3B92" w:rsidRPr="004B656C" w14:paraId="20EDB744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2D7B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(ICM1)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EB04F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58 (61.3)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A3E0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(5.7)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9E17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 (14.8)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6B6D0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(4.2)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431E88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F7119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A7A9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</w:t>
            </w:r>
          </w:p>
        </w:tc>
      </w:tr>
      <w:tr w:rsidR="001D3B92" w:rsidRPr="004B656C" w14:paraId="45A2F1AA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C7F5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(ICM2prop)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CD61E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134 (136.3)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1B11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(12.7)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636E7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(20.3)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926E8D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(5.7)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A7F97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(0.6)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19B61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(0.4)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6AD61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3.53</w:t>
            </w:r>
          </w:p>
        </w:tc>
      </w:tr>
      <w:tr w:rsidR="001D3B92" w:rsidRPr="004B656C" w14:paraId="5E5C8B27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1DD60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(ICM2mat)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A8D17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74 (71.4)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79876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(6.6)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4CFA00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(6.2)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1F9B9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(1.8)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A064D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49716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9092C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1.35</w:t>
            </w:r>
          </w:p>
        </w:tc>
      </w:tr>
      <w:tr w:rsidR="001D3B92" w:rsidRPr="004B656C" w14:paraId="1EB20A78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F53388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(ICM2pat)</w:t>
            </w:r>
          </w:p>
        </w:tc>
        <w:tc>
          <w:tcPr>
            <w:tcW w:w="172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6AB5E77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86 (82.3)</w:t>
            </w:r>
          </w:p>
        </w:tc>
        <w:tc>
          <w:tcPr>
            <w:tcW w:w="147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753DE8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(7.7)</w:t>
            </w:r>
          </w:p>
        </w:tc>
        <w:tc>
          <w:tcPr>
            <w:tcW w:w="1534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78C14EB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(7.0)</w:t>
            </w:r>
          </w:p>
        </w:tc>
        <w:tc>
          <w:tcPr>
            <w:tcW w:w="137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40B403C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(2.0)</w:t>
            </w:r>
          </w:p>
        </w:tc>
        <w:tc>
          <w:tcPr>
            <w:tcW w:w="1158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EABEE8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4E980E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9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D025CE1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3.01</w:t>
            </w:r>
          </w:p>
        </w:tc>
      </w:tr>
      <w:tr w:rsidR="001D3B92" w:rsidRPr="004B656C" w14:paraId="79A067B5" w14:textId="77777777" w:rsidTr="001D3B92">
        <w:trPr>
          <w:trHeight w:val="350"/>
        </w:trPr>
        <w:tc>
          <w:tcPr>
            <w:tcW w:w="33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F48523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Leiber &amp; Axelrod (1981)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4860F46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1729 (1740.3)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604B25E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173 (161.7)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D3B93FF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281 (268.0)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1A95AEE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63 (76.0)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9122644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(6.8)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3852D552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(4.2)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CCE83BA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4.42</w:t>
            </w:r>
          </w:p>
        </w:tc>
      </w:tr>
      <w:tr w:rsidR="001D3B92" w:rsidRPr="004B656C" w14:paraId="32F2D863" w14:textId="77777777" w:rsidTr="001D3B92">
        <w:trPr>
          <w:trHeight w:val="350"/>
        </w:trPr>
        <w:tc>
          <w:tcPr>
            <w:tcW w:w="12857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B79599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 xml:space="preserve">b 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These data are taken from McManus (1985).</w:t>
            </w:r>
          </w:p>
        </w:tc>
      </w:tr>
      <w:tr w:rsidR="001D3B92" w:rsidRPr="004B656C" w14:paraId="79B91A50" w14:textId="77777777" w:rsidTr="001D3B92">
        <w:trPr>
          <w:trHeight w:val="350"/>
        </w:trPr>
        <w:tc>
          <w:tcPr>
            <w:tcW w:w="128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642495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* A significant difference between model and data at p = 0.05.</w:t>
            </w:r>
          </w:p>
          <w:p w14:paraId="01DC4113" w14:textId="77777777" w:rsidR="001D3B92" w:rsidRPr="004B656C" w:rsidRDefault="001D3B92" w:rsidP="001D3B92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</w:tbl>
    <w:bookmarkEnd w:id="15"/>
    <w:bookmarkEnd w:id="16"/>
    <w:p w14:paraId="5F3EFF9D" w14:textId="0E00C633" w:rsidR="00E95FD5" w:rsidRPr="004B656C" w:rsidRDefault="001D3B92" w:rsidP="001D3B92">
      <w:pPr>
        <w:spacing w:line="360" w:lineRule="auto"/>
        <w:ind w:right="62"/>
        <w:jc w:val="both"/>
        <w:rPr>
          <w:rStyle w:val="Heading2Char"/>
          <w:rFonts w:asciiTheme="majorBidi" w:hAnsiTheme="majorBidi"/>
          <w:sz w:val="22"/>
          <w:szCs w:val="22"/>
        </w:rPr>
      </w:pPr>
      <w:r w:rsidRPr="0048604A">
        <w:rPr>
          <w:rFonts w:asciiTheme="majorBidi" w:hAnsiTheme="majorBidi" w:cstheme="majorBidi"/>
          <w:b/>
          <w:bCs/>
          <w:sz w:val="22"/>
          <w:szCs w:val="22"/>
        </w:rPr>
        <w:t xml:space="preserve">Table </w:t>
      </w:r>
      <w:r w:rsidR="0048604A" w:rsidRPr="0048604A">
        <w:rPr>
          <w:rFonts w:asciiTheme="majorBidi" w:hAnsiTheme="majorBidi" w:cstheme="majorBidi"/>
          <w:b/>
          <w:bCs/>
          <w:sz w:val="22"/>
          <w:szCs w:val="22"/>
        </w:rPr>
        <w:t>S</w:t>
      </w:r>
      <w:bookmarkEnd w:id="17"/>
      <w:r w:rsidR="0048604A" w:rsidRPr="0048604A">
        <w:rPr>
          <w:rFonts w:asciiTheme="majorBidi" w:hAnsiTheme="majorBidi" w:cstheme="majorBidi"/>
          <w:b/>
          <w:bCs/>
          <w:sz w:val="22"/>
          <w:szCs w:val="22"/>
        </w:rPr>
        <w:t>4</w:t>
      </w:r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. Scenario A: </w:t>
      </w:r>
      <w:r w:rsidRPr="004B656C">
        <w:rPr>
          <w:rFonts w:asciiTheme="majorBidi" w:hAnsiTheme="majorBidi" w:cstheme="majorBidi"/>
          <w:b/>
          <w:bCs/>
          <w:i/>
          <w:iCs/>
          <w:sz w:val="22"/>
          <w:szCs w:val="22"/>
          <w:lang w:val="en-US"/>
        </w:rPr>
        <w:t>Results of g</w:t>
      </w:r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>oodness-of-fit test without adjustment for estimates without adjustment</w:t>
      </w:r>
      <w:r w:rsidRPr="004B656C">
        <w:rPr>
          <w:rFonts w:asciiTheme="majorBidi" w:hAnsiTheme="majorBidi" w:cstheme="majorBidi"/>
          <w:b/>
          <w:bCs/>
          <w:i/>
          <w:iCs/>
          <w:sz w:val="22"/>
          <w:szCs w:val="22"/>
          <w:lang w:val="en-US"/>
        </w:rPr>
        <w:t xml:space="preserve"> with three parameters</w:t>
      </w:r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 xml:space="preserve">ρ </m:t>
            </m:r>
          </m:e>
        </m:acc>
      </m:oMath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= 0.267,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>α</m:t>
            </m:r>
          </m:e>
        </m:acc>
      </m:oMath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= 0.148,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sz w:val="22"/>
                <w:szCs w:val="22"/>
                <w:lang w:val="en-US"/>
              </w:rPr>
              <m:t>β</m:t>
            </m:r>
          </m:e>
        </m:acc>
        <m:r>
          <m:rPr>
            <m:sty m:val="bi"/>
          </m:rPr>
          <w:rPr>
            <w:rFonts w:ascii="Cambria Math" w:hAnsi="Cambria Math" w:cstheme="majorBidi"/>
            <w:sz w:val="22"/>
            <w:szCs w:val="22"/>
            <w:lang w:val="en-US"/>
          </w:rPr>
          <m:t xml:space="preserve"> </m:t>
        </m:r>
      </m:oMath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>= 0.012.</w:t>
      </w:r>
      <w:r w:rsidRPr="004B656C">
        <w:rPr>
          <w:rStyle w:val="Heading2Char"/>
          <w:rFonts w:asciiTheme="majorBidi" w:hAnsiTheme="majorBidi"/>
          <w:sz w:val="22"/>
          <w:szCs w:val="22"/>
        </w:rPr>
        <w:t xml:space="preserve"> </w:t>
      </w:r>
      <w:r w:rsidRPr="004B656C">
        <w:rPr>
          <w:rFonts w:asciiTheme="majorBidi" w:eastAsia="Calibri" w:hAnsiTheme="majorBidi" w:cstheme="majorBidi"/>
          <w:color w:val="000000"/>
          <w:sz w:val="22"/>
          <w:szCs w:val="22"/>
        </w:rPr>
        <w:t>Model predictions are in parentheses</w:t>
      </w:r>
      <w:r w:rsidR="0012139A">
        <w:rPr>
          <w:rFonts w:asciiTheme="majorBidi" w:eastAsia="Calibri" w:hAnsiTheme="majorBidi" w:cstheme="majorBidi"/>
          <w:color w:val="000000"/>
          <w:sz w:val="22"/>
          <w:szCs w:val="22"/>
        </w:rPr>
        <w:t>,</w:t>
      </w:r>
      <w:r w:rsidRPr="004B656C">
        <w:rPr>
          <w:rFonts w:asciiTheme="majorBidi" w:eastAsia="Calibri" w:hAnsiTheme="majorBidi" w:cstheme="majorBidi"/>
          <w:color w:val="000000"/>
          <w:sz w:val="22"/>
          <w:szCs w:val="22"/>
        </w:rPr>
        <w:t xml:space="preserve"> and G </w:t>
      </w:r>
      <w:r w:rsidRPr="004B656C">
        <w:rPr>
          <w:rFonts w:asciiTheme="majorBidi" w:eastAsia="Calibri" w:hAnsiTheme="majorBidi" w:cstheme="majorBidi"/>
          <w:i/>
          <w:iCs/>
          <w:color w:val="000000"/>
          <w:sz w:val="22"/>
          <w:szCs w:val="22"/>
        </w:rPr>
        <w:t>statistics</w:t>
      </w:r>
      <w:r w:rsidRPr="004B656C">
        <w:rPr>
          <w:rFonts w:asciiTheme="majorBidi" w:eastAsia="Calibri" w:hAnsiTheme="majorBidi" w:cstheme="majorBidi"/>
          <w:color w:val="000000"/>
          <w:sz w:val="22"/>
          <w:szCs w:val="22"/>
        </w:rPr>
        <w:t xml:space="preserve"> for each study are in the right column. Model predictions fit the data in 9 of 17 individual studies and do not fit for all studies combined (G=556.73, df=31, p&lt;0.05).</w:t>
      </w:r>
      <w:bookmarkEnd w:id="18"/>
    </w:p>
    <w:p w14:paraId="1F482304" w14:textId="2E2BF5B9" w:rsidR="00E95FD5" w:rsidRPr="004B656C" w:rsidRDefault="00E95FD5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color w:val="000000"/>
          <w:sz w:val="22"/>
          <w:szCs w:val="22"/>
        </w:rPr>
        <w:sectPr w:rsidR="00E95FD5" w:rsidRPr="004B656C" w:rsidSect="00E95FD5">
          <w:type w:val="continuous"/>
          <w:pgSz w:w="15842" w:h="12219" w:orient="landscape"/>
          <w:pgMar w:top="1440" w:right="1440" w:bottom="1440" w:left="1440" w:header="709" w:footer="709" w:gutter="0"/>
          <w:cols w:space="720"/>
        </w:sectPr>
      </w:pPr>
    </w:p>
    <w:tbl>
      <w:tblPr>
        <w:tblStyle w:val="a7"/>
        <w:tblpPr w:leftFromText="180" w:rightFromText="180" w:vertAnchor="text" w:horzAnchor="margin" w:tblpY="1442"/>
        <w:tblW w:w="12857" w:type="dxa"/>
        <w:tblLayout w:type="fixed"/>
        <w:tblLook w:val="0400" w:firstRow="0" w:lastRow="0" w:firstColumn="0" w:lastColumn="0" w:noHBand="0" w:noVBand="1"/>
      </w:tblPr>
      <w:tblGrid>
        <w:gridCol w:w="3261"/>
        <w:gridCol w:w="1984"/>
        <w:gridCol w:w="1418"/>
        <w:gridCol w:w="1417"/>
        <w:gridCol w:w="1418"/>
        <w:gridCol w:w="1134"/>
        <w:gridCol w:w="1158"/>
        <w:gridCol w:w="1067"/>
      </w:tblGrid>
      <w:tr w:rsidR="00E95FD5" w:rsidRPr="004B656C" w14:paraId="36E24B6E" w14:textId="77777777" w:rsidTr="00E95FD5">
        <w:trPr>
          <w:trHeight w:val="349"/>
        </w:trPr>
        <w:tc>
          <w:tcPr>
            <w:tcW w:w="326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B822D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bookmarkStart w:id="19" w:name="_Toc161849378"/>
            <w:bookmarkStart w:id="20" w:name="_Toc162276017"/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lastRenderedPageBreak/>
              <w:t>Parental mating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F1D685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Right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638FAC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Left</w:t>
            </w:r>
          </w:p>
        </w:tc>
        <w:tc>
          <w:tcPr>
            <w:tcW w:w="22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2FA1D2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 x Left</w:t>
            </w:r>
          </w:p>
        </w:tc>
        <w:tc>
          <w:tcPr>
            <w:tcW w:w="10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C5DA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  <w:tr w:rsidR="00E95FD5" w:rsidRPr="004B656C" w14:paraId="3CD9EC73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274916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Offspring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6CFBF3F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8CB1DC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4341327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373A697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6EC8000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49F75950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312A3FA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G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  <w:t>df=1.88</w:t>
            </w:r>
          </w:p>
        </w:tc>
      </w:tr>
      <w:tr w:rsidR="00E95FD5" w:rsidRPr="004B656C" w14:paraId="4CF1495B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50C36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Ramaley (1913)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6444A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841 (874.7)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AA30B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115 (81.3)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1B3D2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113 (129.8)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062A9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54 (37.2)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C640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(5.1)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B74ED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(2.9)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58062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31.72*</w:t>
            </w:r>
          </w:p>
        </w:tc>
      </w:tr>
      <w:tr w:rsidR="00E95FD5" w:rsidRPr="004B656C" w14:paraId="65292014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808A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Chamberlain (1928)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905A9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6917 (6610.9)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F0129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308 (614.1)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07275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411 (360.5)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7D1CA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53 (103.5)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2249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 (16.0)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02857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(9.0)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C7843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238.64*</w:t>
            </w:r>
          </w:p>
        </w:tc>
      </w:tr>
      <w:tr w:rsidR="00E95FD5" w:rsidRPr="004B656C" w14:paraId="248163DA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08C2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Rife (1940)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CF1A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1842 (1823.6)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5EA24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151 (169.4)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8544B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(135.2)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A99A5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(38.8)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92B32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(7.0)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EEC36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(4.0)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CABB5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4.6</w:t>
            </w:r>
          </w:p>
        </w:tc>
      </w:tr>
      <w:tr w:rsidR="00E95FD5" w:rsidRPr="004B656C" w14:paraId="1994D8A3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06FF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Merrell (1957)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46BC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(159.2)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16FC8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(14.8)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E33F2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 (41.2)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F9BEA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 (11.8)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13516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(6.4)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69C4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(3.6)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45608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28.26*</w:t>
            </w:r>
          </w:p>
        </w:tc>
      </w:tr>
      <w:tr w:rsidR="00E95FD5" w:rsidRPr="004B656C" w14:paraId="79F593E7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7A4A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(1973)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857B4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6206 (6290.6)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D74B8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669 (584.4)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85F3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471 (463.1)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EA9D0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125 (132.9)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96BE6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(3.8)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1268D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(2.2)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4D565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14.57*</w:t>
            </w:r>
          </w:p>
        </w:tc>
      </w:tr>
      <w:tr w:rsidR="00E95FD5" w:rsidRPr="004B656C" w14:paraId="6704A21A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37F86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Ferronato et al. (1947)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409DF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154 (151.0)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FA03A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 (14.0)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6BB4A0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 (31.1)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FD417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(8.9)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C5DFF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2E60F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4BF50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0.77</w:t>
            </w:r>
          </w:p>
        </w:tc>
      </w:tr>
      <w:tr w:rsidR="00E95FD5" w:rsidRPr="004B656C" w14:paraId="4115D60C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CBAA1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Mascie-Taylor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483A3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232 (227.8)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EE73B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(21.2)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D96F7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 (37.3)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9544F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(10.7)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304A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(2.6)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5572F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(1.4)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28962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</w:t>
            </w:r>
          </w:p>
        </w:tc>
      </w:tr>
      <w:tr w:rsidR="00E95FD5" w:rsidRPr="004B656C" w14:paraId="53ABD4AA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C16FC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Chaurasia &amp; Goswani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EB562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1060 (1101.7)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54FD0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144 (102.3)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7C77E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122 (130.5)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107CE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46 (37.5)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93CB2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(4.5)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E4B9E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(2.5)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BBE77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20.29*</w:t>
            </w:r>
          </w:p>
        </w:tc>
      </w:tr>
      <w:tr w:rsidR="00E95FD5" w:rsidRPr="004B656C" w14:paraId="76B61783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A511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(1978)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D5458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1656 (1634.2)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D84C8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130 (151.8)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FC4EF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170 (163.2)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6DA8C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40 (46.8)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F1A93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(2.6)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F5C6F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(1.4)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E015E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8.5*</w:t>
            </w:r>
          </w:p>
        </w:tc>
      </w:tr>
      <w:tr w:rsidR="00E95FD5" w:rsidRPr="004B656C" w14:paraId="0FFB486A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B0E48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Carter-Saltzmann (1980)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3B736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303 (311.1)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C6C28E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37 (28.9)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22ABC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45 (46.6)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241A1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(13.4)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093A9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AB90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853F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2.54</w:t>
            </w:r>
          </w:p>
        </w:tc>
      </w:tr>
      <w:tr w:rsidR="00E95FD5" w:rsidRPr="004B656C" w14:paraId="054DE481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5B7C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Coren &amp; Porac (1980)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37A8F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315 (350.4)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596EC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68 (32.6)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FCD0D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57 (56.7)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E4B98C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 (16.3)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AF09D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19A97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86253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33*</w:t>
            </w:r>
          </w:p>
        </w:tc>
      </w:tr>
      <w:tr w:rsidR="00E95FD5" w:rsidRPr="004B656C" w14:paraId="37BAD016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43ED9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McGee &amp; Cozad (1980)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FDE98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848 (969.0)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F4EB0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211 (90.0)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E98FE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325 (369.1)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43BD1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150 (105.9)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BA2E4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 (33.2)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8EAE4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22 (18.8)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C12BD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155.86*</w:t>
            </w:r>
          </w:p>
        </w:tc>
      </w:tr>
      <w:tr w:rsidR="00E95FD5" w:rsidRPr="004B656C" w14:paraId="2C196C22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DA9B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(ICM1)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3D30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58 (61.3)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F28FD4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(5.7)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846FE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 (14.8)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C62AD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(4.2)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65605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2E410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81655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1.98</w:t>
            </w:r>
          </w:p>
        </w:tc>
      </w:tr>
      <w:tr w:rsidR="00E95FD5" w:rsidRPr="004B656C" w14:paraId="2D26F024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5630A9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(ICM2prop)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95BB3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134 (136.3)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3BA4BC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(12.7)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BC13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(20.2)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A17EF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(5.8)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0343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(0.6)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3069E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(0.4)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5B1AF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3.39</w:t>
            </w:r>
          </w:p>
        </w:tc>
      </w:tr>
      <w:tr w:rsidR="00E95FD5" w:rsidRPr="004B656C" w14:paraId="40CC8DC5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D7709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(ICM2mat)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063C32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74 (71.4)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403BF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(6.6)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49E2A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(6.2)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8EBA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(1.8)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C5F88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DB509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AFA7FD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1.35</w:t>
            </w:r>
          </w:p>
        </w:tc>
      </w:tr>
      <w:tr w:rsidR="00E95FD5" w:rsidRPr="004B656C" w14:paraId="2E663753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26797F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(ICM2pat)</w:t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B3D603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86 (82.3)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CA18330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(7.7)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B32AB6B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(7.0)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1E6FFB0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(2.0)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5EBD84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8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3D517B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06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FBFEAF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3.03</w:t>
            </w:r>
          </w:p>
        </w:tc>
      </w:tr>
      <w:tr w:rsidR="00E95FD5" w:rsidRPr="004B656C" w14:paraId="435F1943" w14:textId="77777777" w:rsidTr="00E95FD5">
        <w:trPr>
          <w:trHeight w:val="349"/>
        </w:trPr>
        <w:tc>
          <w:tcPr>
            <w:tcW w:w="32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2652406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Leiber &amp; Axelrod (1981)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D23CED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1729 (1740.3)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1C33E6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173 (161.7)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3A3E2B58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281 (267.3)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E11A9B5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63 (76.7)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6A87453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(7.0)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7835977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50BDE6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4.54</w:t>
            </w:r>
          </w:p>
        </w:tc>
      </w:tr>
      <w:tr w:rsidR="00E95FD5" w:rsidRPr="004B656C" w14:paraId="1A7BC9F6" w14:textId="77777777" w:rsidTr="00E95FD5">
        <w:trPr>
          <w:trHeight w:val="349"/>
        </w:trPr>
        <w:tc>
          <w:tcPr>
            <w:tcW w:w="12857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58FA01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 xml:space="preserve"> These data are taken from McManus (1985).</w:t>
            </w:r>
          </w:p>
        </w:tc>
      </w:tr>
      <w:tr w:rsidR="00E95FD5" w:rsidRPr="004B656C" w14:paraId="01C77BBC" w14:textId="77777777" w:rsidTr="00E95FD5">
        <w:trPr>
          <w:trHeight w:val="136"/>
        </w:trPr>
        <w:tc>
          <w:tcPr>
            <w:tcW w:w="128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FFB4CA" w14:textId="77777777" w:rsidR="00E95FD5" w:rsidRPr="004B656C" w:rsidRDefault="00E95FD5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* A significant difference between model and data at p = 0.05.</w:t>
            </w:r>
          </w:p>
        </w:tc>
      </w:tr>
    </w:tbl>
    <w:p w14:paraId="0000020D" w14:textId="16E5EEA4" w:rsidR="001014F9" w:rsidRPr="004B656C" w:rsidRDefault="0048604A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color w:val="000000"/>
          <w:sz w:val="22"/>
          <w:szCs w:val="22"/>
        </w:rPr>
      </w:pPr>
      <w:bookmarkStart w:id="21" w:name="_Toc171803979"/>
      <w:bookmarkEnd w:id="19"/>
      <w:bookmarkEnd w:id="20"/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Table S5</w:t>
      </w:r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. Scenario A: Results of goodness-of-fit test without adjustment for estimates without adjustment </w:t>
      </w:r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with two parameters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ρ</m:t>
            </m:r>
          </m:e>
        </m:acc>
      </m:oMath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0.277,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α</m:t>
            </m:r>
          </m:e>
        </m:acc>
      </m:oMath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0.138.</w:t>
      </w:r>
      <w:r w:rsidR="00DE4178" w:rsidRPr="004B656C">
        <w:rPr>
          <w:rStyle w:val="Heading2Char"/>
          <w:rFonts w:asciiTheme="majorBidi" w:hAnsiTheme="majorBidi"/>
          <w:color w:val="auto"/>
          <w:sz w:val="22"/>
          <w:szCs w:val="22"/>
        </w:rPr>
        <w:t xml:space="preserve"> </w:t>
      </w:r>
      <w:r w:rsidR="00E95FD5" w:rsidRPr="004B656C"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  <w:t>Model predictions are in parentheses</w:t>
      </w:r>
      <w:r w:rsidR="0012139A"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  <w:t>,</w:t>
      </w:r>
      <w:r w:rsidR="00E95FD5" w:rsidRPr="004B656C"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  <w:t xml:space="preserve"> and </w:t>
      </w:r>
      <w:r w:rsidR="00B34F6D" w:rsidRPr="004B656C"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  <w:t xml:space="preserve">G statistics </w:t>
      </w:r>
      <w:r w:rsidR="00E95FD5" w:rsidRPr="004B656C"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  <w:t>for each study are in the right column. Model predictions fit the data in 9 of 17 individual studies and do not fit for all studies combined (G=556.03, df=32, p&lt;0.05).</w:t>
      </w:r>
      <w:bookmarkEnd w:id="21"/>
    </w:p>
    <w:p w14:paraId="4D17505E" w14:textId="77777777" w:rsidR="00E95FD5" w:rsidRPr="004B656C" w:rsidRDefault="00E95FD5" w:rsidP="004B656C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right="62"/>
        <w:jc w:val="both"/>
        <w:rPr>
          <w:rFonts w:asciiTheme="majorBidi" w:eastAsia="Calibri" w:hAnsiTheme="majorBidi" w:cstheme="majorBidi"/>
          <w:color w:val="000000"/>
          <w:sz w:val="22"/>
          <w:szCs w:val="22"/>
        </w:rPr>
      </w:pPr>
    </w:p>
    <w:tbl>
      <w:tblPr>
        <w:tblStyle w:val="a8"/>
        <w:tblpPr w:leftFromText="180" w:rightFromText="180" w:vertAnchor="text" w:horzAnchor="margin" w:tblpY="1353"/>
        <w:tblW w:w="12843" w:type="dxa"/>
        <w:tblLayout w:type="fixed"/>
        <w:tblLook w:val="0400" w:firstRow="0" w:lastRow="0" w:firstColumn="0" w:lastColumn="0" w:noHBand="0" w:noVBand="1"/>
      </w:tblPr>
      <w:tblGrid>
        <w:gridCol w:w="3196"/>
        <w:gridCol w:w="1786"/>
        <w:gridCol w:w="1433"/>
        <w:gridCol w:w="1446"/>
        <w:gridCol w:w="1402"/>
        <w:gridCol w:w="1204"/>
        <w:gridCol w:w="1157"/>
        <w:gridCol w:w="1219"/>
      </w:tblGrid>
      <w:tr w:rsidR="00B34F6D" w:rsidRPr="004B656C" w14:paraId="3F671080" w14:textId="77777777" w:rsidTr="00B34F6D">
        <w:trPr>
          <w:trHeight w:val="312"/>
        </w:trPr>
        <w:tc>
          <w:tcPr>
            <w:tcW w:w="31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FEDDC7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bookmarkStart w:id="22" w:name="_heading=h.2lwamvv" w:colFirst="0" w:colLast="0"/>
            <w:bookmarkStart w:id="23" w:name="_heading=h.111kx3o" w:colFirst="0" w:colLast="0"/>
            <w:bookmarkStart w:id="24" w:name="_Ref171806048"/>
            <w:bookmarkStart w:id="25" w:name="_Toc171803980"/>
            <w:bookmarkEnd w:id="22"/>
            <w:bookmarkEnd w:id="23"/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lastRenderedPageBreak/>
              <w:t>Parental mating</w:t>
            </w:r>
          </w:p>
        </w:tc>
        <w:tc>
          <w:tcPr>
            <w:tcW w:w="321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D8EE68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Right</w:t>
            </w:r>
          </w:p>
        </w:tc>
        <w:tc>
          <w:tcPr>
            <w:tcW w:w="284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E2E643E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Left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4C875E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 x Left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5F7DB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  <w:tr w:rsidR="00B34F6D" w:rsidRPr="004B656C" w14:paraId="062114A3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6FF0E6B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Offspring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7D03A7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A5F0F57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BDC53F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1E8E495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3A0EFF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6023A522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282FC97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G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  <w:t>df=1.82</w:t>
            </w:r>
          </w:p>
        </w:tc>
      </w:tr>
      <w:tr w:rsidR="00B34F6D" w:rsidRPr="004B656C" w14:paraId="4710DA17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1544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Ramaley (1913)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AB284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841 (826.7)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35B2C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115 (129.3)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18DEA7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113 (123.4)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227C6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54 (43.6)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0AEC5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(4.7)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1A4BB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(3.3)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D720C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12.68*</w:t>
            </w:r>
          </w:p>
        </w:tc>
      </w:tr>
      <w:tr w:rsidR="00B34F6D" w:rsidRPr="004B656C" w14:paraId="7297C4CC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B8AD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Chamberlain (1928)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5ADFF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6917 (6906.9)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4F73B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308 (318.1)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1794B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411 (419.7)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B10AE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53 (44.3)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FCBC8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 (21.1)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D8604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(3.9)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F16AB7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4.65</w:t>
            </w:r>
          </w:p>
        </w:tc>
      </w:tr>
      <w:tr w:rsidR="00B34F6D" w:rsidRPr="004B656C" w14:paraId="0B231E3A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65A98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Rife (1940)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25EE7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1842 (1838.3)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3A5B8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151 (154.7)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D6B73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(143.8)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3EA88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(30.2)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D3D6C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(7.9)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E254D2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(3.1)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DCEAA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3.91</w:t>
            </w:r>
          </w:p>
        </w:tc>
      </w:tr>
      <w:tr w:rsidR="00B34F6D" w:rsidRPr="004B656C" w14:paraId="0705B50F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B5FD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Merrell (1957)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A809CE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(137.8)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8CE9BE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(36.2)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F009E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 (37.3)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B96BC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 (15.7)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69020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(6.0)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803BC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(4.0)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82550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3.53</w:t>
            </w:r>
          </w:p>
        </w:tc>
      </w:tr>
      <w:tr w:rsidR="00B34F6D" w:rsidRPr="004B656C" w14:paraId="34BDDA0E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FB20E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(1973)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5E8000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6206 (6214.3)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6173B2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669 (660.7)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A01DB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471 (469.9)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A0320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125 (126.1)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ACCC4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(3.9)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268CE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F9299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1.08</w:t>
            </w:r>
          </w:p>
        </w:tc>
      </w:tr>
      <w:tr w:rsidR="00B34F6D" w:rsidRPr="004B656C" w14:paraId="16CA933F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630E2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Ferronato et al. (1947)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22911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154 (152.5)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24C55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 (12.5)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B39E5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 (32.5)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CDE2C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(7.5)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825D4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40B32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26850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0.56</w:t>
            </w:r>
          </w:p>
        </w:tc>
      </w:tr>
      <w:tr w:rsidR="00B34F6D" w:rsidRPr="004B656C" w14:paraId="52298E89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F9DB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Mascie-Taylor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D280C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232 (232.7)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A2F92E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(16.3)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3E3DF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 (40.3)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DC07E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(7.7)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289E6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(2.9)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50F18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(1.1)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4F101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0.11</w:t>
            </w:r>
          </w:p>
        </w:tc>
      </w:tr>
      <w:tr w:rsidR="00B34F6D" w:rsidRPr="004B656C" w14:paraId="06BE0E6F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E0D7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Chaurasia &amp; Goswani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68479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1060 (1067.6)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8EEA6F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144 (136.4)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C46CD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122 (127.0)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90E0C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46 (41.0)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0D111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(4.2)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5623B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(2.8)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A59E7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2.12</w:t>
            </w:r>
          </w:p>
        </w:tc>
      </w:tr>
      <w:tr w:rsidR="00B34F6D" w:rsidRPr="004B656C" w14:paraId="1D9C7CB5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3C76D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(1978)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A6F622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1656 (1652.5)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3D57C2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130 (133.5)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5C8C6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170 (174.7)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83774F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40 (35.3)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4B90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(2.9)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BB75F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(1.1)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A993E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3.43</w:t>
            </w:r>
          </w:p>
        </w:tc>
      </w:tr>
      <w:tr w:rsidR="00B34F6D" w:rsidRPr="004B656C" w14:paraId="6397E95D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8F99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Carter-Saltzmann (1980)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3C7E9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303 (301.8)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D0FAB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37 (38.2)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2EF72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45 (45.5)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CB6CC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(14.5)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17F1B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9FFB60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7B772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0.07</w:t>
            </w:r>
          </w:p>
        </w:tc>
      </w:tr>
      <w:tr w:rsidR="00B34F6D" w:rsidRPr="004B656C" w14:paraId="13929C19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E083D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Coren &amp; Porac (1980)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2E3D3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315 (320.5)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EE978F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68 (62.5)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390E1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57 (52.2)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DF14C1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 (20.8)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2BD5A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B0419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D0D54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2.21</w:t>
            </w:r>
          </w:p>
        </w:tc>
      </w:tr>
      <w:tr w:rsidR="00B34F6D" w:rsidRPr="004B656C" w14:paraId="2622B3C5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7B315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McGee &amp; Cozad (1980)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21A52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848 (828.0)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C9F0C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211 (231.0)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270F2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325 (335.5)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7D5DF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150 (139.5)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8A2D1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 (32.3)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F1725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22 (19.7)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BC9EB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3.81</w:t>
            </w:r>
          </w:p>
        </w:tc>
      </w:tr>
      <w:tr w:rsidR="00B34F6D" w:rsidRPr="004B656C" w14:paraId="490F660E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750D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(ICM1)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C49AB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58 (58.0)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6F9C0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(9.0)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C1413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 (14.0)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F0775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(5.0)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EDE3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405BE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13221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</w:t>
            </w:r>
          </w:p>
        </w:tc>
      </w:tr>
      <w:tr w:rsidR="00B34F6D" w:rsidRPr="004B656C" w14:paraId="5BE3E117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CB0C8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(ICM2prop)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ACE1B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134 (131.7)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5C5D1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(17.3)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6BD79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(19.6)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3B1B2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(6.4)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8D1902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(0.6)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052EF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(0.4)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E8111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2.7</w:t>
            </w:r>
          </w:p>
        </w:tc>
      </w:tr>
      <w:tr w:rsidR="00B34F6D" w:rsidRPr="004B656C" w14:paraId="1859C502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3F0B5E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(ICM2mat)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A3F11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74 (73.1)</w:t>
            </w: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64ADF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(4.9)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728F7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(6.9)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F6543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(1.1)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09C49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C7529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B8F34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0.88</w:t>
            </w:r>
          </w:p>
        </w:tc>
      </w:tr>
      <w:tr w:rsidR="00B34F6D" w:rsidRPr="004B656C" w14:paraId="10748628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6E7ABE0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(ICM2pat)</w:t>
            </w:r>
          </w:p>
        </w:tc>
        <w:tc>
          <w:tcPr>
            <w:tcW w:w="178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0B99B86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86 (85.9)</w:t>
            </w:r>
          </w:p>
        </w:tc>
        <w:tc>
          <w:tcPr>
            <w:tcW w:w="143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B9033C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(4.1)</w:t>
            </w:r>
          </w:p>
        </w:tc>
        <w:tc>
          <w:tcPr>
            <w:tcW w:w="144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61F39CD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(8.1)</w:t>
            </w:r>
          </w:p>
        </w:tc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6F9458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(0.9)</w:t>
            </w:r>
          </w:p>
        </w:tc>
        <w:tc>
          <w:tcPr>
            <w:tcW w:w="1204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23EC9CD7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7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4749AD4F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21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08A9B4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B34F6D" w:rsidRPr="004B656C" w14:paraId="38DCDE90" w14:textId="77777777" w:rsidTr="00B34F6D">
        <w:trPr>
          <w:trHeight w:val="312"/>
        </w:trPr>
        <w:tc>
          <w:tcPr>
            <w:tcW w:w="31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14B746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Leiber &amp; Axelrod (1981)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6BCDB39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1729 (1737.5)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632EAB5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173 (164.5)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A62E2CA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281 (273.4)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EA352B3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63 (70.6)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AA86568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(7.2)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9473274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(3.8)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B6766BB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1.8</w:t>
            </w:r>
          </w:p>
        </w:tc>
      </w:tr>
      <w:tr w:rsidR="00B34F6D" w:rsidRPr="004B656C" w14:paraId="69BA7387" w14:textId="77777777" w:rsidTr="00B34F6D">
        <w:trPr>
          <w:trHeight w:val="312"/>
        </w:trPr>
        <w:tc>
          <w:tcPr>
            <w:tcW w:w="12843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5310DC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 xml:space="preserve"> These data are taken from McManus (1985).</w:t>
            </w:r>
          </w:p>
        </w:tc>
      </w:tr>
      <w:tr w:rsidR="00B34F6D" w:rsidRPr="004B656C" w14:paraId="5A924F70" w14:textId="77777777" w:rsidTr="00B34F6D">
        <w:trPr>
          <w:trHeight w:val="140"/>
        </w:trPr>
        <w:tc>
          <w:tcPr>
            <w:tcW w:w="1284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EEF74F" w14:textId="77777777" w:rsidR="00B34F6D" w:rsidRPr="004B656C" w:rsidRDefault="00B34F6D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* A significant difference between model and data at p = 0.05.</w:t>
            </w:r>
          </w:p>
        </w:tc>
      </w:tr>
    </w:tbl>
    <w:bookmarkEnd w:id="24"/>
    <w:p w14:paraId="00000362" w14:textId="13D96AE1" w:rsidR="001014F9" w:rsidRPr="004B656C" w:rsidRDefault="0048604A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Table S6</w:t>
      </w:r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. Scenario B: Results of goodness-of-fit test with adjustment for estimates without adjustment with three parameters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ρ</m:t>
            </m:r>
          </m:e>
        </m:acc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 xml:space="preserve"> </m:t>
        </m:r>
      </m:oMath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= 0.267,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α</m:t>
            </m:r>
          </m:e>
        </m:acc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 xml:space="preserve"> </m:t>
        </m:r>
      </m:oMath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= 0.148,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β</m:t>
            </m:r>
          </m:e>
        </m:acc>
      </m:oMath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0.012).</w:t>
      </w:r>
      <w:r w:rsidR="00B34F6D" w:rsidRPr="004B656C">
        <w:rPr>
          <w:rStyle w:val="Heading2Char"/>
          <w:rFonts w:asciiTheme="majorBidi" w:hAnsiTheme="majorBidi"/>
          <w:i w:val="0"/>
          <w:color w:val="auto"/>
          <w:sz w:val="22"/>
          <w:szCs w:val="22"/>
        </w:rPr>
        <w:t xml:space="preserve"> </w:t>
      </w:r>
      <w:r w:rsidR="00B34F6D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>Model predictions are in parentheses</w:t>
      </w:r>
      <w:r w:rsidR="0012139A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>,</w:t>
      </w:r>
      <w:r w:rsidR="00B34F6D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 xml:space="preserve"> and G statistics for each study are in the right column. Model predictions fit the data in 16 of 17 individual studies and for all studies combined (G=43.6, df= 31, p&lt;0.05)</w:t>
      </w:r>
      <w:bookmarkEnd w:id="25"/>
      <w:r w:rsidR="00B34F6D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>.</w:t>
      </w:r>
      <w:bookmarkStart w:id="26" w:name="_heading=h.3l18frh" w:colFirst="0" w:colLast="0"/>
      <w:bookmarkStart w:id="27" w:name="_heading=h.206ipza" w:colFirst="0" w:colLast="0"/>
      <w:bookmarkEnd w:id="26"/>
      <w:bookmarkEnd w:id="27"/>
    </w:p>
    <w:p w14:paraId="40D1232D" w14:textId="77777777" w:rsidR="00B34F6D" w:rsidRPr="004B656C" w:rsidRDefault="00B34F6D" w:rsidP="004B656C">
      <w:pPr>
        <w:pStyle w:val="Caption"/>
        <w:spacing w:line="360" w:lineRule="auto"/>
        <w:jc w:val="both"/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</w:pPr>
      <w:bookmarkStart w:id="28" w:name="_heading=h.4k668n3" w:colFirst="0" w:colLast="0"/>
      <w:bookmarkStart w:id="29" w:name="_Ref171806050"/>
      <w:bookmarkStart w:id="30" w:name="_Toc161849380"/>
      <w:bookmarkStart w:id="31" w:name="_Toc162276019"/>
      <w:bookmarkStart w:id="32" w:name="_Toc171803981"/>
      <w:bookmarkEnd w:id="28"/>
    </w:p>
    <w:bookmarkEnd w:id="29"/>
    <w:p w14:paraId="0000040C" w14:textId="2DDD0A1B" w:rsidR="001014F9" w:rsidRPr="004B656C" w:rsidRDefault="0048604A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color w:val="000000"/>
          <w:sz w:val="22"/>
          <w:szCs w:val="22"/>
        </w:rPr>
      </w:pP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lastRenderedPageBreak/>
        <w:t>Table S7</w:t>
      </w:r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>. Scenario B: Results of goodness-of-fit test with adjustment for estimates without adjustment</w:t>
      </w:r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with two parameters</w:t>
      </w:r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ρ</m:t>
            </m:r>
          </m:e>
        </m:acc>
      </m:oMath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0.277,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α</m:t>
            </m:r>
          </m:e>
        </m:acc>
      </m:oMath>
      <w:r w:rsidR="00DE4178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0.138.</w:t>
      </w:r>
      <w:r w:rsidR="00DE4178" w:rsidRPr="004B656C">
        <w:rPr>
          <w:rStyle w:val="Heading2Char"/>
          <w:rFonts w:asciiTheme="majorBidi" w:hAnsiTheme="majorBidi"/>
          <w:i w:val="0"/>
          <w:color w:val="auto"/>
          <w:sz w:val="22"/>
          <w:szCs w:val="22"/>
        </w:rPr>
        <w:t xml:space="preserve"> </w:t>
      </w:r>
      <w:r w:rsidR="00DE4178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>Model predictions are in parentheses</w:t>
      </w:r>
      <w:r w:rsidR="0012139A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>,</w:t>
      </w:r>
      <w:r w:rsidR="00DE4178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 xml:space="preserve"> and </w:t>
      </w:r>
      <w:r w:rsidR="00B34F6D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 xml:space="preserve">G statistics </w:t>
      </w:r>
      <w:r w:rsidR="00DE4178" w:rsidRPr="004B656C">
        <w:rPr>
          <w:rFonts w:asciiTheme="majorBidi" w:eastAsia="Calibri" w:hAnsiTheme="majorBidi" w:cstheme="majorBidi"/>
          <w:i w:val="0"/>
          <w:color w:val="000000"/>
          <w:sz w:val="22"/>
          <w:szCs w:val="22"/>
        </w:rPr>
        <w:t>for each study are in the right column. Model predictions fit the data in 16 of 17 individual studies and for all studies combined (G=44.4, df=32, p&lt;0.05).</w:t>
      </w:r>
      <w:bookmarkEnd w:id="30"/>
      <w:bookmarkEnd w:id="31"/>
      <w:bookmarkEnd w:id="32"/>
    </w:p>
    <w:tbl>
      <w:tblPr>
        <w:tblStyle w:val="a9"/>
        <w:tblpPr w:leftFromText="180" w:rightFromText="180" w:vertAnchor="text"/>
        <w:tblW w:w="12858" w:type="dxa"/>
        <w:tblLayout w:type="fixed"/>
        <w:tblLook w:val="0400" w:firstRow="0" w:lastRow="0" w:firstColumn="0" w:lastColumn="0" w:noHBand="0" w:noVBand="1"/>
      </w:tblPr>
      <w:tblGrid>
        <w:gridCol w:w="3310"/>
        <w:gridCol w:w="1832"/>
        <w:gridCol w:w="1561"/>
        <w:gridCol w:w="1519"/>
        <w:gridCol w:w="1432"/>
        <w:gridCol w:w="1146"/>
        <w:gridCol w:w="1151"/>
        <w:gridCol w:w="907"/>
      </w:tblGrid>
      <w:tr w:rsidR="005870A3" w:rsidRPr="004B656C" w14:paraId="307FA3E2" w14:textId="77777777" w:rsidTr="00197CCE">
        <w:trPr>
          <w:trHeight w:val="323"/>
        </w:trPr>
        <w:tc>
          <w:tcPr>
            <w:tcW w:w="33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0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Parental mating</w:t>
            </w:r>
          </w:p>
        </w:tc>
        <w:tc>
          <w:tcPr>
            <w:tcW w:w="33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0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Right</w:t>
            </w:r>
          </w:p>
        </w:tc>
        <w:tc>
          <w:tcPr>
            <w:tcW w:w="2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1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Left</w:t>
            </w:r>
          </w:p>
        </w:tc>
        <w:tc>
          <w:tcPr>
            <w:tcW w:w="229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1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 x Left</w:t>
            </w:r>
          </w:p>
        </w:tc>
        <w:tc>
          <w:tcPr>
            <w:tcW w:w="9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14" w14:textId="77777777" w:rsidR="001014F9" w:rsidRPr="004B656C" w:rsidRDefault="001014F9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  <w:tr w:rsidR="005870A3" w:rsidRPr="004B656C" w14:paraId="2BBEE068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1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Offspring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1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G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  <w:t>df=1.88</w:t>
            </w:r>
          </w:p>
        </w:tc>
      </w:tr>
      <w:tr w:rsidR="005870A3" w:rsidRPr="004B656C" w14:paraId="54B3BE50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1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Ramaley (1913)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1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841 (826.7)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1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115 (129.3)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113 (123.3)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54 (43.7)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(4.9)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(3.1)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13.19*</w:t>
            </w:r>
          </w:p>
        </w:tc>
      </w:tr>
      <w:tr w:rsidR="005870A3" w:rsidRPr="004B656C" w14:paraId="0E98D650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2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Chamberlain (1928)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6917 (6906.8)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308 (318.2)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411 (419.8)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53 (44.2)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 (21.3)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(3.7)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5.1</w:t>
            </w:r>
          </w:p>
        </w:tc>
      </w:tr>
      <w:tr w:rsidR="005870A3" w:rsidRPr="004B656C" w14:paraId="186266F9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2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Rife (1940)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1842 (1838.3)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2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151 (154.7)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(143.8)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(30.2)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(8.0)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(3.0)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4.37</w:t>
            </w:r>
          </w:p>
        </w:tc>
      </w:tr>
      <w:tr w:rsidR="005870A3" w:rsidRPr="004B656C" w14:paraId="121522DF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3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Merrell (1957)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(137.8)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(36.2)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 (37.2)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 (15.8)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(6.1)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(3.9)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3.33</w:t>
            </w:r>
          </w:p>
        </w:tc>
      </w:tr>
      <w:tr w:rsidR="005870A3" w:rsidRPr="004B656C" w14:paraId="4FE77245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3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(1973)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6206 (6214.0)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3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669 (661.0)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471 (469.9)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125 (126.1)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(4.0)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0.91</w:t>
            </w:r>
          </w:p>
        </w:tc>
      </w:tr>
      <w:tr w:rsidR="005870A3" w:rsidRPr="004B656C" w14:paraId="7D178FD0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4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Ferronato et al. (1947)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154 (152.6)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 (12.4)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 (32.5)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(7.5)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0.54</w:t>
            </w:r>
          </w:p>
        </w:tc>
      </w:tr>
      <w:tr w:rsidR="005870A3" w:rsidRPr="004B656C" w14:paraId="0BF51B19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4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Mascie-Taylor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232 (232.7)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4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(16.3)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 (40.3)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(7.7)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(3.0)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(1.0)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0.11</w:t>
            </w:r>
          </w:p>
        </w:tc>
      </w:tr>
      <w:tr w:rsidR="005870A3" w:rsidRPr="004B656C" w14:paraId="551D3D5C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5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Chaurasia &amp; Goswani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1060 (1067.7)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144 (136.3)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122 (126.8)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46 (41.2)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(4.4)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(2.6)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2.27</w:t>
            </w:r>
          </w:p>
        </w:tc>
      </w:tr>
      <w:tr w:rsidR="005870A3" w:rsidRPr="004B656C" w14:paraId="5DC7E3DD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5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(1978)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1656 (1652.4)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5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130 (133.6)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170 (174.7)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40 (35.3)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(3.0)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(1.0)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3.26</w:t>
            </w:r>
          </w:p>
        </w:tc>
      </w:tr>
      <w:tr w:rsidR="005870A3" w:rsidRPr="004B656C" w14:paraId="587D6F46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6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Carter-Saltzmann (1980)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303 (301.8)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37 (38.2)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45 (45.5)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(14.5)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0.06</w:t>
            </w:r>
          </w:p>
        </w:tc>
      </w:tr>
      <w:tr w:rsidR="005870A3" w:rsidRPr="004B656C" w14:paraId="5F22B009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6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Coren &amp; Porac (1980)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315 (320.5)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6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68 (62.5)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57 (52.1)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 (20.9)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2.25</w:t>
            </w:r>
          </w:p>
        </w:tc>
      </w:tr>
      <w:tr w:rsidR="005870A3" w:rsidRPr="004B656C" w14:paraId="50C840C8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7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McGee &amp; Cozad (1980)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848 (828.1)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211 (230.9)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325 (334.9)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150 (140.1)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 (32.7)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22 (19.3)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3.8</w:t>
            </w:r>
          </w:p>
        </w:tc>
      </w:tr>
      <w:tr w:rsidR="005870A3" w:rsidRPr="004B656C" w14:paraId="2D6A07A2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7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(ICM1)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58 (58.0)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7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(9.0)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 (14.0)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(5.0)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</w:t>
            </w:r>
          </w:p>
        </w:tc>
      </w:tr>
      <w:tr w:rsidR="005870A3" w:rsidRPr="004B656C" w14:paraId="57B3968F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8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(ICM2prop)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134 (131.7)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(17.3)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(19.6)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(6.4)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(0.6)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(0.4)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2.61</w:t>
            </w:r>
          </w:p>
        </w:tc>
      </w:tr>
      <w:tr w:rsidR="005870A3" w:rsidRPr="004B656C" w14:paraId="1FA3DB72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8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(ICM2mat)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74 (73.1)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8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(4.9)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9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(6.9)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9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(1.1)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9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9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9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0.88</w:t>
            </w:r>
          </w:p>
        </w:tc>
      </w:tr>
      <w:tr w:rsidR="005870A3" w:rsidRPr="004B656C" w14:paraId="6C2662AD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000049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(ICM2pat)</w:t>
            </w:r>
          </w:p>
        </w:tc>
        <w:tc>
          <w:tcPr>
            <w:tcW w:w="183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86 (85.9)</w:t>
            </w:r>
          </w:p>
        </w:tc>
        <w:tc>
          <w:tcPr>
            <w:tcW w:w="156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(4.1)</w:t>
            </w:r>
          </w:p>
        </w:tc>
        <w:tc>
          <w:tcPr>
            <w:tcW w:w="151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(8.1)</w:t>
            </w: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(0.9)</w:t>
            </w:r>
          </w:p>
        </w:tc>
        <w:tc>
          <w:tcPr>
            <w:tcW w:w="114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07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49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5870A3" w:rsidRPr="004B656C" w14:paraId="17A484E1" w14:textId="77777777" w:rsidTr="00197CCE">
        <w:trPr>
          <w:trHeight w:val="323"/>
        </w:trPr>
        <w:tc>
          <w:tcPr>
            <w:tcW w:w="33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49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Leiber &amp; Axelrod (1981)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9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1729 (1737.5)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9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173 (164.5)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A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281 (273.1)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A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63 (70.9)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A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(7.4)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A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(3.6)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A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1.75</w:t>
            </w:r>
          </w:p>
        </w:tc>
      </w:tr>
      <w:tr w:rsidR="001014F9" w:rsidRPr="004B656C" w14:paraId="1D8A734C" w14:textId="77777777" w:rsidTr="00197CCE">
        <w:trPr>
          <w:trHeight w:val="128"/>
        </w:trPr>
        <w:tc>
          <w:tcPr>
            <w:tcW w:w="12858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A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 xml:space="preserve"> These data are taken from McManus (1985).</w:t>
            </w:r>
          </w:p>
        </w:tc>
      </w:tr>
      <w:tr w:rsidR="001014F9" w:rsidRPr="004B656C" w14:paraId="6375EFFE" w14:textId="77777777" w:rsidTr="00197CCE">
        <w:trPr>
          <w:trHeight w:val="143"/>
        </w:trPr>
        <w:tc>
          <w:tcPr>
            <w:tcW w:w="1285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4A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* A significant difference between model and data at p = 0.05.</w:t>
            </w:r>
          </w:p>
        </w:tc>
      </w:tr>
    </w:tbl>
    <w:p w14:paraId="000004B5" w14:textId="77777777" w:rsidR="001014F9" w:rsidRPr="004B656C" w:rsidRDefault="001014F9" w:rsidP="004B656C">
      <w:pPr>
        <w:spacing w:line="360" w:lineRule="auto"/>
        <w:jc w:val="both"/>
        <w:rPr>
          <w:rFonts w:asciiTheme="majorBidi" w:eastAsia="Calibri" w:hAnsiTheme="majorBidi" w:cstheme="majorBidi"/>
          <w:sz w:val="22"/>
          <w:szCs w:val="22"/>
        </w:rPr>
        <w:sectPr w:rsidR="001014F9" w:rsidRPr="004B656C" w:rsidSect="004E3B26">
          <w:pgSz w:w="15842" w:h="12219" w:orient="landscape"/>
          <w:pgMar w:top="1440" w:right="1440" w:bottom="1440" w:left="1440" w:header="709" w:footer="709" w:gutter="0"/>
          <w:cols w:space="720"/>
        </w:sectPr>
      </w:pPr>
    </w:p>
    <w:p w14:paraId="000004B6" w14:textId="6C9F145C" w:rsidR="001014F9" w:rsidRPr="004B656C" w:rsidRDefault="0048604A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</w:pPr>
      <w:bookmarkStart w:id="33" w:name="_heading=h.2zbgiuw" w:colFirst="0" w:colLast="0"/>
      <w:bookmarkStart w:id="34" w:name="_Toc161849381"/>
      <w:bookmarkStart w:id="35" w:name="_Toc162276020"/>
      <w:bookmarkStart w:id="36" w:name="_Toc171803982"/>
      <w:bookmarkEnd w:id="33"/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lastRenderedPageBreak/>
        <w:t>Table S8</w:t>
      </w:r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. Scenario C: Results of goodness-of-fit test with adjustment for estimates with adjustment </w:t>
      </w:r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with three parameters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 xml:space="preserve">ρ </m:t>
            </m:r>
          </m:e>
        </m:acc>
      </m:oMath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= 0.207,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α</m:t>
            </m:r>
          </m:e>
        </m:acc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 xml:space="preserve"> </m:t>
        </m:r>
      </m:oMath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= 0.203,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β</m:t>
            </m:r>
          </m:e>
        </m:acc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 xml:space="preserve"> </m:t>
        </m:r>
      </m:oMath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>= 0.042.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Model predictions are in parentheses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,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and </w:t>
      </w:r>
      <w:r w:rsidR="00B34F6D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G statistics 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for each study are in the right column. Model predictions fit the data in 16 of 17 individual studies and for all studies combined (G=36.3, df= 31, p&lt;0.05).</w:t>
      </w:r>
      <w:bookmarkEnd w:id="34"/>
      <w:bookmarkEnd w:id="35"/>
      <w:bookmarkEnd w:id="36"/>
    </w:p>
    <w:p w14:paraId="000004B7" w14:textId="77777777" w:rsidR="001014F9" w:rsidRPr="004B656C" w:rsidRDefault="001014F9" w:rsidP="004B656C">
      <w:pPr>
        <w:spacing w:line="360" w:lineRule="auto"/>
        <w:ind w:right="60"/>
        <w:jc w:val="both"/>
        <w:rPr>
          <w:rFonts w:asciiTheme="majorBidi" w:eastAsia="Calibri" w:hAnsiTheme="majorBidi" w:cstheme="majorBidi"/>
          <w:sz w:val="22"/>
          <w:szCs w:val="22"/>
        </w:rPr>
      </w:pPr>
    </w:p>
    <w:tbl>
      <w:tblPr>
        <w:tblStyle w:val="aa"/>
        <w:tblW w:w="12849" w:type="dxa"/>
        <w:tblLayout w:type="fixed"/>
        <w:tblLook w:val="0400" w:firstRow="0" w:lastRow="0" w:firstColumn="0" w:lastColumn="0" w:noHBand="0" w:noVBand="1"/>
      </w:tblPr>
      <w:tblGrid>
        <w:gridCol w:w="3364"/>
        <w:gridCol w:w="1757"/>
        <w:gridCol w:w="1499"/>
        <w:gridCol w:w="1643"/>
        <w:gridCol w:w="1356"/>
        <w:gridCol w:w="1155"/>
        <w:gridCol w:w="1159"/>
        <w:gridCol w:w="916"/>
      </w:tblGrid>
      <w:tr w:rsidR="005870A3" w:rsidRPr="004B656C" w14:paraId="2810C638" w14:textId="77777777">
        <w:trPr>
          <w:trHeight w:val="315"/>
        </w:trPr>
        <w:tc>
          <w:tcPr>
            <w:tcW w:w="336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B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Parental mating</w:t>
            </w:r>
          </w:p>
        </w:tc>
        <w:tc>
          <w:tcPr>
            <w:tcW w:w="32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B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Right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B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Left</w:t>
            </w:r>
          </w:p>
        </w:tc>
        <w:tc>
          <w:tcPr>
            <w:tcW w:w="23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B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 x Left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BF" w14:textId="77777777" w:rsidR="001014F9" w:rsidRPr="004B656C" w:rsidRDefault="001014F9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  <w:tr w:rsidR="005870A3" w:rsidRPr="004B656C" w14:paraId="26912990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4C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Offspring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4C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G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  <w:t>df=1.82</w:t>
            </w:r>
          </w:p>
        </w:tc>
      </w:tr>
      <w:tr w:rsidR="005870A3" w:rsidRPr="004B656C" w14:paraId="29F43D46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C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Ramaley (1913)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841 (831.1)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115 (124.9)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113 (119.7)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54 (47.3)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(3.9)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(4.1)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C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7.1*</w:t>
            </w:r>
          </w:p>
        </w:tc>
      </w:tr>
      <w:tr w:rsidR="005870A3" w:rsidRPr="004B656C" w14:paraId="19DF769B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D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Chamberlain (1928)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6917 (6908.2)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308 (316.8)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411 (418.7)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53 (45.3)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 (20.6)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(4.4)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3.31</w:t>
            </w:r>
          </w:p>
        </w:tc>
      </w:tr>
      <w:tr w:rsidR="005870A3" w:rsidRPr="004B656C" w14:paraId="2CD5D96C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D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Rife (1940)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1842 (1839.3)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151 (153.7)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(143.2)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(30.8)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(7.5)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(3.5)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D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2.77</w:t>
            </w:r>
          </w:p>
        </w:tc>
      </w:tr>
      <w:tr w:rsidR="005870A3" w:rsidRPr="004B656C" w14:paraId="2302D828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E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Merrell (1957)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(139.8)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(34.2)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 (36.0)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 (17.0)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(5.0)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(5.0)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4.63</w:t>
            </w:r>
          </w:p>
        </w:tc>
      </w:tr>
      <w:tr w:rsidR="005870A3" w:rsidRPr="004B656C" w14:paraId="3F2B3ACB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E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(1973)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6206 (6217.8)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669 (657.2)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471 (467.3)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125 (128.7)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(3.7)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(2.3)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E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1.8</w:t>
            </w:r>
          </w:p>
        </w:tc>
      </w:tr>
      <w:tr w:rsidR="005870A3" w:rsidRPr="004B656C" w14:paraId="787B436D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F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Ferronato et al. (1947)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154 (152.7)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 (12.3)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 (32.5)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(7.5)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0.48</w:t>
            </w:r>
          </w:p>
        </w:tc>
      </w:tr>
      <w:tr w:rsidR="005870A3" w:rsidRPr="004B656C" w14:paraId="2BD6A9F4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4F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Mascie-Taylor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232 (232.9)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(16.1)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 (40.2)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(7.8)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(2.8)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(1.2)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4F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0.2</w:t>
            </w:r>
          </w:p>
        </w:tc>
      </w:tr>
      <w:tr w:rsidR="005870A3" w:rsidRPr="004B656C" w14:paraId="6542CB22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0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Chaurasia &amp; Goswani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1060 (1075.0)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144 (129.0)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122 (123.6)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46 (44.4)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(3.5)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(3.5)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2.11</w:t>
            </w:r>
          </w:p>
        </w:tc>
      </w:tr>
      <w:tr w:rsidR="005870A3" w:rsidRPr="004B656C" w14:paraId="4E77BADB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0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(1978)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1656 (1653.4)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130 (132.6)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170 (174.1)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40 (35.9)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(2.8)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(1.2)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0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3.59</w:t>
            </w:r>
          </w:p>
        </w:tc>
      </w:tr>
      <w:tr w:rsidR="005870A3" w:rsidRPr="004B656C" w14:paraId="624845CA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1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Carter-Saltzmann (1980)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303 (303.1)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37 (36.9)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45 (44.4)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(15.6)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0.04</w:t>
            </w:r>
          </w:p>
        </w:tc>
      </w:tr>
      <w:tr w:rsidR="005870A3" w:rsidRPr="004B656C" w14:paraId="09AA353F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1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Coren &amp; Porac (1980)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315 (322.3)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68 (60.7)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57 (50.6)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 (22.4)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1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3.77</w:t>
            </w:r>
          </w:p>
        </w:tc>
      </w:tr>
      <w:tr w:rsidR="005870A3" w:rsidRPr="004B656C" w14:paraId="61C963B6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2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McGee &amp; Cozad (1980)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848 (840.4)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211 (218.6)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325 (327.0)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150 (148.0)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 (28.2)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22 (23.8)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0.63</w:t>
            </w:r>
          </w:p>
        </w:tc>
      </w:tr>
      <w:tr w:rsidR="005870A3" w:rsidRPr="004B656C" w14:paraId="0603354E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2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(ICM1)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58 (58.4)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(8.6)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 (13.6)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(5.4)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2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0.06</w:t>
            </w:r>
          </w:p>
        </w:tc>
      </w:tr>
      <w:tr w:rsidR="005870A3" w:rsidRPr="004B656C" w14:paraId="4420B24D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3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(ICM2prop)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134 (132.4)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(16.6)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(19.1)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(6.9)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(0.5)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(0.5)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2.33</w:t>
            </w:r>
          </w:p>
        </w:tc>
      </w:tr>
      <w:tr w:rsidR="005870A3" w:rsidRPr="004B656C" w14:paraId="3564F9F5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3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(ICM2mat)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74 (73.1)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(4.9)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(6.9)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(1.1)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3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0.83</w:t>
            </w:r>
          </w:p>
        </w:tc>
      </w:tr>
      <w:tr w:rsidR="005870A3" w:rsidRPr="004B656C" w14:paraId="7DD5F881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000054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(ICM2pat)</w:t>
            </w:r>
          </w:p>
        </w:tc>
        <w:tc>
          <w:tcPr>
            <w:tcW w:w="1757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86 (85.9)</w:t>
            </w:r>
          </w:p>
        </w:tc>
        <w:tc>
          <w:tcPr>
            <w:tcW w:w="149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(4.1)</w:t>
            </w:r>
          </w:p>
        </w:tc>
        <w:tc>
          <w:tcPr>
            <w:tcW w:w="164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(8.1)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(0.9)</w:t>
            </w:r>
          </w:p>
        </w:tc>
        <w:tc>
          <w:tcPr>
            <w:tcW w:w="115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91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4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5870A3" w:rsidRPr="004B656C" w14:paraId="14AB582A" w14:textId="77777777">
        <w:trPr>
          <w:trHeight w:val="315"/>
        </w:trPr>
        <w:tc>
          <w:tcPr>
            <w:tcW w:w="33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54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Leiber &amp; Axelrod (1981)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1729 (1739.1)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173 (162.9)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281 (272.4)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63 (71.6)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(6.7)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(4.3)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4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2.68</w:t>
            </w:r>
          </w:p>
        </w:tc>
      </w:tr>
      <w:tr w:rsidR="001014F9" w:rsidRPr="004B656C" w14:paraId="0C61FAEF" w14:textId="77777777" w:rsidTr="004E3B26">
        <w:trPr>
          <w:trHeight w:val="315"/>
        </w:trPr>
        <w:tc>
          <w:tcPr>
            <w:tcW w:w="12849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5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 xml:space="preserve"> These data are taken from McManus (1985).</w:t>
            </w:r>
          </w:p>
        </w:tc>
      </w:tr>
      <w:tr w:rsidR="001014F9" w:rsidRPr="004B656C" w14:paraId="25E454BA" w14:textId="77777777" w:rsidTr="004E3B26">
        <w:trPr>
          <w:trHeight w:val="315"/>
        </w:trPr>
        <w:tc>
          <w:tcPr>
            <w:tcW w:w="128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55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* A significant difference between model and data at p = 0.05.</w:t>
            </w:r>
          </w:p>
        </w:tc>
      </w:tr>
    </w:tbl>
    <w:p w14:paraId="00000560" w14:textId="77777777" w:rsidR="001014F9" w:rsidRPr="004B656C" w:rsidRDefault="001014F9" w:rsidP="004B656C">
      <w:pPr>
        <w:spacing w:line="360" w:lineRule="auto"/>
        <w:jc w:val="both"/>
        <w:rPr>
          <w:rFonts w:asciiTheme="majorBidi" w:eastAsia="Calibri" w:hAnsiTheme="majorBidi" w:cstheme="majorBidi"/>
          <w:sz w:val="22"/>
          <w:szCs w:val="22"/>
        </w:rPr>
      </w:pPr>
    </w:p>
    <w:p w14:paraId="00000561" w14:textId="77777777" w:rsidR="001014F9" w:rsidRPr="004B656C" w:rsidRDefault="001014F9" w:rsidP="004B656C">
      <w:pPr>
        <w:spacing w:line="360" w:lineRule="auto"/>
        <w:jc w:val="both"/>
        <w:rPr>
          <w:rFonts w:asciiTheme="majorBidi" w:eastAsia="Calibri" w:hAnsiTheme="majorBidi" w:cstheme="majorBidi"/>
          <w:sz w:val="22"/>
          <w:szCs w:val="22"/>
        </w:rPr>
      </w:pPr>
    </w:p>
    <w:p w14:paraId="00000562" w14:textId="33660A1F" w:rsidR="001014F9" w:rsidRPr="004B656C" w:rsidRDefault="0048604A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</w:pPr>
      <w:bookmarkStart w:id="37" w:name="_heading=h.1egqt2p" w:colFirst="0" w:colLast="0"/>
      <w:bookmarkStart w:id="38" w:name="_Toc161849382"/>
      <w:bookmarkStart w:id="39" w:name="_Toc162276021"/>
      <w:bookmarkStart w:id="40" w:name="_Toc171803983"/>
      <w:bookmarkEnd w:id="37"/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lastRenderedPageBreak/>
        <w:t>Table S9</w:t>
      </w:r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. Scenario C: Results of goodness-of-fit test with adjustment for estimates with adjustment </w:t>
      </w:r>
      <w:r w:rsidR="00B34F6D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with two parameters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ρ</m:t>
            </m:r>
          </m:e>
        </m:acc>
      </m:oMath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0.239, </w:t>
      </w:r>
      <m:oMath>
        <m:acc>
          <m:accPr>
            <m:ctrlPr>
              <w:rPr>
                <w:rFonts w:ascii="Cambria Math" w:hAnsi="Cambria Math" w:cstheme="majorBidi"/>
                <w:b/>
                <w:bCs/>
                <w:iCs w:val="0"/>
                <w:color w:val="auto"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Bidi"/>
                <w:color w:val="auto"/>
                <w:sz w:val="22"/>
                <w:szCs w:val="22"/>
                <w:lang w:val="en-US"/>
              </w:rPr>
              <m:t>α</m:t>
            </m:r>
          </m:e>
        </m:acc>
      </m:oMath>
      <w:r w:rsidR="00AA1D24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= 0.172.</w:t>
      </w:r>
      <w:r w:rsidR="00AA1D24" w:rsidRPr="004B656C">
        <w:rPr>
          <w:rStyle w:val="Heading2Char"/>
          <w:rFonts w:asciiTheme="majorBidi" w:hAnsiTheme="majorBidi"/>
          <w:i w:val="0"/>
          <w:iCs/>
          <w:color w:val="auto"/>
          <w:sz w:val="22"/>
          <w:szCs w:val="22"/>
        </w:rPr>
        <w:t xml:space="preserve"> 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Model predictions are in parentheses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,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and </w:t>
      </w:r>
      <w:r w:rsidR="00B34F6D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G statistics 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for each study are in the right column. Model predictions fit the data in 16 of 17 individual studies and for all studies combined (G=37.5, df=32, p&lt;0.05).</w:t>
      </w:r>
      <w:bookmarkEnd w:id="38"/>
      <w:bookmarkEnd w:id="39"/>
      <w:bookmarkEnd w:id="40"/>
    </w:p>
    <w:p w14:paraId="00000563" w14:textId="77777777" w:rsidR="001014F9" w:rsidRPr="004B656C" w:rsidRDefault="00000000" w:rsidP="004B656C">
      <w:pPr>
        <w:spacing w:line="360" w:lineRule="auto"/>
        <w:ind w:right="60"/>
        <w:jc w:val="both"/>
        <w:rPr>
          <w:rFonts w:asciiTheme="majorBidi" w:eastAsia="Calibri" w:hAnsiTheme="majorBidi" w:cstheme="majorBidi"/>
          <w:sz w:val="22"/>
          <w:szCs w:val="22"/>
        </w:rPr>
      </w:pPr>
      <w:r w:rsidRPr="004B656C">
        <w:rPr>
          <w:rFonts w:asciiTheme="majorBidi" w:eastAsia="Calibri" w:hAnsiTheme="majorBidi" w:cstheme="majorBidi"/>
          <w:sz w:val="22"/>
          <w:szCs w:val="22"/>
        </w:rPr>
        <w:t xml:space="preserve"> </w:t>
      </w:r>
    </w:p>
    <w:tbl>
      <w:tblPr>
        <w:tblStyle w:val="ab"/>
        <w:tblW w:w="12864" w:type="dxa"/>
        <w:tblLayout w:type="fixed"/>
        <w:tblLook w:val="0400" w:firstRow="0" w:lastRow="0" w:firstColumn="0" w:lastColumn="0" w:noHBand="0" w:noVBand="1"/>
      </w:tblPr>
      <w:tblGrid>
        <w:gridCol w:w="3261"/>
        <w:gridCol w:w="1657"/>
        <w:gridCol w:w="1504"/>
        <w:gridCol w:w="1501"/>
        <w:gridCol w:w="1367"/>
        <w:gridCol w:w="1228"/>
        <w:gridCol w:w="1152"/>
        <w:gridCol w:w="1194"/>
      </w:tblGrid>
      <w:tr w:rsidR="005870A3" w:rsidRPr="004B656C" w14:paraId="6C3B3BA9" w14:textId="77777777" w:rsidTr="00197CCE">
        <w:trPr>
          <w:trHeight w:val="320"/>
        </w:trPr>
        <w:tc>
          <w:tcPr>
            <w:tcW w:w="326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6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Parental mating</w:t>
            </w:r>
          </w:p>
        </w:tc>
        <w:tc>
          <w:tcPr>
            <w:tcW w:w="31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6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Right</w:t>
            </w:r>
          </w:p>
        </w:tc>
        <w:tc>
          <w:tcPr>
            <w:tcW w:w="28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6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 x Left</w:t>
            </w:r>
          </w:p>
        </w:tc>
        <w:tc>
          <w:tcPr>
            <w:tcW w:w="23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6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 x Left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6B" w14:textId="77777777" w:rsidR="001014F9" w:rsidRPr="004B656C" w:rsidRDefault="001014F9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</w:p>
        </w:tc>
      </w:tr>
      <w:tr w:rsidR="005870A3" w:rsidRPr="004B656C" w14:paraId="376CA78D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6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Offspring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6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6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6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7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7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7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57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G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bscript"/>
              </w:rPr>
              <w:t>df=1.88</w:t>
            </w:r>
          </w:p>
        </w:tc>
      </w:tr>
      <w:tr w:rsidR="005870A3" w:rsidRPr="004B656C" w14:paraId="5E649F04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7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Ramaley (1913)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841 (831.5)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115 (124.5)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113 (118.9)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54 (48.1)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(4.4)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(3.6)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8.29*</w:t>
            </w:r>
          </w:p>
        </w:tc>
      </w:tr>
      <w:tr w:rsidR="005870A3" w:rsidRPr="004B656C" w14:paraId="553551A4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7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Chamberlain (1928)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6917 (6908.2)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308 (316.8)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7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411 (418.5)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53 (45.5)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 (21.2)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(3.8)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4.22</w:t>
            </w:r>
          </w:p>
        </w:tc>
      </w:tr>
      <w:tr w:rsidR="005870A3" w:rsidRPr="004B656C" w14:paraId="7989DDB6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8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Rife (1940)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1842 (1839.4)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151 (153.6)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(142.9)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(31.1)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(7.9)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(3.1)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3.79</w:t>
            </w:r>
          </w:p>
        </w:tc>
      </w:tr>
      <w:tr w:rsidR="005870A3" w:rsidRPr="004B656C" w14:paraId="390B86DA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8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Merrell (1957)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140 (140.1)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34 (33.9)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8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33 (35.6)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20 (17.4)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(5.4)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(4.6)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3.55</w:t>
            </w:r>
          </w:p>
        </w:tc>
      </w:tr>
      <w:tr w:rsidR="005870A3" w:rsidRPr="004B656C" w14:paraId="0A413D3A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9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(1973)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6206 (6217.9)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669 (657.1)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471 (466.4)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125 (129.6)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(4.0)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(2.0)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1.35</w:t>
            </w:r>
          </w:p>
        </w:tc>
      </w:tr>
      <w:tr w:rsidR="005870A3" w:rsidRPr="004B656C" w14:paraId="03D6A05B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9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Ferronato et al. (1947)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154 (152.8)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11 (12.2)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9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 (32.3)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(7.7)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0.4</w:t>
            </w:r>
          </w:p>
        </w:tc>
      </w:tr>
      <w:tr w:rsidR="005870A3" w:rsidRPr="004B656C" w14:paraId="5BD28512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A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Mascie-Taylor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232 (233.0)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(16.0)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41 (40.1)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 (7.9)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(2.9)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(1.1)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0.19</w:t>
            </w:r>
          </w:p>
        </w:tc>
      </w:tr>
      <w:tr w:rsidR="005870A3" w:rsidRPr="004B656C" w14:paraId="3647DE5A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A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Chaurasia &amp; Goswani (unpub)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1060 (1075.9)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144 (128.1)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A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122 (122.4)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46 (45.6)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(3.9)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(3.1)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2.65</w:t>
            </w:r>
          </w:p>
        </w:tc>
      </w:tr>
      <w:tr w:rsidR="005870A3" w:rsidRPr="004B656C" w14:paraId="7E2A023A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B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Annett (1978)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1656 (1653.4)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130 (132.6)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170 (173.7)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40 (36.3)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(2.9)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(1.1)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3.04</w:t>
            </w:r>
          </w:p>
        </w:tc>
      </w:tr>
      <w:tr w:rsidR="005870A3" w:rsidRPr="004B656C" w14:paraId="2CA45B9D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B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Carter-Saltzmann (1980)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303 (303.2)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37 (36.8)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B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45 (44.1)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(15.9)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0.07</w:t>
            </w:r>
          </w:p>
        </w:tc>
      </w:tr>
      <w:tr w:rsidR="005870A3" w:rsidRPr="004B656C" w14:paraId="385B6948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C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Coren &amp; Porac (1980)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315 (322.4)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68 (60.6)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57 (50.3)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16 (22.7)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4.14</w:t>
            </w:r>
          </w:p>
        </w:tc>
      </w:tr>
      <w:tr w:rsidR="005870A3" w:rsidRPr="004B656C" w14:paraId="25E2C16E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C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McGee &amp; Cozad (1980)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848 (841.9)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211 (217.1)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C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325 (324.0)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150 (151.0)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30 (29.6)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22 (22.4)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0.24</w:t>
            </w:r>
          </w:p>
        </w:tc>
      </w:tr>
      <w:tr w:rsidR="005870A3" w:rsidRPr="004B656C" w14:paraId="07235D60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D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(ICM1)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58 (58.5)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(8.5)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14 (13.5)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5 (5.5)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0.09</w:t>
            </w:r>
          </w:p>
        </w:tc>
      </w:tr>
      <w:tr w:rsidR="005870A3" w:rsidRPr="004B656C" w14:paraId="72C1D921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D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(ICM2prop)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134 (132.5)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15 (16.5)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D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 (18.9)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9 (7.1)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(0.6)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(0.4)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1.98</w:t>
            </w:r>
          </w:p>
        </w:tc>
      </w:tr>
      <w:tr w:rsidR="005870A3" w:rsidRPr="004B656C" w14:paraId="11B3BC1B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5E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(ICM2mat)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74 (73.1)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(4.9)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 (6.9)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 (1.1)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E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0.81</w:t>
            </w:r>
          </w:p>
        </w:tc>
      </w:tr>
      <w:tr w:rsidR="005870A3" w:rsidRPr="004B656C" w14:paraId="374407B0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00005E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McManus (1985) (ICM2pat)</w:t>
            </w:r>
          </w:p>
        </w:tc>
        <w:tc>
          <w:tcPr>
            <w:tcW w:w="1657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ED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86 (85.9)</w:t>
            </w:r>
          </w:p>
        </w:tc>
        <w:tc>
          <w:tcPr>
            <w:tcW w:w="1504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EE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4 (4.1)</w:t>
            </w:r>
          </w:p>
        </w:tc>
        <w:tc>
          <w:tcPr>
            <w:tcW w:w="150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EF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(8.1)</w:t>
            </w:r>
          </w:p>
        </w:tc>
        <w:tc>
          <w:tcPr>
            <w:tcW w:w="1367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F0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 (0.9)</w:t>
            </w: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F1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F2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 (0.0)</w:t>
            </w:r>
          </w:p>
        </w:tc>
        <w:tc>
          <w:tcPr>
            <w:tcW w:w="1194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00005F3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0.01</w:t>
            </w:r>
          </w:p>
        </w:tc>
      </w:tr>
      <w:tr w:rsidR="005870A3" w:rsidRPr="004B656C" w14:paraId="47E7C766" w14:textId="77777777" w:rsidTr="00197CCE">
        <w:trPr>
          <w:trHeight w:val="320"/>
        </w:trPr>
        <w:tc>
          <w:tcPr>
            <w:tcW w:w="32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5F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Leiber &amp; Axelrod (1981)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5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1729 (1739.5)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6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173 (162.5)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7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281 (271.2)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8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63 (72.8)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9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8 (7.3)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A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3 (3.7)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00005FB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2.69</w:t>
            </w:r>
          </w:p>
        </w:tc>
      </w:tr>
      <w:tr w:rsidR="001014F9" w:rsidRPr="004B656C" w14:paraId="21D97371" w14:textId="77777777" w:rsidTr="004E3B26">
        <w:trPr>
          <w:trHeight w:val="320"/>
        </w:trPr>
        <w:tc>
          <w:tcPr>
            <w:tcW w:w="12864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0005FC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  <w:vertAlign w:val="superscript"/>
              </w:rPr>
              <w:t>b</w:t>
            </w: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 xml:space="preserve"> These data are taken from McManus (1985).</w:t>
            </w:r>
          </w:p>
        </w:tc>
      </w:tr>
      <w:tr w:rsidR="001014F9" w:rsidRPr="004B656C" w14:paraId="2E2E724B" w14:textId="77777777" w:rsidTr="004E3B26">
        <w:trPr>
          <w:trHeight w:val="320"/>
        </w:trPr>
        <w:tc>
          <w:tcPr>
            <w:tcW w:w="128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604" w14:textId="77777777" w:rsidR="001014F9" w:rsidRPr="004B656C" w:rsidRDefault="00000000" w:rsidP="004B656C">
            <w:pPr>
              <w:jc w:val="both"/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</w:pPr>
            <w:r w:rsidRPr="004B656C">
              <w:rPr>
                <w:rFonts w:asciiTheme="majorBidi" w:eastAsia="Calibri" w:hAnsiTheme="majorBidi" w:cstheme="majorBidi"/>
                <w:color w:val="000000"/>
                <w:sz w:val="22"/>
                <w:szCs w:val="22"/>
              </w:rPr>
              <w:t>* A significant difference between model and data at p = 0.05.</w:t>
            </w:r>
          </w:p>
        </w:tc>
      </w:tr>
    </w:tbl>
    <w:p w14:paraId="0000060C" w14:textId="157D77B3" w:rsidR="001014F9" w:rsidRPr="00786AB1" w:rsidRDefault="001014F9" w:rsidP="004B656C">
      <w:pPr>
        <w:spacing w:line="360" w:lineRule="auto"/>
        <w:ind w:right="60"/>
        <w:jc w:val="both"/>
        <w:rPr>
          <w:rFonts w:asciiTheme="majorBidi" w:eastAsia="Calibri" w:hAnsiTheme="majorBidi" w:cstheme="majorBidi"/>
          <w:sz w:val="22"/>
          <w:szCs w:val="22"/>
          <w:lang w:val="en-US"/>
        </w:rPr>
        <w:sectPr w:rsidR="001014F9" w:rsidRPr="00786AB1" w:rsidSect="004E3B26">
          <w:pgSz w:w="15842" w:h="12219" w:orient="landscape"/>
          <w:pgMar w:top="1440" w:right="1440" w:bottom="1440" w:left="1440" w:header="709" w:footer="709" w:gutter="0"/>
          <w:cols w:space="720"/>
        </w:sectPr>
      </w:pPr>
    </w:p>
    <w:p w14:paraId="3FC5860E" w14:textId="3252F3F7" w:rsidR="00642C7A" w:rsidRDefault="00786AB1" w:rsidP="00642C7A">
      <w:pPr>
        <w:rPr>
          <w:b/>
          <w:i/>
          <w:lang w:val="en-US"/>
        </w:rPr>
      </w:pPr>
      <w:r w:rsidRPr="008B5640">
        <w:rPr>
          <w:b/>
          <w:bCs/>
        </w:rPr>
        <w:lastRenderedPageBreak/>
        <w:t xml:space="preserve">Table </w:t>
      </w:r>
      <w:r w:rsidR="0048604A" w:rsidRPr="008B5640">
        <w:rPr>
          <w:b/>
          <w:bCs/>
        </w:rPr>
        <w:t>S10</w:t>
      </w:r>
      <w:r w:rsidRPr="008B5640">
        <w:rPr>
          <w:b/>
          <w:bCs/>
        </w:rPr>
        <w:t xml:space="preserve">. </w:t>
      </w:r>
      <w:r w:rsidR="008B5640" w:rsidRPr="008B5640">
        <w:rPr>
          <w:b/>
          <w:bCs/>
        </w:rPr>
        <w:t>Twin data, model predictions</w:t>
      </w:r>
      <w:r w:rsidR="0012139A">
        <w:rPr>
          <w:b/>
          <w:bCs/>
        </w:rPr>
        <w:t>,</w:t>
      </w:r>
      <w:r w:rsidR="008B5640" w:rsidRPr="008B5640">
        <w:rPr>
          <w:b/>
          <w:bCs/>
        </w:rPr>
        <w:t xml:space="preserve"> and goodness-of-fit results.</w:t>
      </w:r>
      <w:r w:rsidR="008B5640">
        <w:rPr>
          <w:b/>
          <w:bCs/>
        </w:rPr>
        <w:t xml:space="preserve"> </w:t>
      </w:r>
      <w:r w:rsidR="008B5640">
        <w:t>In the R-R, R-L</w:t>
      </w:r>
      <w:r w:rsidR="0012139A">
        <w:t>,</w:t>
      </w:r>
      <w:r w:rsidR="008B5640">
        <w:t xml:space="preserve"> and L-L columns (for a pair of right, mixed, and left</w:t>
      </w:r>
      <w:r w:rsidR="0012139A">
        <w:t>-</w:t>
      </w:r>
      <w:r w:rsidR="008B5640">
        <w:t>handed twins), the value is the data</w:t>
      </w:r>
      <w:r w:rsidR="0012139A">
        <w:t>,</w:t>
      </w:r>
      <w:r w:rsidR="008B5640">
        <w:t xml:space="preserve"> a</w:t>
      </w:r>
      <w:r w:rsidR="008B5640" w:rsidRPr="00642C7A">
        <w:t xml:space="preserve">nd the value </w:t>
      </w:r>
      <w:r w:rsidR="00642C7A">
        <w:t xml:space="preserve">in parentheses </w:t>
      </w:r>
      <w:r w:rsidR="008B5640" w:rsidRPr="00642C7A">
        <w:t xml:space="preserve">is the model prediction. </w:t>
      </w:r>
      <w:r w:rsidR="00642C7A" w:rsidRPr="00642C7A">
        <w:rPr>
          <w:lang w:val="en-US"/>
        </w:rPr>
        <w:t xml:space="preserve">Parameters estimated without adjustment, </w:t>
      </w:r>
      <m:oMath>
        <m:acc>
          <m:acc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ρ</m:t>
            </m:r>
          </m:e>
        </m:acc>
        <m:r>
          <m:rPr>
            <m:sty m:val="b"/>
          </m:rPr>
          <w:rPr>
            <w:rFonts w:ascii="Cambria Math" w:hAnsi="Cambria Math"/>
            <w:sz w:val="18"/>
            <w:szCs w:val="18"/>
          </w:rPr>
          <m:t xml:space="preserve">=0.277, </m:t>
        </m:r>
        <m:acc>
          <m:accPr>
            <m:ctrlPr>
              <w:rPr>
                <w:rFonts w:ascii="Cambria Math" w:hAnsi="Cambria Math"/>
                <w:b/>
                <w:bCs/>
                <w:sz w:val="18"/>
                <w:szCs w:val="1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</w:rPr>
              <m:t>α</m:t>
            </m:r>
          </m:e>
        </m:acc>
        <m:r>
          <m:rPr>
            <m:sty m:val="b"/>
          </m:rPr>
          <w:rPr>
            <w:rFonts w:ascii="Cambria Math" w:hAnsi="Cambria Math"/>
            <w:sz w:val="18"/>
            <w:szCs w:val="18"/>
          </w:rPr>
          <m:t>=0.138</m:t>
        </m:r>
      </m:oMath>
      <w:r w:rsidR="00642C7A" w:rsidRPr="00642C7A">
        <w:rPr>
          <w:b/>
        </w:rPr>
        <w:t xml:space="preserve"> </w:t>
      </w:r>
      <w:r w:rsidR="00642C7A" w:rsidRPr="00642C7A">
        <w:rPr>
          <w:bCs/>
        </w:rPr>
        <w:t>(</w:t>
      </w:r>
      <w:r w:rsidR="00642C7A" w:rsidRPr="00642C7A">
        <w:rPr>
          <w:bCs/>
          <w:lang w:val="el-GR"/>
        </w:rPr>
        <w:t>β</w:t>
      </w:r>
      <w:r w:rsidR="00642C7A" w:rsidRPr="00642C7A">
        <w:rPr>
          <w:bCs/>
          <w:lang w:val="en-US"/>
        </w:rPr>
        <w:t xml:space="preserve"> fixed at zero).</w:t>
      </w:r>
      <w:r w:rsidR="00642C7A">
        <w:rPr>
          <w:b/>
          <w:lang w:val="en-US"/>
        </w:rPr>
        <w:t xml:space="preserve"> </w:t>
      </w:r>
      <w:r w:rsidR="00642C7A" w:rsidRPr="00642C7A">
        <w:rPr>
          <w:bCs/>
          <w:lang w:val="en-US"/>
        </w:rPr>
        <w:t>Model predictions fit the data in 27 out of the 28 individual studies and for all studies combined (G=35.68,</w:t>
      </w:r>
      <w:r w:rsidR="00642C7A">
        <w:rPr>
          <w:bCs/>
          <w:lang w:val="en-US"/>
        </w:rPr>
        <w:t xml:space="preserve"> </w:t>
      </w:r>
      <w:proofErr w:type="spellStart"/>
      <w:r w:rsidR="00642C7A" w:rsidRPr="00642C7A">
        <w:rPr>
          <w:bCs/>
          <w:lang w:val="en-US"/>
        </w:rPr>
        <w:t>df</w:t>
      </w:r>
      <w:proofErr w:type="spellEnd"/>
      <w:r w:rsidR="00642C7A" w:rsidRPr="00642C7A">
        <w:rPr>
          <w:bCs/>
          <w:lang w:val="en-US"/>
        </w:rPr>
        <w:t>=28,</w:t>
      </w:r>
      <w:r w:rsidR="00642C7A">
        <w:rPr>
          <w:bCs/>
          <w:lang w:val="en-US"/>
        </w:rPr>
        <w:t xml:space="preserve"> </w:t>
      </w:r>
      <w:r w:rsidR="00642C7A" w:rsidRPr="00642C7A">
        <w:rPr>
          <w:bCs/>
          <w:lang w:val="en-US"/>
        </w:rPr>
        <w:t>p=0.151).</w:t>
      </w:r>
    </w:p>
    <w:p w14:paraId="5C30CDC9" w14:textId="22D42614" w:rsidR="00786AB1" w:rsidRPr="00642C7A" w:rsidRDefault="00642C7A" w:rsidP="00642C7A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690"/>
        <w:gridCol w:w="790"/>
        <w:gridCol w:w="790"/>
        <w:gridCol w:w="686"/>
        <w:gridCol w:w="677"/>
        <w:gridCol w:w="690"/>
        <w:gridCol w:w="876"/>
        <w:gridCol w:w="757"/>
        <w:gridCol w:w="637"/>
        <w:gridCol w:w="750"/>
      </w:tblGrid>
      <w:tr w:rsidR="00642C7A" w:rsidRPr="00CC0FFF" w14:paraId="2E1B521D" w14:textId="77777777" w:rsidTr="000C59F2">
        <w:trPr>
          <w:trHeight w:val="20"/>
          <w:jc w:val="center"/>
        </w:trPr>
        <w:tc>
          <w:tcPr>
            <w:tcW w:w="16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A0BA" w14:textId="45015017" w:rsidR="00642C7A" w:rsidRPr="00B537F8" w:rsidRDefault="00F14797" w:rsidP="000C59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S</w:t>
            </w:r>
            <w:r w:rsidR="00642C7A" w:rsidRPr="00B537F8">
              <w:rPr>
                <w:sz w:val="16"/>
                <w:szCs w:val="16"/>
                <w:lang w:val="en-US"/>
              </w:rPr>
              <w:t>tudy</w:t>
            </w:r>
          </w:p>
        </w:tc>
        <w:tc>
          <w:tcPr>
            <w:tcW w:w="36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7DCDA3C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B537F8">
              <w:rPr>
                <w:sz w:val="16"/>
                <w:szCs w:val="16"/>
                <w:lang w:val="en-US"/>
              </w:rPr>
              <w:t>MZ twins</w:t>
            </w:r>
          </w:p>
        </w:tc>
        <w:tc>
          <w:tcPr>
            <w:tcW w:w="3710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0164" w14:textId="77777777" w:rsidR="00642C7A" w:rsidRPr="00CC0FFF" w:rsidRDefault="00642C7A" w:rsidP="000C59F2">
            <w:pPr>
              <w:jc w:val="center"/>
              <w:rPr>
                <w:sz w:val="16"/>
                <w:szCs w:val="16"/>
              </w:rPr>
            </w:pPr>
            <w:r w:rsidRPr="00CC0FFF">
              <w:rPr>
                <w:sz w:val="16"/>
                <w:szCs w:val="16"/>
              </w:rPr>
              <w:t>DZ twins</w:t>
            </w:r>
          </w:p>
        </w:tc>
      </w:tr>
      <w:tr w:rsidR="00642C7A" w:rsidRPr="00CC0FFF" w14:paraId="6D1C08D3" w14:textId="77777777" w:rsidTr="000C59F2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9F4E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4D7C" w14:textId="77777777" w:rsidR="00642C7A" w:rsidRPr="00B537F8" w:rsidRDefault="00000000" w:rsidP="000C59F2">
            <w:pPr>
              <w:jc w:val="center"/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372E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×</m:t>
                </m:r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R</m:t>
                </m:r>
              </m:oMath>
            </m:oMathPara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D532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×</m:t>
                </m:r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L</m:t>
                </m:r>
              </m:oMath>
            </m:oMathPara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1D82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×</m:t>
                </m:r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L</m:t>
                </m:r>
              </m:oMath>
            </m:oMathPara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FDEF73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G</m:t>
                </m:r>
              </m:oMath>
            </m:oMathPara>
          </w:p>
          <w:p w14:paraId="17BF9E2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proofErr w:type="spellStart"/>
            <w:r w:rsidRPr="00B537F8">
              <w:rPr>
                <w:sz w:val="16"/>
                <w:szCs w:val="16"/>
                <w:lang w:val="en-US"/>
              </w:rPr>
              <w:t>df</w:t>
            </w:r>
            <w:proofErr w:type="spellEnd"/>
            <w:r w:rsidRPr="00B537F8">
              <w:rPr>
                <w:sz w:val="16"/>
                <w:szCs w:val="16"/>
                <w:lang w:val="en-US"/>
              </w:rPr>
              <w:t>=1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F4F9" w14:textId="77777777" w:rsidR="00642C7A" w:rsidRPr="00CC0FFF" w:rsidRDefault="00000000" w:rsidP="000C59F2">
            <w:pPr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9B904" w14:textId="77777777" w:rsidR="00642C7A" w:rsidRPr="00CC0FFF" w:rsidRDefault="00642C7A" w:rsidP="000C59F2">
            <w:pPr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R</m:t>
                </m:r>
              </m:oMath>
            </m:oMathPara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B002" w14:textId="77777777" w:rsidR="00642C7A" w:rsidRPr="00CC0FFF" w:rsidRDefault="00642C7A" w:rsidP="000C59F2">
            <w:pPr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L</m:t>
                </m:r>
              </m:oMath>
            </m:oMathPara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C299A" w14:textId="77777777" w:rsidR="00642C7A" w:rsidRPr="00CC0FFF" w:rsidRDefault="00642C7A" w:rsidP="000C59F2">
            <w:pPr>
              <w:jc w:val="center"/>
              <w:rPr>
                <w:b/>
                <w:bCs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L</m:t>
                </m:r>
              </m:oMath>
            </m:oMathPara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A993" w14:textId="77777777" w:rsidR="00642C7A" w:rsidRPr="00CC0FFF" w:rsidRDefault="00642C7A" w:rsidP="000C59F2">
            <w:pPr>
              <w:jc w:val="center"/>
              <w:rPr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G</m:t>
                </m:r>
              </m:oMath>
            </m:oMathPara>
          </w:p>
          <w:p w14:paraId="41DA41D3" w14:textId="77777777" w:rsidR="00642C7A" w:rsidRPr="00CC0FFF" w:rsidRDefault="00642C7A" w:rsidP="000C59F2">
            <w:pPr>
              <w:jc w:val="center"/>
              <w:rPr>
                <w:b/>
                <w:bCs/>
                <w:sz w:val="16"/>
                <w:szCs w:val="16"/>
              </w:rPr>
            </w:pPr>
            <w:r w:rsidRPr="00CC0FFF">
              <w:rPr>
                <w:sz w:val="16"/>
                <w:szCs w:val="16"/>
              </w:rPr>
              <w:t>df=1</w:t>
            </w:r>
          </w:p>
        </w:tc>
      </w:tr>
      <w:tr w:rsidR="00642C7A" w:rsidRPr="00CC0FFF" w14:paraId="7683579A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8A4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Wilson &amp; Jones (1932)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58B5B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0.1071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0004AA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97 (97.0)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BFC918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24 (23.9)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9287AB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(2.0)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6B7ED0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CEDA5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0.1138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65A4FC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97 (97.0)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7753C7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24 (23.9)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D5D946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(2.0)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466C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0.0</w:t>
            </w:r>
          </w:p>
        </w:tc>
      </w:tr>
      <w:tr w:rsidR="00642C7A" w:rsidRPr="00CC0FFF" w14:paraId="537DD265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9BE5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Stocks (1933)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D57D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0.0952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40918C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76 (75.4)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1CA702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16 (17.3)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40015F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(1.4)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8166E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0.57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EAD7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0.1064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1EE6B1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76 (75.4)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84CAB4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16 (17.3)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6109EC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(1.4)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74DB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0.35</w:t>
            </w:r>
          </w:p>
        </w:tc>
      </w:tr>
      <w:tr w:rsidR="00642C7A" w:rsidRPr="00CC0FFF" w14:paraId="78ED5D4F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488E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Newman et al. (1937)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3D96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A880B3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39 (39.8)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5E51BC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11 (9.4)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7252C4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 (0.8)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DE0F4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0.79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1997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6E7BB0" w14:textId="77777777" w:rsidR="00642C7A" w:rsidRPr="003E14E3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39 (39.8)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8BF3DD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11 (9.4)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1758D2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 (0.8)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77416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1.82</w:t>
            </w:r>
          </w:p>
        </w:tc>
      </w:tr>
      <w:tr w:rsidR="00642C7A" w:rsidRPr="00CC0FFF" w14:paraId="008BFEB6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1A06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proofErr w:type="spellStart"/>
            <w:r w:rsidRPr="00137F3F">
              <w:rPr>
                <w:sz w:val="16"/>
                <w:szCs w:val="16"/>
                <w:lang w:val="en-US"/>
              </w:rPr>
              <w:t>Bouterwek</w:t>
            </w:r>
            <w:proofErr w:type="spellEnd"/>
            <w:r w:rsidRPr="00137F3F">
              <w:rPr>
                <w:sz w:val="16"/>
                <w:szCs w:val="16"/>
                <w:lang w:val="en-US"/>
              </w:rPr>
              <w:t xml:space="preserve"> (1938)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51D6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0.1885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944939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23 (24.2)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C9D85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12 (9.7)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7C4F46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 (1.2)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FA24F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0.19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1CB3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0.1714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21CF46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23 (24.2)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99EE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12 (9.7)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F0C72D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 (1.2)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CDFC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2.86</w:t>
            </w:r>
          </w:p>
        </w:tc>
      </w:tr>
      <w:tr w:rsidR="00642C7A" w:rsidRPr="00CC0FFF" w14:paraId="667793C3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4E82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Rife (1940)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8228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0.1188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CD0EF6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104 (105.0)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C3CE12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39 (37.0)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C54A7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 (4.0)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C6FE2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1.22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74EA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0.1541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BEFED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104 (105.0)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42482D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39 (37.0)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D7E5A7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 (4.0)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0285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0.39</w:t>
            </w:r>
          </w:p>
        </w:tc>
      </w:tr>
      <w:tr w:rsidR="00642C7A" w:rsidRPr="00CC0FFF" w14:paraId="2ABFF4FD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C8BF7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proofErr w:type="spellStart"/>
            <w:r w:rsidRPr="00137F3F">
              <w:rPr>
                <w:sz w:val="16"/>
                <w:szCs w:val="16"/>
                <w:lang w:val="en-US"/>
              </w:rPr>
              <w:t>Thyss</w:t>
            </w:r>
            <w:proofErr w:type="spellEnd"/>
            <w:r w:rsidRPr="00137F3F">
              <w:rPr>
                <w:sz w:val="16"/>
                <w:szCs w:val="16"/>
                <w:lang w:val="en-US"/>
              </w:rPr>
              <w:t xml:space="preserve"> (1946)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3A54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0.1845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C479D0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60 (60.6)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81FD7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24 (22.8)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E5EDC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(2.6)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E02843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3.62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56FEC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0.1628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53ABEB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60 (60.6)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F72186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24 (22.8)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CDF2A2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(2.6)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232B4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0.21</w:t>
            </w:r>
          </w:p>
        </w:tc>
      </w:tr>
      <w:tr w:rsidR="00642C7A" w:rsidRPr="00CC0FFF" w14:paraId="3F76399A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66055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Rife (1950)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A6F39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0.1283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99CF73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164 (165.7)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B83E47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45 (41.7)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39F8E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(3.7)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0F2205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0.19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DAC7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0.1161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0DF0A5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164 (165.7)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D59015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45 (41.7)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053A9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(3.7)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845A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1.18</w:t>
            </w:r>
          </w:p>
        </w:tc>
      </w:tr>
      <w:tr w:rsidR="00642C7A" w:rsidRPr="00CC0FFF" w14:paraId="2B704BD5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98AC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Dechaume (1957)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BC26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0.2424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43EA73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21 (21.4)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86264E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11 (10.2)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7840C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 (1.4)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5AB05F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F351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0.197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7F5D38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21 (21.4)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27EB4F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11 (10.2)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7B17DC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 (1.4)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049A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0.18</w:t>
            </w:r>
          </w:p>
        </w:tc>
      </w:tr>
      <w:tr w:rsidR="00642C7A" w:rsidRPr="00CC0FFF" w14:paraId="176BBEA0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9FF17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proofErr w:type="spellStart"/>
            <w:r w:rsidRPr="00137F3F">
              <w:rPr>
                <w:sz w:val="16"/>
                <w:szCs w:val="16"/>
                <w:lang w:val="en-US"/>
              </w:rPr>
              <w:t>Zazzo</w:t>
            </w:r>
            <w:proofErr w:type="spellEnd"/>
            <w:r w:rsidRPr="00137F3F">
              <w:rPr>
                <w:sz w:val="16"/>
                <w:szCs w:val="16"/>
                <w:lang w:val="en-US"/>
              </w:rPr>
              <w:t xml:space="preserve"> (1960)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BC2E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0.1332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4FDF55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264 (267.1)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379AC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69 (62.8)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3AA79B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(5.1)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3CA5D3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2.66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523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0.109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07E0AB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264 (267.1)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42C2CE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69 (62.8)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384C0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(5.1)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87CE2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3.11</w:t>
            </w:r>
          </w:p>
        </w:tc>
      </w:tr>
      <w:tr w:rsidR="00642C7A" w:rsidRPr="00CC0FFF" w14:paraId="6C0452A7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AF68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Carter-Saltzmann et al. (1976)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3DD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0.1711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D518E9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115 (115.1)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29824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54 (53.7)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76C8C2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7 (7.1)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00AFD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1.9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A9C9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0.1932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2F5B17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115 (115.1)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C63762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54 (53.7)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475CA8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7 (7.1)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A5965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0.0</w:t>
            </w:r>
          </w:p>
        </w:tc>
      </w:tr>
      <w:tr w:rsidR="00642C7A" w:rsidRPr="00CC0FFF" w14:paraId="6B0A550A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BE23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proofErr w:type="spellStart"/>
            <w:r w:rsidRPr="00137F3F">
              <w:rPr>
                <w:sz w:val="16"/>
                <w:szCs w:val="16"/>
                <w:lang w:val="en-US"/>
              </w:rPr>
              <w:t>Loehlin</w:t>
            </w:r>
            <w:proofErr w:type="spellEnd"/>
            <w:r w:rsidRPr="00137F3F">
              <w:rPr>
                <w:sz w:val="16"/>
                <w:szCs w:val="16"/>
                <w:lang w:val="en-US"/>
              </w:rPr>
              <w:t xml:space="preserve"> &amp; Nichols (1976)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2D17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0.1411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88A63F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261 (264.3)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5E7F07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70 (63.4)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3BF59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(5.3)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49E86B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0.16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11AF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0.1111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C144FD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261 (264.3)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804C4A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70 (63.4)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FB9D7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 (5.3)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810B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3.39</w:t>
            </w:r>
          </w:p>
        </w:tc>
      </w:tr>
      <w:tr w:rsidR="00642C7A" w:rsidRPr="00CC0FFF" w14:paraId="62BFF0A0" w14:textId="77777777" w:rsidTr="000C59F2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5CDE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 xml:space="preserve">Springer &amp; </w:t>
            </w:r>
            <w:proofErr w:type="spellStart"/>
            <w:r w:rsidRPr="00137F3F">
              <w:rPr>
                <w:sz w:val="16"/>
                <w:szCs w:val="16"/>
                <w:lang w:val="en-US"/>
              </w:rPr>
              <w:t>Searleman</w:t>
            </w:r>
            <w:proofErr w:type="spellEnd"/>
            <w:r w:rsidRPr="00137F3F">
              <w:rPr>
                <w:sz w:val="16"/>
                <w:szCs w:val="16"/>
                <w:lang w:val="en-US"/>
              </w:rPr>
              <w:t xml:space="preserve"> (1978)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06A6B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0.1667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4F666F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35 (33.4)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1988D0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9 (12.3)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A28143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 (1.4)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4597D1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0.26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1AC6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0.1596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B5DC58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35 (33.4)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30192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9 (12.3)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F02390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3 (1.4)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1503B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2.49</w:t>
            </w:r>
          </w:p>
        </w:tc>
      </w:tr>
      <w:tr w:rsidR="00642C7A" w:rsidRPr="00CC0FFF" w14:paraId="36C6EDB8" w14:textId="77777777" w:rsidTr="00D35130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1A70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NCDS (unpublished)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459B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0.1512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91C28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66 (64.2)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03FF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18 (21.5)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22D4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4 (2.2)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2D0D02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0.85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F871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0.1477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FE47E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66 (64.2)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564B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18 (21.5)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44EA5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4 (2.2)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9D82C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1.77</w:t>
            </w:r>
          </w:p>
        </w:tc>
      </w:tr>
      <w:tr w:rsidR="00642C7A" w:rsidRPr="00CC0FFF" w14:paraId="67C58B9C" w14:textId="77777777" w:rsidTr="00D35130">
        <w:trPr>
          <w:trHeight w:val="20"/>
          <w:jc w:val="center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9A8E9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Neale (1988)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C5D6CDC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0.122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725EF45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626 (621.9)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58D826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183 (191.2)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68F87A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23 (18.9)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21155E2" w14:textId="77777777" w:rsidR="00642C7A" w:rsidRPr="00B537F8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4.3</w:t>
            </w:r>
            <w:r>
              <w:rPr>
                <w:sz w:val="16"/>
                <w:szCs w:val="16"/>
                <w:lang w:val="en-US"/>
              </w:rPr>
              <w:t>*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1898B8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0.1376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A7879D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626 (621.9)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0A516D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183 (191.2)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E28FB3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23 (18.9)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AFA7CF" w14:textId="77777777" w:rsidR="00642C7A" w:rsidRPr="00137F3F" w:rsidRDefault="00642C7A" w:rsidP="000C59F2">
            <w:pPr>
              <w:jc w:val="center"/>
              <w:rPr>
                <w:sz w:val="16"/>
                <w:szCs w:val="16"/>
              </w:rPr>
            </w:pPr>
            <w:r w:rsidRPr="00137F3F">
              <w:rPr>
                <w:sz w:val="16"/>
                <w:szCs w:val="16"/>
                <w:lang w:val="en-US"/>
              </w:rPr>
              <w:t>1.22</w:t>
            </w:r>
          </w:p>
        </w:tc>
      </w:tr>
    </w:tbl>
    <w:p w14:paraId="587E4D8F" w14:textId="22AD302D" w:rsidR="002663F3" w:rsidRDefault="002663F3" w:rsidP="00B47E92">
      <w:pPr>
        <w:bidi/>
        <w:rPr>
          <w:rFonts w:eastAsia="Calibri"/>
          <w:highlight w:val="yellow"/>
          <w:rtl/>
          <w:lang w:val="en-US"/>
        </w:rPr>
      </w:pPr>
    </w:p>
    <w:p w14:paraId="49668C30" w14:textId="77777777" w:rsidR="00786AB1" w:rsidRDefault="00786AB1" w:rsidP="00B47E92">
      <w:pPr>
        <w:bidi/>
        <w:rPr>
          <w:rFonts w:eastAsia="Calibri"/>
          <w:highlight w:val="yellow"/>
          <w:lang w:val="en-US"/>
        </w:rPr>
      </w:pPr>
    </w:p>
    <w:p w14:paraId="6CAB2F58" w14:textId="77777777" w:rsidR="002663F3" w:rsidRPr="002663F3" w:rsidRDefault="002663F3" w:rsidP="002663F3">
      <w:pPr>
        <w:rPr>
          <w:rFonts w:eastAsia="Calibri"/>
          <w:rtl/>
          <w:lang w:val="en-US"/>
        </w:rPr>
      </w:pPr>
      <w:r>
        <w:rPr>
          <w:rFonts w:eastAsia="Calibri"/>
          <w:highlight w:val="yellow"/>
          <w:lang w:val="en-US"/>
        </w:rPr>
        <w:br w:type="page"/>
      </w:r>
    </w:p>
    <w:p w14:paraId="6816238F" w14:textId="28802242" w:rsidR="002663F3" w:rsidRPr="001603AD" w:rsidRDefault="002663F3" w:rsidP="002663F3">
      <w:pPr>
        <w:rPr>
          <w:lang w:val="en-US"/>
        </w:rPr>
      </w:pPr>
      <w:r w:rsidRPr="002663F3">
        <w:rPr>
          <w:b/>
          <w:bCs/>
          <w:lang w:val="en-US"/>
        </w:rPr>
        <w:lastRenderedPageBreak/>
        <w:t>Table S11.</w:t>
      </w:r>
      <w:r w:rsidRPr="001603AD">
        <w:rPr>
          <w:lang w:val="en-US"/>
        </w:rPr>
        <w:t xml:space="preserve"> Probabilities of right-handed female</w:t>
      </w:r>
      <w:r w:rsidR="00867FB4">
        <w:rPr>
          <w:lang w:val="en-US"/>
        </w:rPr>
        <w:t xml:space="preserve"> offspring</w:t>
      </w:r>
      <w:r w:rsidR="008E79E7">
        <w:rPr>
          <w:lang w:val="en-US"/>
        </w:rPr>
        <w:t xml:space="preserve"> (top) and </w:t>
      </w:r>
      <w:r w:rsidR="00867FB4">
        <w:rPr>
          <w:lang w:val="en-US"/>
        </w:rPr>
        <w:t xml:space="preserve">right-handed </w:t>
      </w:r>
      <w:r w:rsidR="008E79E7">
        <w:rPr>
          <w:lang w:val="en-US"/>
        </w:rPr>
        <w:t xml:space="preserve">male </w:t>
      </w:r>
      <w:r w:rsidR="00867FB4">
        <w:rPr>
          <w:lang w:val="en-US"/>
        </w:rPr>
        <w:t xml:space="preserve">offspring </w:t>
      </w:r>
      <w:r w:rsidR="008E79E7">
        <w:rPr>
          <w:lang w:val="en-US"/>
        </w:rPr>
        <w:t xml:space="preserve">(bottom) </w:t>
      </w:r>
      <w:r w:rsidRPr="001603AD">
        <w:rPr>
          <w:lang w:val="en-US"/>
        </w:rPr>
        <w:t xml:space="preserve">given </w:t>
      </w:r>
      <w:r w:rsidR="008E79E7">
        <w:rPr>
          <w:lang w:val="en-US"/>
        </w:rPr>
        <w:t xml:space="preserve">offspring </w:t>
      </w:r>
      <w:r w:rsidRPr="001603AD">
        <w:rPr>
          <w:lang w:val="en-US"/>
        </w:rPr>
        <w:t xml:space="preserve">genotype </w:t>
      </w:r>
      <w:r w:rsidR="008E79E7">
        <w:rPr>
          <w:lang w:val="en-US"/>
        </w:rPr>
        <w:t xml:space="preserve">(columns) </w:t>
      </w:r>
      <w:r w:rsidRPr="001603AD">
        <w:rPr>
          <w:lang w:val="en-US"/>
        </w:rPr>
        <w:t xml:space="preserve">and </w:t>
      </w:r>
      <w:r w:rsidR="008E79E7">
        <w:rPr>
          <w:lang w:val="en-US"/>
        </w:rPr>
        <w:t xml:space="preserve">parental phenotypes (columns). </w:t>
      </w:r>
    </w:p>
    <w:tbl>
      <w:tblPr>
        <w:tblW w:w="7353" w:type="dxa"/>
        <w:tblInd w:w="927" w:type="dxa"/>
        <w:tblCellMar>
          <w:top w:w="22" w:type="dxa"/>
          <w:right w:w="115" w:type="dxa"/>
        </w:tblCellMar>
        <w:tblLook w:val="04A0" w:firstRow="1" w:lastRow="0" w:firstColumn="1" w:lastColumn="0" w:noHBand="0" w:noVBand="1"/>
      </w:tblPr>
      <w:tblGrid>
        <w:gridCol w:w="2563"/>
        <w:gridCol w:w="1543"/>
        <w:gridCol w:w="1747"/>
        <w:gridCol w:w="1500"/>
      </w:tblGrid>
      <w:tr w:rsidR="002663F3" w:rsidRPr="001603AD" w14:paraId="638B2A36" w14:textId="77777777" w:rsidTr="0064002D">
        <w:trPr>
          <w:trHeight w:val="342"/>
        </w:trPr>
        <w:tc>
          <w:tcPr>
            <w:tcW w:w="256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F114DA" w14:textId="420D68B2" w:rsidR="002663F3" w:rsidRPr="001603AD" w:rsidRDefault="002663F3" w:rsidP="0064002D">
            <w:pPr>
              <w:rPr>
                <w:lang w:val="en-US"/>
              </w:rPr>
            </w:pPr>
            <w:r>
              <w:rPr>
                <w:lang w:val="en-US"/>
              </w:rPr>
              <w:t>Parents of female offspring</w:t>
            </w:r>
          </w:p>
        </w:tc>
        <w:tc>
          <w:tcPr>
            <w:tcW w:w="154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B9AEF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DD</w:t>
            </w:r>
          </w:p>
        </w:tc>
        <w:tc>
          <w:tcPr>
            <w:tcW w:w="174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79DCF3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DC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1E17FC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CC</w:t>
            </w:r>
          </w:p>
        </w:tc>
      </w:tr>
      <w:tr w:rsidR="002663F3" w:rsidRPr="001603AD" w14:paraId="77E73D38" w14:textId="77777777" w:rsidTr="0064002D">
        <w:trPr>
          <w:trHeight w:val="307"/>
        </w:trPr>
        <w:tc>
          <w:tcPr>
            <w:tcW w:w="256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CDF49A2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R x R</w:t>
            </w:r>
          </w:p>
        </w:tc>
        <w:tc>
          <w:tcPr>
            <w:tcW w:w="154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D18BAE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  <w:tc>
          <w:tcPr>
            <w:tcW w:w="174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8C6C486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6E20A6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</w:tr>
      <w:tr w:rsidR="002663F3" w:rsidRPr="001603AD" w14:paraId="32FBFD36" w14:textId="77777777" w:rsidTr="0064002D">
        <w:trPr>
          <w:trHeight w:val="239"/>
        </w:trPr>
        <w:tc>
          <w:tcPr>
            <w:tcW w:w="2563" w:type="dxa"/>
            <w:hideMark/>
          </w:tcPr>
          <w:p w14:paraId="7D248108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R x L</w:t>
            </w:r>
          </w:p>
        </w:tc>
        <w:tc>
          <w:tcPr>
            <w:tcW w:w="1543" w:type="dxa"/>
            <w:hideMark/>
          </w:tcPr>
          <w:p w14:paraId="7C76FB20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β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  <w:tc>
          <w:tcPr>
            <w:tcW w:w="1747" w:type="dxa"/>
            <w:hideMark/>
          </w:tcPr>
          <w:p w14:paraId="7B8CF820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β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  <w:tc>
          <w:tcPr>
            <w:tcW w:w="1500" w:type="dxa"/>
            <w:hideMark/>
          </w:tcPr>
          <w:p w14:paraId="6A17ED6A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β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</w:tr>
      <w:tr w:rsidR="002663F3" w:rsidRPr="001603AD" w14:paraId="112EDEB4" w14:textId="77777777" w:rsidTr="0064002D">
        <w:trPr>
          <w:trHeight w:val="234"/>
        </w:trPr>
        <w:tc>
          <w:tcPr>
            <w:tcW w:w="2563" w:type="dxa"/>
            <w:hideMark/>
          </w:tcPr>
          <w:p w14:paraId="082DC43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L x R</w:t>
            </w:r>
          </w:p>
        </w:tc>
        <w:tc>
          <w:tcPr>
            <w:tcW w:w="1543" w:type="dxa"/>
            <w:hideMark/>
          </w:tcPr>
          <w:p w14:paraId="5ECCD29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proofErr w:type="spellStart"/>
            <w:r w:rsidRPr="001603AD">
              <w:rPr>
                <w:i/>
                <w:lang w:val="en-US"/>
              </w:rPr>
              <w:t>γ</w:t>
            </w:r>
            <w:r w:rsidRPr="001603AD">
              <w:rPr>
                <w:i/>
                <w:vertAlign w:val="subscript"/>
                <w:lang w:val="en-US"/>
              </w:rPr>
              <w:t>F</w:t>
            </w:r>
            <w:proofErr w:type="spellEnd"/>
          </w:p>
        </w:tc>
        <w:tc>
          <w:tcPr>
            <w:tcW w:w="1747" w:type="dxa"/>
            <w:hideMark/>
          </w:tcPr>
          <w:p w14:paraId="72B79A3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proofErr w:type="spellStart"/>
            <w:r w:rsidRPr="001603AD">
              <w:rPr>
                <w:i/>
                <w:lang w:val="en-US"/>
              </w:rPr>
              <w:t>γ</w:t>
            </w:r>
            <w:r w:rsidRPr="001603AD">
              <w:rPr>
                <w:i/>
                <w:vertAlign w:val="subscript"/>
                <w:lang w:val="en-US"/>
              </w:rPr>
              <w:t>F</w:t>
            </w:r>
            <w:proofErr w:type="spellEnd"/>
          </w:p>
        </w:tc>
        <w:tc>
          <w:tcPr>
            <w:tcW w:w="1500" w:type="dxa"/>
            <w:hideMark/>
          </w:tcPr>
          <w:p w14:paraId="08A3DBAB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proofErr w:type="spellStart"/>
            <w:r w:rsidRPr="001603AD">
              <w:rPr>
                <w:i/>
                <w:lang w:val="en-US"/>
              </w:rPr>
              <w:t>γ</w:t>
            </w:r>
            <w:r w:rsidRPr="001603AD">
              <w:rPr>
                <w:i/>
                <w:vertAlign w:val="subscript"/>
                <w:lang w:val="en-US"/>
              </w:rPr>
              <w:t>F</w:t>
            </w:r>
            <w:proofErr w:type="spellEnd"/>
          </w:p>
        </w:tc>
      </w:tr>
      <w:tr w:rsidR="002663F3" w:rsidRPr="001603AD" w14:paraId="5C648183" w14:textId="77777777" w:rsidTr="0064002D">
        <w:trPr>
          <w:trHeight w:val="280"/>
        </w:trPr>
        <w:tc>
          <w:tcPr>
            <w:tcW w:w="2563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4E225FFA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L x L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17C8E9B1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−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11B9E60C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−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23BB1D6C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−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F</w:t>
            </w:r>
          </w:p>
        </w:tc>
      </w:tr>
    </w:tbl>
    <w:p w14:paraId="16C97128" w14:textId="05E4FD02" w:rsidR="002663F3" w:rsidRPr="001603AD" w:rsidRDefault="002663F3" w:rsidP="002663F3">
      <w:pPr>
        <w:rPr>
          <w:lang w:val="en-US"/>
        </w:rPr>
      </w:pPr>
    </w:p>
    <w:tbl>
      <w:tblPr>
        <w:tblW w:w="7509" w:type="dxa"/>
        <w:tblInd w:w="861" w:type="dxa"/>
        <w:tblCellMar>
          <w:top w:w="22" w:type="dxa"/>
          <w:right w:w="115" w:type="dxa"/>
        </w:tblCellMar>
        <w:tblLook w:val="04A0" w:firstRow="1" w:lastRow="0" w:firstColumn="1" w:lastColumn="0" w:noHBand="0" w:noVBand="1"/>
      </w:tblPr>
      <w:tblGrid>
        <w:gridCol w:w="2563"/>
        <w:gridCol w:w="1587"/>
        <w:gridCol w:w="1792"/>
        <w:gridCol w:w="1567"/>
      </w:tblGrid>
      <w:tr w:rsidR="002663F3" w:rsidRPr="001603AD" w14:paraId="2F49D9F8" w14:textId="77777777" w:rsidTr="0064002D">
        <w:trPr>
          <w:trHeight w:val="342"/>
        </w:trPr>
        <w:tc>
          <w:tcPr>
            <w:tcW w:w="256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06DAF4" w14:textId="44C1D6E8" w:rsidR="002663F3" w:rsidRPr="001603AD" w:rsidRDefault="002663F3" w:rsidP="0064002D">
            <w:pPr>
              <w:rPr>
                <w:lang w:val="en-US"/>
              </w:rPr>
            </w:pPr>
            <w:r>
              <w:rPr>
                <w:lang w:val="en-US"/>
              </w:rPr>
              <w:t>Parents of male offspring</w:t>
            </w:r>
          </w:p>
        </w:tc>
        <w:tc>
          <w:tcPr>
            <w:tcW w:w="158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70AB129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DD</w:t>
            </w:r>
          </w:p>
        </w:tc>
        <w:tc>
          <w:tcPr>
            <w:tcW w:w="1792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3B48A9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DC</w:t>
            </w:r>
          </w:p>
        </w:tc>
        <w:tc>
          <w:tcPr>
            <w:tcW w:w="156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5F624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CC</w:t>
            </w:r>
          </w:p>
        </w:tc>
      </w:tr>
      <w:tr w:rsidR="002663F3" w:rsidRPr="001603AD" w14:paraId="7FAC95D9" w14:textId="77777777" w:rsidTr="0064002D">
        <w:trPr>
          <w:trHeight w:val="307"/>
        </w:trPr>
        <w:tc>
          <w:tcPr>
            <w:tcW w:w="256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F3BBDF5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R x R</w:t>
            </w:r>
          </w:p>
        </w:tc>
        <w:tc>
          <w:tcPr>
            <w:tcW w:w="15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1F3490D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  <w:tc>
          <w:tcPr>
            <w:tcW w:w="17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D466AE4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  <w:tc>
          <w:tcPr>
            <w:tcW w:w="156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17F6759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</w:tr>
      <w:tr w:rsidR="002663F3" w:rsidRPr="001603AD" w14:paraId="64F3AE95" w14:textId="77777777" w:rsidTr="0064002D">
        <w:trPr>
          <w:trHeight w:val="239"/>
        </w:trPr>
        <w:tc>
          <w:tcPr>
            <w:tcW w:w="2563" w:type="dxa"/>
            <w:hideMark/>
          </w:tcPr>
          <w:p w14:paraId="1AFDA1D7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R x L</w:t>
            </w:r>
          </w:p>
        </w:tc>
        <w:tc>
          <w:tcPr>
            <w:tcW w:w="1587" w:type="dxa"/>
            <w:hideMark/>
          </w:tcPr>
          <w:p w14:paraId="0F368043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β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  <w:tc>
          <w:tcPr>
            <w:tcW w:w="1792" w:type="dxa"/>
            <w:hideMark/>
          </w:tcPr>
          <w:p w14:paraId="38E344EF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r w:rsidRPr="001603AD">
              <w:rPr>
                <w:i/>
                <w:lang w:val="en-US"/>
              </w:rPr>
              <w:t>β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  <w:tc>
          <w:tcPr>
            <w:tcW w:w="1567" w:type="dxa"/>
            <w:hideMark/>
          </w:tcPr>
          <w:p w14:paraId="01D86051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β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</w:tr>
      <w:tr w:rsidR="002663F3" w:rsidRPr="001603AD" w14:paraId="43C38263" w14:textId="77777777" w:rsidTr="0064002D">
        <w:trPr>
          <w:trHeight w:val="234"/>
        </w:trPr>
        <w:tc>
          <w:tcPr>
            <w:tcW w:w="2563" w:type="dxa"/>
            <w:hideMark/>
          </w:tcPr>
          <w:p w14:paraId="737D7BF2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L x R</w:t>
            </w:r>
          </w:p>
        </w:tc>
        <w:tc>
          <w:tcPr>
            <w:tcW w:w="1587" w:type="dxa"/>
            <w:hideMark/>
          </w:tcPr>
          <w:p w14:paraId="3008E063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proofErr w:type="spellStart"/>
            <w:r w:rsidRPr="001603AD">
              <w:rPr>
                <w:i/>
                <w:lang w:val="en-US"/>
              </w:rPr>
              <w:t>γ</w:t>
            </w:r>
            <w:r w:rsidRPr="001603AD">
              <w:rPr>
                <w:i/>
                <w:vertAlign w:val="subscript"/>
                <w:lang w:val="en-US"/>
              </w:rPr>
              <w:t>M</w:t>
            </w:r>
            <w:proofErr w:type="spellEnd"/>
          </w:p>
        </w:tc>
        <w:tc>
          <w:tcPr>
            <w:tcW w:w="1792" w:type="dxa"/>
            <w:hideMark/>
          </w:tcPr>
          <w:p w14:paraId="5F94F7FA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+ </w:t>
            </w:r>
            <w:proofErr w:type="spellStart"/>
            <w:r w:rsidRPr="001603AD">
              <w:rPr>
                <w:i/>
                <w:lang w:val="en-US"/>
              </w:rPr>
              <w:t>γ</w:t>
            </w:r>
            <w:r w:rsidRPr="001603AD">
              <w:rPr>
                <w:i/>
                <w:vertAlign w:val="subscript"/>
                <w:lang w:val="en-US"/>
              </w:rPr>
              <w:t>M</w:t>
            </w:r>
            <w:proofErr w:type="spellEnd"/>
          </w:p>
        </w:tc>
        <w:tc>
          <w:tcPr>
            <w:tcW w:w="1567" w:type="dxa"/>
            <w:hideMark/>
          </w:tcPr>
          <w:p w14:paraId="70FA0CA1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proofErr w:type="spellStart"/>
            <w:r w:rsidRPr="001603AD">
              <w:rPr>
                <w:i/>
                <w:lang w:val="en-US"/>
              </w:rPr>
              <w:t>γ</w:t>
            </w:r>
            <w:r w:rsidRPr="001603AD">
              <w:rPr>
                <w:i/>
                <w:vertAlign w:val="subscript"/>
                <w:lang w:val="en-US"/>
              </w:rPr>
              <w:t>M</w:t>
            </w:r>
            <w:proofErr w:type="spellEnd"/>
          </w:p>
        </w:tc>
      </w:tr>
      <w:tr w:rsidR="002663F3" w:rsidRPr="001603AD" w14:paraId="5F331520" w14:textId="77777777" w:rsidTr="0064002D">
        <w:trPr>
          <w:trHeight w:val="280"/>
        </w:trPr>
        <w:tc>
          <w:tcPr>
            <w:tcW w:w="2563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3E6DDA38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L x L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17597069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−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5D3A2C5B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+ </w:t>
            </w:r>
            <w:r w:rsidRPr="001603AD">
              <w:rPr>
                <w:i/>
                <w:lang w:val="en-US"/>
              </w:rPr>
              <w:t>h</w:t>
            </w:r>
            <w:r w:rsidRPr="001603AD">
              <w:rPr>
                <w:vertAlign w:val="subscript"/>
                <w:lang w:val="en-US"/>
              </w:rPr>
              <w:t>1</w:t>
            </w:r>
            <w:r w:rsidRPr="001603AD">
              <w:rPr>
                <w:i/>
                <w:lang w:val="en-US"/>
              </w:rPr>
              <w:t xml:space="preserve">ρ </w:t>
            </w:r>
            <w:r w:rsidRPr="001603AD">
              <w:rPr>
                <w:lang w:val="en-US"/>
              </w:rPr>
              <w:t xml:space="preserve">−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1BC49273" w14:textId="77777777" w:rsidR="002663F3" w:rsidRPr="001603AD" w:rsidRDefault="002663F3" w:rsidP="0064002D">
            <w:pPr>
              <w:rPr>
                <w:lang w:val="en-US"/>
              </w:rPr>
            </w:pPr>
            <w:r w:rsidRPr="001603AD">
              <w:rPr>
                <w:lang w:val="en-US"/>
              </w:rPr>
              <w:t>(1</w:t>
            </w:r>
            <w:r w:rsidRPr="001603AD">
              <w:rPr>
                <w:i/>
                <w:lang w:val="en-US"/>
              </w:rPr>
              <w:t>/</w:t>
            </w:r>
            <w:r w:rsidRPr="001603AD">
              <w:rPr>
                <w:lang w:val="en-US"/>
              </w:rPr>
              <w:t xml:space="preserve">2) − </w:t>
            </w:r>
            <w:r w:rsidRPr="001603AD">
              <w:rPr>
                <w:i/>
                <w:lang w:val="en-US"/>
              </w:rPr>
              <w:t>α</w:t>
            </w:r>
            <w:r w:rsidRPr="001603AD">
              <w:rPr>
                <w:i/>
                <w:vertAlign w:val="subscript"/>
                <w:lang w:val="en-US"/>
              </w:rPr>
              <w:t>M</w:t>
            </w:r>
          </w:p>
        </w:tc>
      </w:tr>
    </w:tbl>
    <w:p w14:paraId="6A1F462F" w14:textId="77777777" w:rsidR="00095A1C" w:rsidRDefault="00095A1C" w:rsidP="002663F3">
      <w:pPr>
        <w:rPr>
          <w:rFonts w:eastAsia="Calibri"/>
          <w:lang w:val="en-US"/>
        </w:rPr>
      </w:pPr>
    </w:p>
    <w:p w14:paraId="0B71AAAC" w14:textId="77777777" w:rsidR="00095A1C" w:rsidRDefault="00095A1C" w:rsidP="002663F3">
      <w:pPr>
        <w:rPr>
          <w:rFonts w:eastAsia="Calibri"/>
          <w:lang w:val="en-US"/>
        </w:rPr>
      </w:pPr>
    </w:p>
    <w:p w14:paraId="6F695341" w14:textId="1692237F" w:rsidR="00095A1C" w:rsidRPr="0008427E" w:rsidRDefault="00095A1C" w:rsidP="002663F3">
      <w:pPr>
        <w:rPr>
          <w:rFonts w:eastAsia="Calibri"/>
          <w:lang w:val="en-US"/>
        </w:rPr>
      </w:pPr>
      <w:r w:rsidRPr="0008427E">
        <w:rPr>
          <w:rFonts w:eastAsia="Calibri"/>
          <w:b/>
          <w:bCs/>
          <w:lang w:val="en-US"/>
        </w:rPr>
        <w:t xml:space="preserve">Table S12. </w:t>
      </w:r>
      <w:r w:rsidRPr="0008427E">
        <w:rPr>
          <w:rFonts w:eastAsia="Calibri"/>
          <w:lang w:val="en-US"/>
        </w:rPr>
        <w:t>Maximum-likelihood estimates for parameters of the extended models.</w:t>
      </w:r>
      <w:r>
        <w:rPr>
          <w:rFonts w:eastAsia="Calibri"/>
          <w:lang w:val="en-US"/>
        </w:rPr>
        <w:t xml:space="preserve"> </w:t>
      </w:r>
    </w:p>
    <w:tbl>
      <w:tblPr>
        <w:tblStyle w:val="TableGrid0"/>
        <w:tblW w:w="6964" w:type="dxa"/>
        <w:tblInd w:w="120" w:type="dxa"/>
        <w:tblCellMar>
          <w:bottom w:w="10" w:type="dxa"/>
        </w:tblCellMar>
        <w:tblLook w:val="04A0" w:firstRow="1" w:lastRow="0" w:firstColumn="1" w:lastColumn="0" w:noHBand="0" w:noVBand="1"/>
      </w:tblPr>
      <w:tblGrid>
        <w:gridCol w:w="1523"/>
        <w:gridCol w:w="1138"/>
        <w:gridCol w:w="1019"/>
        <w:gridCol w:w="1115"/>
        <w:gridCol w:w="1393"/>
        <w:gridCol w:w="776"/>
      </w:tblGrid>
      <w:tr w:rsidR="00095A1C" w:rsidRPr="00935444" w14:paraId="6DEE4B6C" w14:textId="77777777" w:rsidTr="0064002D">
        <w:trPr>
          <w:trHeight w:val="374"/>
        </w:trPr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ABD515" w14:textId="77777777" w:rsidR="00095A1C" w:rsidRPr="00935444" w:rsidRDefault="00095A1C" w:rsidP="0064002D">
            <w:pPr>
              <w:spacing w:line="259" w:lineRule="auto"/>
              <w:ind w:left="394"/>
              <w:jc w:val="center"/>
              <w:rPr>
                <w:rFonts w:ascii="Cambria" w:eastAsia="Cambria" w:hAnsi="Cambria" w:cs="Cambria"/>
                <w:i/>
                <w:color w:val="000000"/>
                <w:sz w:val="20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1A52D4" w14:textId="77777777" w:rsidR="00095A1C" w:rsidRPr="00935444" w:rsidRDefault="00095A1C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I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E884CF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II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3B9AFE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III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B5D90C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IV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545282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V</w:t>
            </w:r>
          </w:p>
        </w:tc>
      </w:tr>
      <w:tr w:rsidR="00095A1C" w:rsidRPr="00935444" w14:paraId="682BC881" w14:textId="77777777" w:rsidTr="0064002D">
        <w:trPr>
          <w:trHeight w:val="374"/>
        </w:trPr>
        <w:tc>
          <w:tcPr>
            <w:tcW w:w="15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D0545C" w14:textId="77777777" w:rsidR="00095A1C" w:rsidRPr="00935444" w:rsidRDefault="00095A1C" w:rsidP="0064002D">
            <w:pPr>
              <w:spacing w:line="259" w:lineRule="auto"/>
              <w:ind w:left="394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α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413D70" w14:textId="7A5569E5" w:rsidR="00095A1C" w:rsidRPr="00935444" w:rsidRDefault="0008427E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="00095A1C" w:rsidRPr="00935444">
              <w:rPr>
                <w:rFonts w:ascii="Cambria" w:eastAsia="Cambria" w:hAnsi="Cambria" w:cs="Cambria"/>
                <w:color w:val="000000"/>
                <w:sz w:val="20"/>
              </w:rPr>
              <w:t>.0656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EE0BA" w14:textId="69ECD288" w:rsidR="00095A1C" w:rsidRPr="00CA735A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CA735A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.0230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04743" w14:textId="3D55A338" w:rsidR="00095A1C" w:rsidRPr="00CA735A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CA735A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.0230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9AD3BE" w14:textId="7EB2F62C" w:rsidR="00095A1C" w:rsidRPr="00513FF8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.0335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BA0A58" w14:textId="329AF570" w:rsidR="00095A1C" w:rsidRPr="00513FF8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.0335</w:t>
            </w:r>
          </w:p>
        </w:tc>
      </w:tr>
      <w:tr w:rsidR="00095A1C" w:rsidRPr="00513FF8" w14:paraId="3A80BBCE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7E456" w14:textId="77777777" w:rsidR="00095A1C" w:rsidRPr="00935444" w:rsidRDefault="00095A1C" w:rsidP="0064002D">
            <w:pPr>
              <w:spacing w:line="259" w:lineRule="auto"/>
              <w:ind w:left="372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α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M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FB187" w14:textId="11AB5517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α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4C4E" w14:textId="1C8788A7" w:rsidR="00095A1C" w:rsidRPr="0008427E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α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721E1204" w14:textId="6216217C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α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06A620D0" w14:textId="273D88B9" w:rsidR="00095A1C" w:rsidRPr="00513FF8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.0163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2E457AB2" w14:textId="7DC6A279" w:rsidR="00095A1C" w:rsidRPr="00513FF8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513FF8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.0163</w:t>
            </w:r>
          </w:p>
        </w:tc>
      </w:tr>
      <w:tr w:rsidR="00095A1C" w:rsidRPr="00935444" w14:paraId="16EC0862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1B010" w14:textId="77777777" w:rsidR="00095A1C" w:rsidRPr="00935444" w:rsidRDefault="00095A1C" w:rsidP="0064002D">
            <w:pPr>
              <w:spacing w:line="259" w:lineRule="auto"/>
              <w:ind w:left="401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C5B08" w14:textId="70BCBE75" w:rsidR="00095A1C" w:rsidRPr="00935444" w:rsidRDefault="0008427E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D409C" w14:textId="39F6F423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.0482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38A48082" w14:textId="1460229B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.0159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19E2BAEB" w14:textId="3767E15D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.035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2A298BFC" w14:textId="48540586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="00095A1C" w:rsidRPr="00935444">
              <w:rPr>
                <w:rFonts w:ascii="Cambria" w:eastAsia="Cambria" w:hAnsi="Cambria" w:cs="Cambria"/>
                <w:color w:val="000000"/>
                <w:sz w:val="20"/>
              </w:rPr>
              <w:t>.0027</w:t>
            </w:r>
          </w:p>
        </w:tc>
      </w:tr>
      <w:tr w:rsidR="00095A1C" w:rsidRPr="00935444" w14:paraId="687C42AA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A562A" w14:textId="77777777" w:rsidR="00095A1C" w:rsidRPr="00935444" w:rsidRDefault="00095A1C" w:rsidP="0064002D">
            <w:pPr>
              <w:spacing w:line="259" w:lineRule="auto"/>
              <w:ind w:left="379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M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87CCC" w14:textId="7879FD4A" w:rsidR="00095A1C" w:rsidRPr="00935444" w:rsidRDefault="0008427E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87B8B" w14:textId="1FD1166B" w:rsidR="00095A1C" w:rsidRPr="0008427E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72A870BD" w14:textId="15B733CE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42F9FC6B" w14:textId="18D4D123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.058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0B557528" w14:textId="5A64D266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.0309</w:t>
            </w:r>
          </w:p>
        </w:tc>
      </w:tr>
      <w:tr w:rsidR="00095A1C" w:rsidRPr="00935444" w14:paraId="4F2E55BF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66A60" w14:textId="77777777" w:rsidR="00095A1C" w:rsidRPr="00935444" w:rsidRDefault="00095A1C" w:rsidP="0064002D">
            <w:pPr>
              <w:spacing w:line="259" w:lineRule="auto"/>
              <w:ind w:left="406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proofErr w:type="spellStart"/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γ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B8698" w14:textId="1B458EBF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74505" w14:textId="7FD140D7" w:rsidR="00095A1C" w:rsidRPr="0008427E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60CFAC74" w14:textId="2672F3BB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.0918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1A17BD9A" w14:textId="28FCDA9C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1BD18029" w14:textId="68E88265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.085</w:t>
            </w:r>
          </w:p>
        </w:tc>
      </w:tr>
      <w:tr w:rsidR="00095A1C" w:rsidRPr="00935444" w14:paraId="3AF0D3FC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6AB6" w14:textId="77777777" w:rsidR="00095A1C" w:rsidRPr="00935444" w:rsidRDefault="00095A1C" w:rsidP="0064002D">
            <w:pPr>
              <w:spacing w:line="259" w:lineRule="auto"/>
              <w:ind w:left="384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proofErr w:type="spellStart"/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γ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M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6984A" w14:textId="51E04BAC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365B" w14:textId="458CE109" w:rsidR="00095A1C" w:rsidRPr="0008427E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261B3B6B" w14:textId="3C9EE15A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proofErr w:type="spellStart"/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γ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F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7DC3432C" w14:textId="47A079A5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β</w:t>
            </w:r>
            <w:r w:rsidRPr="00935444">
              <w:rPr>
                <w:rFonts w:ascii="Cambria" w:eastAsia="Cambria" w:hAnsi="Cambria" w:cs="Cambria"/>
                <w:i/>
                <w:color w:val="000000"/>
                <w:sz w:val="20"/>
                <w:vertAlign w:val="subscript"/>
              </w:rPr>
              <w:t>M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46F4DDE1" w14:textId="3ADF59BF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</w:t>
            </w:r>
            <w:r w:rsidR="0008427E"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.095</w:t>
            </w:r>
          </w:p>
        </w:tc>
      </w:tr>
      <w:tr w:rsidR="00095A1C" w:rsidRPr="00935444" w14:paraId="33C25650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13CD1" w14:textId="77777777" w:rsidR="00095A1C" w:rsidRPr="00935444" w:rsidRDefault="00095A1C" w:rsidP="0064002D">
            <w:pPr>
              <w:spacing w:line="259" w:lineRule="auto"/>
              <w:ind w:left="472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i/>
                <w:color w:val="000000"/>
                <w:sz w:val="20"/>
              </w:rPr>
              <w:t>ρ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708B2" w14:textId="72567863" w:rsidR="00095A1C" w:rsidRPr="00935444" w:rsidRDefault="0008427E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="00095A1C" w:rsidRPr="00935444">
              <w:rPr>
                <w:rFonts w:ascii="Cambria" w:eastAsia="Cambria" w:hAnsi="Cambria" w:cs="Cambria"/>
                <w:color w:val="000000"/>
                <w:sz w:val="20"/>
              </w:rPr>
              <w:t>.324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58EA6" w14:textId="4CC6667C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="00095A1C" w:rsidRPr="00935444">
              <w:rPr>
                <w:rFonts w:ascii="Cambria" w:eastAsia="Cambria" w:hAnsi="Cambria" w:cs="Cambria"/>
                <w:color w:val="000000"/>
                <w:sz w:val="20"/>
              </w:rPr>
              <w:t>.3671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5C1E450E" w14:textId="6397792E" w:rsidR="00095A1C" w:rsidRPr="00935444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lang w:val="el-GR"/>
              </w:rPr>
              <w:t>0</w:t>
            </w:r>
            <w:r w:rsidR="00095A1C" w:rsidRPr="00935444">
              <w:rPr>
                <w:rFonts w:ascii="Cambria" w:eastAsia="Cambria" w:hAnsi="Cambria" w:cs="Cambria"/>
                <w:color w:val="000000"/>
                <w:sz w:val="20"/>
              </w:rPr>
              <w:t>.3671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104C0042" w14:textId="4510BDD1" w:rsidR="00095A1C" w:rsidRPr="00627E16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 w:rsidRPr="00627E16"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627E16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.3655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4EB2931B" w14:textId="2582D44C" w:rsidR="00095A1C" w:rsidRPr="00627E16" w:rsidRDefault="0008427E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</w:pPr>
            <w:r w:rsidRPr="00627E16">
              <w:rPr>
                <w:rFonts w:ascii="Cambria" w:eastAsia="Cambria" w:hAnsi="Cambria" w:cs="Cambria"/>
                <w:color w:val="000000"/>
                <w:sz w:val="20"/>
                <w:highlight w:val="yellow"/>
                <w:lang w:val="el-GR"/>
              </w:rPr>
              <w:t>0</w:t>
            </w:r>
            <w:r w:rsidR="00095A1C" w:rsidRPr="00627E16">
              <w:rPr>
                <w:rFonts w:ascii="Cambria" w:eastAsia="Cambria" w:hAnsi="Cambria" w:cs="Cambria"/>
                <w:color w:val="000000"/>
                <w:sz w:val="20"/>
                <w:highlight w:val="yellow"/>
              </w:rPr>
              <w:t>.3655</w:t>
            </w:r>
          </w:p>
        </w:tc>
      </w:tr>
      <w:tr w:rsidR="00095A1C" w:rsidRPr="00935444" w14:paraId="4DBA244E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1D4B" w14:textId="77777777" w:rsidR="00095A1C" w:rsidRPr="00935444" w:rsidRDefault="00095A1C" w:rsidP="0064002D">
            <w:pPr>
              <w:spacing w:line="259" w:lineRule="auto"/>
              <w:ind w:left="472"/>
              <w:jc w:val="center"/>
              <w:rPr>
                <w:rFonts w:ascii="Cambria" w:eastAsia="Cambria" w:hAnsi="Cambria" w:cs="Cambria"/>
                <w:i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S</w:t>
            </w:r>
            <w:r w:rsidRPr="001F35AD">
              <w:rPr>
                <w:rFonts w:ascii="Cambria" w:eastAsia="Cambria" w:hAnsi="Cambria" w:cs="Cambria"/>
                <w:color w:val="000000"/>
                <w:sz w:val="20"/>
                <w:vertAlign w:val="subscript"/>
              </w:rPr>
              <w:t>T</w:t>
            </w: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(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</w:rPr>
              <w:t>θ|D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</w:rPr>
              <w:t>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EA51A" w14:textId="77777777" w:rsidR="00095A1C" w:rsidRPr="00935444" w:rsidRDefault="00095A1C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 w:rsidRPr="00935444">
              <w:rPr>
                <w:rFonts w:ascii="Cambria" w:eastAsia="Cambria" w:hAnsi="Cambria" w:cs="Cambria"/>
                <w:color w:val="000000"/>
                <w:sz w:val="20"/>
              </w:rPr>
              <w:t>-772</w:t>
            </w:r>
            <w:r>
              <w:rPr>
                <w:rFonts w:ascii="Cambria" w:eastAsia="Cambria" w:hAnsi="Cambria" w:cs="Cambria"/>
                <w:color w:val="000000"/>
                <w:sz w:val="20"/>
              </w:rPr>
              <w:t>6.3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0D500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-7723.6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5D9832E5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-7710.8</w:t>
            </w: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32E5697D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-7715.4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260CA246" w14:textId="77777777" w:rsidR="00095A1C" w:rsidRPr="00935444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</w:rPr>
              <w:t>-7701.9</w:t>
            </w:r>
          </w:p>
        </w:tc>
      </w:tr>
      <w:tr w:rsidR="00095A1C" w:rsidRPr="00935444" w14:paraId="01DF7B28" w14:textId="77777777" w:rsidTr="0064002D">
        <w:trPr>
          <w:trHeight w:val="374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FAC1C" w14:textId="77777777" w:rsidR="00095A1C" w:rsidRPr="00935444" w:rsidRDefault="00095A1C" w:rsidP="0064002D">
            <w:pPr>
              <w:spacing w:line="259" w:lineRule="auto"/>
              <w:rPr>
                <w:rFonts w:ascii="Cambria" w:eastAsia="Cambria" w:hAnsi="Cambria" w:cs="Cambria"/>
                <w:color w:val="000000"/>
                <w:sz w:val="2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A9DF6" w14:textId="77777777" w:rsidR="00095A1C" w:rsidRPr="00935444" w:rsidRDefault="00095A1C" w:rsidP="0064002D">
            <w:pPr>
              <w:spacing w:line="259" w:lineRule="auto"/>
              <w:ind w:left="50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AE6DE" w14:textId="77777777" w:rsidR="00095A1C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14:paraId="4797C032" w14:textId="77777777" w:rsidR="00095A1C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nil"/>
              <w:right w:val="nil"/>
            </w:tcBorders>
          </w:tcPr>
          <w:p w14:paraId="23B50739" w14:textId="77777777" w:rsidR="00095A1C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</w:tcPr>
          <w:p w14:paraId="72E2CD00" w14:textId="77777777" w:rsidR="00095A1C" w:rsidRDefault="00095A1C" w:rsidP="0064002D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0"/>
              </w:rPr>
            </w:pPr>
          </w:p>
        </w:tc>
      </w:tr>
    </w:tbl>
    <w:p w14:paraId="7474DF0E" w14:textId="54C0D01B" w:rsidR="002663F3" w:rsidRPr="002663F3" w:rsidRDefault="002663F3" w:rsidP="002663F3">
      <w:pPr>
        <w:rPr>
          <w:rFonts w:eastAsia="Calibri"/>
          <w:highlight w:val="yellow"/>
          <w:lang w:val="en-US"/>
        </w:rPr>
        <w:sectPr w:rsidR="002663F3" w:rsidRPr="002663F3" w:rsidSect="004E3B26">
          <w:pgSz w:w="15842" w:h="12219" w:orient="landscape"/>
          <w:pgMar w:top="1440" w:right="1800" w:bottom="1440" w:left="1800" w:header="709" w:footer="709" w:gutter="0"/>
          <w:cols w:space="720"/>
        </w:sectPr>
      </w:pPr>
    </w:p>
    <w:p w14:paraId="4224D2E8" w14:textId="77777777" w:rsidR="00C932B2" w:rsidRPr="004B656C" w:rsidRDefault="00C932B2" w:rsidP="004B656C">
      <w:pPr>
        <w:pStyle w:val="Heading1"/>
        <w:jc w:val="both"/>
        <w:rPr>
          <w:sz w:val="22"/>
          <w:szCs w:val="22"/>
        </w:rPr>
      </w:pPr>
      <w:bookmarkStart w:id="41" w:name="_Toc164785482"/>
      <w:bookmarkStart w:id="42" w:name="_Toc171803973"/>
      <w:r w:rsidRPr="004B656C">
        <w:rPr>
          <w:sz w:val="22"/>
          <w:szCs w:val="22"/>
        </w:rPr>
        <w:lastRenderedPageBreak/>
        <w:t>Supplementary Figures</w:t>
      </w:r>
      <w:bookmarkEnd w:id="41"/>
      <w:bookmarkEnd w:id="42"/>
    </w:p>
    <w:p w14:paraId="7452774B" w14:textId="36B99AD1" w:rsidR="00AA1D24" w:rsidRPr="004B656C" w:rsidRDefault="00AA1D24" w:rsidP="004B656C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right="-17"/>
        <w:jc w:val="both"/>
        <w:rPr>
          <w:rFonts w:asciiTheme="majorBidi" w:hAnsiTheme="majorBidi" w:cstheme="majorBidi"/>
          <w:noProof/>
          <w:sz w:val="22"/>
          <w:szCs w:val="22"/>
        </w:rPr>
      </w:pPr>
      <w:r w:rsidRPr="004B656C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48676A09" wp14:editId="23F74CD3">
            <wp:extent cx="4736912" cy="5400000"/>
            <wp:effectExtent l="0" t="0" r="635" b="0"/>
            <wp:docPr id="14868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9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6912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B427" w14:textId="77777777" w:rsidR="0012139A" w:rsidRDefault="00E34E9F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</w:pPr>
      <w:bookmarkStart w:id="43" w:name="_Toc171804473"/>
      <w:r w:rsidRPr="006936CF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 xml:space="preserve">Figure </w:t>
      </w:r>
      <w:r w:rsidR="006936CF" w:rsidRPr="006936CF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S1</w:t>
      </w:r>
      <w:r w:rsidR="000F7B1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>. Frequency of left-handers reported by Laland et al. (1995).</w:t>
      </w:r>
      <w:r w:rsidR="000F7B16" w:rsidRPr="004B656C">
        <w:rPr>
          <w:rStyle w:val="Heading2Char"/>
          <w:rFonts w:asciiTheme="majorBidi" w:hAnsiTheme="majorBidi"/>
          <w:i w:val="0"/>
          <w:color w:val="auto"/>
          <w:sz w:val="22"/>
          <w:szCs w:val="22"/>
        </w:rPr>
        <w:t xml:space="preserve"> </w:t>
      </w:r>
      <w:r w:rsidR="00AA1D24" w:rsidRPr="004B656C">
        <w:rPr>
          <w:rFonts w:asciiTheme="majorBidi" w:eastAsia="Calibri" w:hAnsiTheme="majorBidi" w:cstheme="majorBidi"/>
          <w:i w:val="0"/>
          <w:iCs w:val="0"/>
          <w:color w:val="000000"/>
          <w:sz w:val="22"/>
          <w:szCs w:val="22"/>
        </w:rPr>
        <w:t>(a) The frequency of left-handers in the 17 studies by generation. (b) Frequency of left- and right-handers by parental mating.</w:t>
      </w:r>
      <w:bookmarkEnd w:id="43"/>
    </w:p>
    <w:p w14:paraId="00000754" w14:textId="369CC209" w:rsidR="000F7B16" w:rsidRPr="0012139A" w:rsidRDefault="00AA1D24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sectPr w:rsidR="000F7B16" w:rsidRPr="0012139A" w:rsidSect="00AA1D24">
          <w:pgSz w:w="12219" w:h="15842"/>
          <w:pgMar w:top="1797" w:right="1440" w:bottom="1797" w:left="1440" w:header="709" w:footer="709" w:gutter="0"/>
          <w:cols w:space="720"/>
        </w:sectPr>
      </w:pPr>
      <w:r w:rsidRP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*These data are taken from McManus (1985</w:t>
      </w:r>
      <w:r w:rsidR="000F7B16" w:rsidRP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)</w:t>
      </w:r>
      <w:r w:rsidR="006842F9" w:rsidRP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.</w:t>
      </w:r>
    </w:p>
    <w:p w14:paraId="0518E465" w14:textId="77777777" w:rsidR="006A16BC" w:rsidRDefault="006A16BC" w:rsidP="006A16BC">
      <w:pPr>
        <w:pStyle w:val="Caption"/>
        <w:spacing w:line="360" w:lineRule="auto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</w:pPr>
      <w:bookmarkStart w:id="44" w:name="_Ref171805940"/>
      <w:bookmarkStart w:id="45" w:name="_Toc171804474"/>
      <w:r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2FDDDB70" wp14:editId="1C869F9C">
            <wp:extent cx="5092700" cy="4622800"/>
            <wp:effectExtent l="0" t="0" r="0" b="0"/>
            <wp:docPr id="171359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314" name="Picture 171359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6" w:name="_heading=h.3cqmetx" w:colFirst="0" w:colLast="0"/>
      <w:bookmarkStart w:id="47" w:name="_Toc162275361"/>
      <w:bookmarkStart w:id="48" w:name="_Toc162275280"/>
      <w:bookmarkEnd w:id="44"/>
      <w:bookmarkEnd w:id="46"/>
    </w:p>
    <w:p w14:paraId="722F4240" w14:textId="004262FE" w:rsidR="00BA45C3" w:rsidRPr="004B656C" w:rsidRDefault="00806CFD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</w:pP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Figure S2</w:t>
      </w:r>
      <w:r w:rsidR="000F7B1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. Scenarios A and B: Likelihood estimation of </w:t>
      </w:r>
      <m:oMath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>ρ</m:t>
        </m:r>
      </m:oMath>
      <w:r w:rsidR="000F7B1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>α</m:t>
        </m:r>
      </m:oMath>
      <w:r w:rsidR="000F7B1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, and </w:t>
      </w:r>
      <m:oMath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>β</m:t>
        </m:r>
      </m:oMath>
      <w:r w:rsidR="000F7B1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without adjustmen</w:t>
      </w:r>
      <w:r w:rsidR="0073419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>t.</w:t>
      </w:r>
      <w:r w:rsidR="000F7B16" w:rsidRPr="004B656C">
        <w:rPr>
          <w:rStyle w:val="Heading2Char"/>
          <w:rFonts w:asciiTheme="majorBidi" w:hAnsiTheme="majorBidi"/>
          <w:sz w:val="22"/>
          <w:szCs w:val="22"/>
        </w:rPr>
        <w:t xml:space="preserve"> 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Maximum likelihood estimates are </w:t>
      </w:r>
      <m:oMath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auto"/>
                <w:sz w:val="22"/>
                <w:szCs w:val="22"/>
              </w:rPr>
              <m:t>ρ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 xml:space="preserve">=0.267, </m:t>
        </m:r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ajorBidi"/>
                <w:color w:val="auto"/>
                <w:sz w:val="22"/>
                <w:szCs w:val="22"/>
              </w:rPr>
              <m:t>α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=0.148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and </w:t>
      </w:r>
      <m:oMath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auto"/>
                <w:sz w:val="22"/>
                <w:szCs w:val="22"/>
              </w:rPr>
              <m:t>β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=0.012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with a log-likelihood of -8826.643. </w:t>
      </w:r>
      <w:r w:rsidR="006A16BC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Diagonal panels (</w:t>
      </w:r>
      <w:r w:rsidRPr="006A16BC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a, b, c)</w:t>
      </w:r>
      <w:r w:rsidR="006A16BC" w:rsidRPr="006A16BC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:</w:t>
      </w:r>
      <w:r w:rsidRPr="004B656C">
        <w:rPr>
          <w:rFonts w:asciiTheme="majorBidi" w:eastAsia="Calibri" w:hAnsiTheme="majorBidi" w:cstheme="majorBidi"/>
          <w:b/>
          <w:i w:val="0"/>
          <w:iCs w:val="0"/>
          <w:color w:val="auto"/>
          <w:sz w:val="22"/>
          <w:szCs w:val="22"/>
        </w:rPr>
        <w:t xml:space="preserve"> 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Markers show log-likelihood values across a range of 1,000 parameter values (1,000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vertAlign w:val="superscript"/>
        </w:rPr>
        <w:t>3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combinations of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ρ</m:t>
        </m:r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, α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and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β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). Vertical dashed lines indicate the maximum likelihood estimates for (a) the effect of genetic transmission parameter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ρ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, (b) the effect of same-handed parents parameter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α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, and (c) the effect of mixed-handed parents parameter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β</m:t>
        </m:r>
      </m:oMath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. </w:t>
      </w:r>
      <w:r w:rsidR="006A16B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Corner panels </w:t>
      </w:r>
      <w:r w:rsidRPr="006A16BC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(d, e, f)</w:t>
      </w:r>
      <w:r w:rsidR="006A16BC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: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Contour plot shows the joint log-likelihood surfaces for pairs of parameters. 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Markers indicate point estimates for ρ, α, and β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. Point estimates were estimated using 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the </w:t>
      </w:r>
      <w:r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Nelder-Mead algorithm, while the contour plots show results of computing the log-likelihood over a grid with 1,000 values for each parameter. Point estimates obtained from both methods were effectively identical.</w:t>
      </w:r>
      <w:bookmarkEnd w:id="45"/>
      <w:bookmarkEnd w:id="47"/>
      <w:bookmarkEnd w:id="48"/>
    </w:p>
    <w:p w14:paraId="00000758" w14:textId="09A98C1A" w:rsidR="001014F9" w:rsidRPr="004B656C" w:rsidRDefault="00734196" w:rsidP="004B656C">
      <w:pPr>
        <w:spacing w:line="360" w:lineRule="auto"/>
        <w:ind w:right="-17"/>
        <w:jc w:val="both"/>
        <w:rPr>
          <w:rFonts w:asciiTheme="majorBidi" w:eastAsia="Calibri" w:hAnsiTheme="majorBidi" w:cstheme="majorBidi"/>
          <w:i/>
          <w:iCs/>
          <w:color w:val="000000"/>
          <w:sz w:val="22"/>
          <w:szCs w:val="22"/>
        </w:rPr>
      </w:pPr>
      <w:r w:rsidRPr="004B656C">
        <w:rPr>
          <w:rFonts w:asciiTheme="majorBidi" w:eastAsia="Calibri" w:hAnsiTheme="majorBidi" w:cstheme="majorBidi"/>
          <w:color w:val="000000"/>
          <w:sz w:val="22"/>
          <w:szCs w:val="22"/>
        </w:rPr>
        <w:t xml:space="preserve"> </w:t>
      </w:r>
    </w:p>
    <w:p w14:paraId="2A45F80A" w14:textId="77777777" w:rsidR="00BA45C3" w:rsidRPr="004B656C" w:rsidRDefault="00BA45C3" w:rsidP="004B656C">
      <w:pPr>
        <w:jc w:val="both"/>
        <w:rPr>
          <w:rFonts w:asciiTheme="majorBidi" w:eastAsia="Calibri" w:hAnsiTheme="majorBidi" w:cstheme="majorBidi"/>
          <w:sz w:val="22"/>
          <w:szCs w:val="22"/>
        </w:rPr>
      </w:pPr>
    </w:p>
    <w:p w14:paraId="00000759" w14:textId="4DB20E68" w:rsidR="001014F9" w:rsidRPr="004B656C" w:rsidRDefault="001014F9" w:rsidP="004B656C">
      <w:pPr>
        <w:spacing w:line="360" w:lineRule="auto"/>
        <w:jc w:val="both"/>
        <w:rPr>
          <w:rFonts w:asciiTheme="majorBidi" w:eastAsia="Calibri" w:hAnsiTheme="majorBidi" w:cstheme="majorBidi"/>
          <w:sz w:val="22"/>
          <w:szCs w:val="22"/>
        </w:rPr>
      </w:pPr>
    </w:p>
    <w:p w14:paraId="615DBB4A" w14:textId="77777777" w:rsidR="00EC6527" w:rsidRDefault="00EC6527" w:rsidP="00EC6527">
      <w:pPr>
        <w:pStyle w:val="Caption"/>
        <w:spacing w:line="360" w:lineRule="auto"/>
        <w:jc w:val="center"/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</w:pPr>
      <w:bookmarkStart w:id="49" w:name="_Toc171804476"/>
      <w:r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3E5A963F" wp14:editId="7DC87F85">
            <wp:extent cx="4902200" cy="4610100"/>
            <wp:effectExtent l="0" t="0" r="0" b="0"/>
            <wp:docPr id="1366613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3036" name="Picture 13666130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75D" w14:textId="40D70CEF" w:rsidR="00A267AB" w:rsidRPr="006F0CEE" w:rsidRDefault="00806CFD" w:rsidP="004B656C">
      <w:pPr>
        <w:pStyle w:val="Caption"/>
        <w:spacing w:line="360" w:lineRule="auto"/>
        <w:jc w:val="both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lang w:val="en-US"/>
        </w:rPr>
      </w:pP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Figure S3</w:t>
      </w:r>
      <w:r w:rsidR="0073419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. Scenario C: Likelihood estimation of </w:t>
      </w:r>
      <m:oMath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>ρ</m:t>
        </m:r>
      </m:oMath>
      <w:r w:rsidR="0073419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, </w:t>
      </w:r>
      <m:oMath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>α</m:t>
        </m:r>
      </m:oMath>
      <w:r w:rsidR="0073419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, and </w:t>
      </w:r>
      <m:oMath>
        <m:r>
          <m:rPr>
            <m:sty m:val="bi"/>
          </m:rPr>
          <w:rPr>
            <w:rFonts w:ascii="Cambria Math" w:hAnsi="Cambria Math" w:cstheme="majorBidi"/>
            <w:color w:val="auto"/>
            <w:sz w:val="22"/>
            <w:szCs w:val="22"/>
            <w:lang w:val="en-US"/>
          </w:rPr>
          <m:t>β</m:t>
        </m:r>
      </m:oMath>
      <w:r w:rsidR="00734196" w:rsidRPr="004B656C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  <w:lang w:val="en-US"/>
        </w:rPr>
        <w:t xml:space="preserve"> with adjustment.</w:t>
      </w:r>
      <w:r w:rsidR="00734196" w:rsidRPr="004B656C">
        <w:rPr>
          <w:rStyle w:val="Heading2Char"/>
          <w:rFonts w:asciiTheme="majorBidi" w:hAnsiTheme="majorBidi"/>
          <w:i w:val="0"/>
          <w:iCs/>
          <w:color w:val="auto"/>
          <w:sz w:val="22"/>
          <w:szCs w:val="22"/>
        </w:rPr>
        <w:t xml:space="preserve"> 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Maximum likelihood estimates are </w:t>
      </w:r>
      <m:oMath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auto"/>
                <w:sz w:val="22"/>
                <w:szCs w:val="22"/>
              </w:rPr>
              <m:t>ρ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 xml:space="preserve">=0.207, </m:t>
        </m:r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eastAsia="Calibri" w:hAnsi="Cambria Math" w:cstheme="majorBidi"/>
                <w:color w:val="auto"/>
                <w:sz w:val="22"/>
                <w:szCs w:val="22"/>
              </w:rPr>
              <m:t>α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 xml:space="preserve">=0.203, 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and </w:t>
      </w:r>
      <m:oMath>
        <m:acc>
          <m:accPr>
            <m:ctrlPr>
              <w:rPr>
                <w:rFonts w:ascii="Cambria Math" w:hAnsi="Cambria Math" w:cstheme="majorBidi"/>
                <w:i w:val="0"/>
                <w:iCs w:val="0"/>
                <w:color w:val="auto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auto"/>
                <w:sz w:val="22"/>
                <w:szCs w:val="22"/>
              </w:rPr>
              <m:t>β</m:t>
            </m:r>
          </m:e>
        </m:acc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=0.042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with log-likelihood of -8566.939. </w:t>
      </w:r>
      <w:r w:rsidR="00EC6527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Diagonal panels </w:t>
      </w:r>
      <w:r w:rsidR="00734196" w:rsidRPr="00EC6527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(</w:t>
      </w:r>
      <w:r w:rsidR="00EC6527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g, h, i</w:t>
      </w:r>
      <w:r w:rsidR="00734196" w:rsidRPr="00EC6527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)</w:t>
      </w:r>
      <w:r w:rsidR="00EC6527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: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Markers show log-likelihood values across a range of 1,000 parameter values (1,000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vertAlign w:val="superscript"/>
        </w:rPr>
        <w:t>3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combinations of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ρ</m:t>
        </m:r>
        <m:r>
          <w:rPr>
            <w:rFonts w:ascii="Cambria Math" w:eastAsia="Calibri" w:hAnsi="Cambria Math" w:cstheme="majorBidi"/>
            <w:color w:val="auto"/>
            <w:sz w:val="22"/>
            <w:szCs w:val="22"/>
          </w:rPr>
          <m:t>, α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and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β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). Dashed and solid lines indicate the maximum likelihood estimates without and with adjustment, respectively, for (</w:t>
      </w:r>
      <w:r w:rsidR="00EC6527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g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) the effect of genetic transmission parameter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ρ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, (</w:t>
      </w:r>
      <w:r w:rsidR="00EC6527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h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) the 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impa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ct of same-handed parents parameter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α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, and (</w:t>
      </w:r>
      <w:r w:rsidR="00EC6527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j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) the effect of mixed-handed parents parameter </w:t>
      </w:r>
      <m:oMath>
        <m:r>
          <w:rPr>
            <w:rFonts w:ascii="Cambria Math" w:hAnsi="Cambria Math" w:cstheme="majorBidi"/>
            <w:color w:val="auto"/>
            <w:sz w:val="22"/>
            <w:szCs w:val="22"/>
          </w:rPr>
          <m:t>β</m:t>
        </m:r>
      </m:oMath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. </w:t>
      </w:r>
      <w:r w:rsidR="00EC6527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Corner panels: </w:t>
      </w:r>
      <w:r w:rsidR="00734196" w:rsidRPr="00EC6527">
        <w:rPr>
          <w:rFonts w:asciiTheme="majorBidi" w:eastAsia="Calibri" w:hAnsiTheme="majorBidi" w:cstheme="majorBidi"/>
          <w:bCs/>
          <w:i w:val="0"/>
          <w:iCs w:val="0"/>
          <w:color w:val="auto"/>
          <w:sz w:val="22"/>
          <w:szCs w:val="22"/>
        </w:rPr>
        <w:t>(d, e, f)</w:t>
      </w:r>
      <w:r w:rsidR="00EC6527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: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Contour plot shows the joint log-likelihood surfaces for pairs of parameters. </w:t>
      </w:r>
      <w:sdt>
        <w:sdtPr>
          <w:rPr>
            <w:rFonts w:asciiTheme="majorBidi" w:hAnsiTheme="majorBidi" w:cstheme="majorBidi"/>
            <w:i w:val="0"/>
            <w:iCs w:val="0"/>
            <w:color w:val="auto"/>
            <w:sz w:val="22"/>
            <w:szCs w:val="22"/>
          </w:rPr>
          <w:tag w:val="goog_rdk_69"/>
          <w:id w:val="-556783074"/>
        </w:sdtPr>
        <w:sdtContent/>
      </w:sdt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Point estimates with and without adjustment are indicated by triangle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s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 and circles, respectively. Point estimates were estimated using </w:t>
      </w:r>
      <w:r w:rsidR="0012139A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 xml:space="preserve">the </w:t>
      </w:r>
      <w:r w:rsidR="00734196" w:rsidRPr="004B656C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</w:rPr>
        <w:t>Nelder-Mead algorithm, while the contour plots show results of computing the log-likelihood over a grid with 1,000 values for each parameter. Point estimates obtained from both methods were effectively identical.</w:t>
      </w:r>
      <w:bookmarkEnd w:id="49"/>
      <w:r w:rsidR="006F0CEE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lang w:val="en-US"/>
        </w:rPr>
        <w:br/>
      </w:r>
      <w:r w:rsidR="006F0CEE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lang w:val="en-US"/>
        </w:rPr>
        <w:br/>
      </w:r>
      <w:r w:rsidR="006F0CEE"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lang w:val="en-US"/>
        </w:rPr>
        <w:br/>
      </w:r>
    </w:p>
    <w:p w14:paraId="123BD72C" w14:textId="3927910C" w:rsidR="00A267AB" w:rsidRDefault="00A267AB">
      <w:pPr>
        <w:rPr>
          <w:rFonts w:asciiTheme="majorBidi" w:eastAsia="Calibri" w:hAnsiTheme="majorBidi" w:cstheme="majorBidi"/>
          <w:sz w:val="22"/>
          <w:szCs w:val="22"/>
          <w:lang w:val="en-US"/>
        </w:rPr>
      </w:pPr>
      <w:r>
        <w:rPr>
          <w:rFonts w:asciiTheme="majorBidi" w:eastAsia="Calibri" w:hAnsiTheme="majorBidi" w:cstheme="majorBidi"/>
          <w:i/>
          <w:iCs/>
          <w:sz w:val="22"/>
          <w:szCs w:val="22"/>
        </w:rPr>
        <w:br w:type="page"/>
      </w:r>
      <w:r w:rsidR="005F0D08" w:rsidRPr="00D15D14">
        <w:rPr>
          <w:rFonts w:asciiTheme="majorBidi" w:eastAsia="Calibri" w:hAnsiTheme="majorBidi" w:cstheme="majorBidi"/>
          <w:i/>
          <w:iCs/>
          <w:noProof/>
          <w:sz w:val="22"/>
          <w:szCs w:val="22"/>
        </w:rPr>
        <w:lastRenderedPageBreak/>
        <w:drawing>
          <wp:inline distT="0" distB="0" distL="0" distR="0" wp14:anchorId="3DF45393" wp14:editId="7413841D">
            <wp:extent cx="5930265" cy="3288665"/>
            <wp:effectExtent l="0" t="0" r="0" b="6985"/>
            <wp:docPr id="653336810" name="Picture 1" descr="A group of graphs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6810" name="Picture 1" descr="A group of graphs with different colored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5D34" w14:textId="092D5A0A" w:rsidR="006F0CEE" w:rsidRPr="006F0CEE" w:rsidRDefault="006F0CEE" w:rsidP="006F0CEE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Figure S</w:t>
      </w:r>
      <w:r>
        <w:rPr>
          <w:rFonts w:asciiTheme="majorBidi" w:hAnsiTheme="majorBidi" w:cstheme="majorBidi"/>
          <w:b/>
          <w:bCs/>
          <w:sz w:val="22"/>
          <w:szCs w:val="22"/>
          <w:lang w:val="en-US"/>
        </w:rPr>
        <w:t>4</w:t>
      </w:r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. </w:t>
      </w:r>
      <w:r w:rsidRPr="006F0CEE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Performance of estimation method </w:t>
      </w:r>
      <w:r w:rsidR="003C4999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for Scenario </w:t>
      </w:r>
      <w:r w:rsidRPr="006F0CEE">
        <w:rPr>
          <w:rFonts w:asciiTheme="majorBidi" w:hAnsiTheme="majorBidi" w:cstheme="majorBidi"/>
          <w:b/>
          <w:bCs/>
          <w:sz w:val="22"/>
          <w:szCs w:val="22"/>
          <w:lang w:val="en-US"/>
        </w:rPr>
        <w:t>B</w:t>
      </w:r>
      <w:r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</w:t>
      </w:r>
      <w:r w:rsidR="003C4999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with linear regression </w:t>
      </w:r>
      <w:r>
        <w:rPr>
          <w:rFonts w:asciiTheme="majorBidi" w:hAnsiTheme="majorBidi" w:cstheme="majorBidi"/>
          <w:b/>
          <w:bCs/>
          <w:sz w:val="22"/>
          <w:szCs w:val="22"/>
          <w:lang w:val="en-US"/>
        </w:rPr>
        <w:t>correction</w:t>
      </w:r>
      <w:r w:rsidRPr="006F0CEE">
        <w:rPr>
          <w:rFonts w:asciiTheme="majorBidi" w:hAnsiTheme="majorBidi" w:cstheme="majorBidi"/>
          <w:b/>
          <w:bCs/>
          <w:sz w:val="22"/>
          <w:szCs w:val="22"/>
          <w:lang w:val="en-US"/>
        </w:rPr>
        <w:t>.</w:t>
      </w:r>
    </w:p>
    <w:p w14:paraId="7D8CE1D5" w14:textId="58BB6244" w:rsidR="006F0CEE" w:rsidRDefault="006F0CEE" w:rsidP="006F0CEE">
      <w:pPr>
        <w:rPr>
          <w:rFonts w:asciiTheme="majorBidi" w:eastAsia="Calibri" w:hAnsiTheme="majorBidi" w:cstheme="majorBidi"/>
          <w:sz w:val="22"/>
          <w:szCs w:val="22"/>
          <w:lang w:val="en-US"/>
        </w:rPr>
      </w:pPr>
      <w:r w:rsidRPr="005F0D08">
        <w:rPr>
          <w:rFonts w:asciiTheme="majorBidi" w:hAnsiTheme="majorBidi" w:cstheme="majorBidi"/>
          <w:b/>
          <w:bCs/>
          <w:sz w:val="22"/>
          <w:szCs w:val="22"/>
          <w:lang w:val="en-US"/>
        </w:rPr>
        <w:t>a, b: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 The distribution of α and ρ values estimated from data simulated with ρ=0.277 and α=0.138, the values estimated by Laland et al. (1995) and shown in dashed lines. </w:t>
      </w:r>
      <w:r w:rsidRPr="005F0D08">
        <w:rPr>
          <w:rFonts w:asciiTheme="majorBidi" w:hAnsiTheme="majorBidi" w:cstheme="majorBidi"/>
          <w:b/>
          <w:bCs/>
          <w:sz w:val="22"/>
          <w:szCs w:val="22"/>
          <w:lang w:val="en-US"/>
        </w:rPr>
        <w:t>c, d: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 Scatter plot of estimated parameter values α and ρ given the true parameter value. </w:t>
      </w:r>
      <w:r w:rsidRPr="005F0D08">
        <w:rPr>
          <w:rFonts w:asciiTheme="majorBidi" w:hAnsiTheme="majorBidi" w:cstheme="majorBidi"/>
          <w:b/>
          <w:bCs/>
          <w:sz w:val="22"/>
          <w:szCs w:val="22"/>
          <w:lang w:val="en-US"/>
        </w:rPr>
        <w:t>e, f: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 The rate at which the true parameter value of α and ρ used to generate the data falls within the estimated confidence interval for that parameter created through bootstrapping.</w:t>
      </w:r>
    </w:p>
    <w:p w14:paraId="657F01B0" w14:textId="1982EA0D" w:rsidR="005F0D08" w:rsidRDefault="005F0D08" w:rsidP="005F0D08">
      <w:pPr>
        <w:rPr>
          <w:rFonts w:eastAsia="Calibri"/>
          <w:lang w:val="en-US"/>
        </w:rPr>
      </w:pPr>
      <w:r>
        <w:rPr>
          <w:rFonts w:eastAsia="Calibri"/>
          <w:lang w:val="en-US"/>
        </w:rPr>
        <w:br/>
      </w:r>
    </w:p>
    <w:p w14:paraId="61E10F53" w14:textId="77777777" w:rsidR="005F0D08" w:rsidRDefault="005F0D08" w:rsidP="005F0D08">
      <w:pPr>
        <w:rPr>
          <w:rFonts w:eastAsia="Calibri"/>
          <w:lang w:val="en-US"/>
        </w:rPr>
      </w:pPr>
    </w:p>
    <w:p w14:paraId="6AA663E9" w14:textId="0C53E4C6" w:rsidR="005F0D08" w:rsidRDefault="005F0D08">
      <w:pPr>
        <w:rPr>
          <w:rFonts w:eastAsia="Calibri"/>
          <w:lang w:val="en-US"/>
        </w:rPr>
      </w:pPr>
      <w:r>
        <w:rPr>
          <w:rFonts w:eastAsia="Calibri"/>
          <w:lang w:val="en-US"/>
        </w:rPr>
        <w:br w:type="page"/>
      </w:r>
    </w:p>
    <w:p w14:paraId="097C2E77" w14:textId="77777777" w:rsidR="005F0D08" w:rsidRPr="005F0D08" w:rsidRDefault="005F0D08" w:rsidP="005F0D08">
      <w:pPr>
        <w:rPr>
          <w:rFonts w:eastAsia="Calibri"/>
          <w:lang w:val="en-US"/>
        </w:rPr>
      </w:pPr>
    </w:p>
    <w:p w14:paraId="3FE3587F" w14:textId="60B26841" w:rsidR="006F0CEE" w:rsidRDefault="005F0D08" w:rsidP="00A267AB">
      <w:pPr>
        <w:pStyle w:val="Caption"/>
        <w:spacing w:line="360" w:lineRule="auto"/>
        <w:jc w:val="center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lang w:val="en-US"/>
        </w:rPr>
      </w:pPr>
      <w:r w:rsidRPr="00D15D14">
        <w:rPr>
          <w:rFonts w:asciiTheme="majorBidi" w:eastAsia="Calibri" w:hAnsiTheme="majorBidi" w:cstheme="majorBidi"/>
          <w:i w:val="0"/>
          <w:iCs w:val="0"/>
          <w:noProof/>
          <w:color w:val="auto"/>
          <w:sz w:val="22"/>
          <w:szCs w:val="22"/>
        </w:rPr>
        <w:drawing>
          <wp:inline distT="0" distB="0" distL="0" distR="0" wp14:anchorId="37567794" wp14:editId="092E3ACF">
            <wp:extent cx="6156799" cy="3486150"/>
            <wp:effectExtent l="0" t="0" r="0" b="0"/>
            <wp:docPr id="2124956706" name="Picture 1" descr="A group of graphs with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6706" name="Picture 1" descr="A group of graphs with different colored line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9422" cy="34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CA18" w14:textId="6EC97076" w:rsidR="006F0CEE" w:rsidRPr="006F0CEE" w:rsidRDefault="006F0CEE" w:rsidP="006F0CEE">
      <w:pPr>
        <w:rPr>
          <w:rFonts w:asciiTheme="majorBidi" w:hAnsiTheme="majorBidi" w:cstheme="majorBidi"/>
          <w:sz w:val="22"/>
          <w:szCs w:val="22"/>
          <w:lang w:val="en-US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Figure S</w:t>
      </w:r>
      <w:r>
        <w:rPr>
          <w:rFonts w:asciiTheme="majorBidi" w:hAnsiTheme="majorBidi" w:cstheme="majorBidi"/>
          <w:b/>
          <w:bCs/>
          <w:sz w:val="22"/>
          <w:szCs w:val="22"/>
          <w:lang w:val="en-US"/>
        </w:rPr>
        <w:t>5</w:t>
      </w:r>
      <w:r w:rsidRPr="004B656C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. </w:t>
      </w:r>
      <w:r w:rsidRPr="006F0CEE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Performance of the parameter estimation method </w:t>
      </w:r>
      <w:r>
        <w:rPr>
          <w:rFonts w:asciiTheme="majorBidi" w:hAnsiTheme="majorBidi" w:cstheme="majorBidi"/>
          <w:b/>
          <w:bCs/>
          <w:sz w:val="22"/>
          <w:szCs w:val="22"/>
          <w:lang w:val="en-US"/>
        </w:rPr>
        <w:t>C.</w:t>
      </w:r>
    </w:p>
    <w:p w14:paraId="5843B8E8" w14:textId="0C3CCB03" w:rsidR="006F0CEE" w:rsidRDefault="006F0CEE" w:rsidP="006F0CEE">
      <w:pPr>
        <w:rPr>
          <w:rFonts w:asciiTheme="majorBidi" w:eastAsia="Calibri" w:hAnsiTheme="majorBidi" w:cstheme="majorBidi"/>
          <w:sz w:val="22"/>
          <w:szCs w:val="22"/>
          <w:lang w:val="en-US"/>
        </w:rPr>
      </w:pPr>
      <w:r w:rsidRPr="005F0D08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a, b: 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Scatter plot of estimated parameter values α and ρ given the true parameter value. </w:t>
      </w:r>
      <w:r w:rsidRPr="005F0D08">
        <w:rPr>
          <w:rFonts w:asciiTheme="majorBidi" w:hAnsiTheme="majorBidi" w:cstheme="majorBidi"/>
          <w:b/>
          <w:bCs/>
          <w:sz w:val="22"/>
          <w:szCs w:val="22"/>
          <w:lang w:val="en-US"/>
        </w:rPr>
        <w:t>c, d: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 Scatter plot of estimated parameter values α and ρ given the true parameter value, after removing data where </w:t>
      </w:r>
      <w:proofErr w:type="spellStart"/>
      <w:r w:rsidRPr="005F0D08">
        <w:rPr>
          <w:rFonts w:asciiTheme="majorBidi" w:hAnsiTheme="majorBidi" w:cstheme="majorBidi"/>
          <w:sz w:val="22"/>
          <w:szCs w:val="22"/>
          <w:lang w:val="en-US"/>
        </w:rPr>
        <w:t>m</w:t>
      </w:r>
      <w:r w:rsidRPr="005F0D08">
        <w:rPr>
          <w:rFonts w:asciiTheme="majorBidi" w:hAnsiTheme="majorBidi" w:cstheme="majorBidi"/>
          <w:sz w:val="22"/>
          <w:szCs w:val="22"/>
          <w:vertAlign w:val="subscript"/>
          <w:lang w:val="en-US"/>
        </w:rPr>
        <w:t>o</w:t>
      </w:r>
      <w:proofErr w:type="spellEnd"/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 ≤ 0.01, or m</w:t>
      </w:r>
      <w:r w:rsidRPr="005F0D08">
        <w:rPr>
          <w:rFonts w:asciiTheme="majorBidi" w:hAnsiTheme="majorBidi" w:cstheme="majorBidi"/>
          <w:sz w:val="22"/>
          <w:szCs w:val="22"/>
          <w:vertAlign w:val="subscript"/>
          <w:lang w:val="en-US"/>
        </w:rPr>
        <w:t>p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≤0.01, or |p(R|R×R) - |p(R|L×L)| &lt;0.07  </w:t>
      </w:r>
      <w:r w:rsidRPr="005F0D08">
        <w:rPr>
          <w:rFonts w:asciiTheme="majorBidi" w:hAnsiTheme="majorBidi" w:cstheme="majorBidi"/>
          <w:b/>
          <w:bCs/>
          <w:sz w:val="22"/>
          <w:szCs w:val="22"/>
          <w:lang w:val="en-US"/>
        </w:rPr>
        <w:t>e, f:</w:t>
      </w:r>
      <w:r w:rsidRPr="005F0D08">
        <w:rPr>
          <w:rFonts w:asciiTheme="majorBidi" w:hAnsiTheme="majorBidi" w:cstheme="majorBidi"/>
          <w:sz w:val="22"/>
          <w:szCs w:val="22"/>
          <w:lang w:val="en-US"/>
        </w:rPr>
        <w:t xml:space="preserve"> The rate at which the true parameter value of α and ρ used to generate the data falls within the estimated confidence interval for that parameter created through bootstrapping.</w:t>
      </w:r>
    </w:p>
    <w:p w14:paraId="3EDE1C16" w14:textId="10664EA2" w:rsidR="001014F9" w:rsidRDefault="00A267AB" w:rsidP="00A267AB">
      <w:pPr>
        <w:pStyle w:val="Caption"/>
        <w:spacing w:line="360" w:lineRule="auto"/>
        <w:jc w:val="center"/>
        <w:rPr>
          <w:rFonts w:asciiTheme="majorBidi" w:eastAsia="Calibri" w:hAnsiTheme="majorBidi" w:cstheme="majorBidi"/>
          <w:i w:val="0"/>
          <w:iCs w:val="0"/>
          <w:color w:val="auto"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37B9FA5D" wp14:editId="2F640B7B">
            <wp:extent cx="5040000" cy="5040000"/>
            <wp:effectExtent l="0" t="0" r="1905" b="1905"/>
            <wp:docPr id="1191696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F8DD" w14:textId="639AC996" w:rsidR="00A267AB" w:rsidRPr="00A267AB" w:rsidRDefault="00A267AB" w:rsidP="00A267AB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Figure S</w:t>
      </w:r>
      <w:r w:rsidR="002106C2">
        <w:rPr>
          <w:rFonts w:asciiTheme="majorBidi" w:hAnsiTheme="majorBidi" w:cstheme="majorBidi"/>
          <w:b/>
          <w:bCs/>
          <w:sz w:val="22"/>
          <w:szCs w:val="22"/>
          <w:lang w:val="en-US"/>
        </w:rPr>
        <w:t>6</w:t>
      </w:r>
      <w:r>
        <w:rPr>
          <w:rFonts w:asciiTheme="majorBidi" w:hAnsiTheme="majorBidi" w:cstheme="majorBidi"/>
          <w:b/>
          <w:bCs/>
          <w:sz w:val="22"/>
          <w:szCs w:val="22"/>
        </w:rPr>
        <w:t>. R</w:t>
      </w:r>
      <w:r w:rsidRPr="00A267AB">
        <w:rPr>
          <w:rFonts w:asciiTheme="majorBidi" w:hAnsiTheme="majorBidi" w:cstheme="majorBidi"/>
          <w:b/>
          <w:bCs/>
          <w:sz w:val="22"/>
          <w:szCs w:val="22"/>
        </w:rPr>
        <w:t xml:space="preserve">uggedness of 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the </w:t>
      </w:r>
      <w:r w:rsidRPr="00A267AB">
        <w:rPr>
          <w:rFonts w:asciiTheme="majorBidi" w:hAnsiTheme="majorBidi" w:cstheme="majorBidi"/>
          <w:b/>
          <w:bCs/>
          <w:sz w:val="22"/>
          <w:szCs w:val="22"/>
        </w:rPr>
        <w:t xml:space="preserve">adjusted </w:t>
      </w:r>
      <w:r>
        <w:rPr>
          <w:rFonts w:asciiTheme="majorBidi" w:hAnsiTheme="majorBidi" w:cstheme="majorBidi"/>
          <w:b/>
          <w:bCs/>
          <w:sz w:val="22"/>
          <w:szCs w:val="22"/>
        </w:rPr>
        <w:t>log-</w:t>
      </w:r>
      <w:r w:rsidRPr="00A267AB">
        <w:rPr>
          <w:rFonts w:asciiTheme="majorBidi" w:hAnsiTheme="majorBidi" w:cstheme="majorBidi"/>
          <w:b/>
          <w:bCs/>
          <w:sz w:val="22"/>
          <w:szCs w:val="22"/>
        </w:rPr>
        <w:t xml:space="preserve">likelihood function. </w:t>
      </w:r>
      <w:r w:rsidRPr="00A267AB">
        <w:rPr>
          <w:rFonts w:asciiTheme="majorBidi" w:hAnsiTheme="majorBidi" w:cstheme="majorBidi"/>
          <w:sz w:val="22"/>
          <w:szCs w:val="22"/>
        </w:rPr>
        <w:t>The f</w:t>
      </w:r>
      <w:r>
        <w:rPr>
          <w:rFonts w:asciiTheme="majorBidi" w:hAnsiTheme="majorBidi" w:cstheme="majorBidi"/>
          <w:sz w:val="22"/>
          <w:szCs w:val="22"/>
        </w:rPr>
        <w:t xml:space="preserve">igure shows the adjusted log-likelihood 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(</m:t>
        </m:r>
        <m:r>
          <w:rPr>
            <w:rFonts w:ascii="Cambria Math" w:hAnsi="Cambria Math" w:cstheme="majorBidi"/>
            <w:sz w:val="22"/>
            <w:szCs w:val="22"/>
          </w:rPr>
          <m:t>ρ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,</m:t>
        </m:r>
        <m:r>
          <w:rPr>
            <w:rFonts w:ascii="Cambria Math" w:hAnsi="Cambria Math" w:cstheme="majorBidi"/>
            <w:sz w:val="22"/>
            <w:szCs w:val="22"/>
          </w:rPr>
          <m:t>α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|</m:t>
        </m:r>
        <m:r>
          <w:rPr>
            <w:rFonts w:ascii="Cambria Math" w:hAnsi="Cambria Math" w:cstheme="majorBidi"/>
            <w:sz w:val="22"/>
            <w:szCs w:val="22"/>
          </w:rPr>
          <m:t>D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)</m:t>
        </m:r>
      </m:oMath>
      <w:r w:rsidRPr="00A267AB">
        <w:rPr>
          <w:rFonts w:asciiTheme="majorBidi" w:hAnsiTheme="majorBidi" w:cstheme="majorBidi"/>
          <w:sz w:val="22"/>
          <w:szCs w:val="22"/>
        </w:rPr>
        <w:t xml:space="preserve"> (eq. 5) of the two-parameter model as a function of the </w:t>
      </w:r>
      <w:r w:rsidR="006572D8">
        <w:rPr>
          <w:rFonts w:asciiTheme="majorBidi" w:hAnsiTheme="majorBidi" w:cstheme="majorBidi"/>
          <w:sz w:val="22"/>
          <w:szCs w:val="22"/>
        </w:rPr>
        <w:t xml:space="preserve">model </w:t>
      </w:r>
      <w:r w:rsidRPr="00A267AB">
        <w:rPr>
          <w:rFonts w:asciiTheme="majorBidi" w:hAnsiTheme="majorBidi" w:cstheme="majorBidi"/>
          <w:sz w:val="22"/>
          <w:szCs w:val="22"/>
        </w:rPr>
        <w:t>parameters.</w:t>
      </w:r>
      <w:r w:rsidR="00921435">
        <w:rPr>
          <w:rFonts w:asciiTheme="majorBidi" w:hAnsiTheme="majorBidi" w:cstheme="majorBidi"/>
          <w:sz w:val="22"/>
          <w:szCs w:val="22"/>
        </w:rPr>
        <w:t xml:space="preserve"> </w:t>
      </w:r>
      <w:r w:rsidR="006572D8">
        <w:rPr>
          <w:rFonts w:asciiTheme="majorBidi" w:hAnsiTheme="majorBidi" w:cstheme="majorBidi"/>
          <w:sz w:val="22"/>
          <w:szCs w:val="22"/>
        </w:rPr>
        <w:t>Color curves</w:t>
      </w:r>
      <w:r w:rsidR="00921435">
        <w:rPr>
          <w:rFonts w:asciiTheme="majorBidi" w:hAnsiTheme="majorBidi" w:cstheme="majorBidi"/>
          <w:sz w:val="22"/>
          <w:szCs w:val="22"/>
        </w:rPr>
        <w:t xml:space="preserve"> show </w:t>
      </w:r>
      <w:r w:rsidR="006572D8">
        <w:rPr>
          <w:rFonts w:asciiTheme="majorBidi" w:hAnsiTheme="majorBidi" w:cstheme="majorBidi"/>
          <w:sz w:val="22"/>
          <w:szCs w:val="22"/>
        </w:rPr>
        <w:t>paths in</w:t>
      </w:r>
      <w:r w:rsidR="00B643BB">
        <w:rPr>
          <w:rFonts w:asciiTheme="majorBidi" w:hAnsiTheme="majorBidi" w:cstheme="majorBidi"/>
          <w:sz w:val="22"/>
          <w:szCs w:val="22"/>
        </w:rPr>
        <w:t xml:space="preserve"> the parameter space</w:t>
      </w:r>
      <w:r w:rsidR="006572D8">
        <w:rPr>
          <w:rFonts w:asciiTheme="majorBidi" w:hAnsiTheme="majorBidi" w:cstheme="majorBidi"/>
          <w:sz w:val="22"/>
          <w:szCs w:val="22"/>
        </w:rPr>
        <w:t xml:space="preserve"> where one of the </w:t>
      </w:r>
      <w:r w:rsidR="00921435">
        <w:rPr>
          <w:rFonts w:asciiTheme="majorBidi" w:hAnsiTheme="majorBidi" w:cstheme="majorBidi"/>
          <w:sz w:val="22"/>
          <w:szCs w:val="22"/>
        </w:rPr>
        <w:t>conditional probabilities</w:t>
      </w:r>
      <w:r w:rsidR="006572D8">
        <w:rPr>
          <w:rFonts w:asciiTheme="majorBidi" w:hAnsiTheme="majorBidi" w:cstheme="majorBidi"/>
          <w:sz w:val="22"/>
          <w:szCs w:val="22"/>
        </w:rPr>
        <w:t xml:space="preserve"> (</w:t>
      </w:r>
      <w:r w:rsidR="006572D8" w:rsidRPr="006572D8">
        <w:rPr>
          <w:rFonts w:asciiTheme="majorBidi" w:hAnsiTheme="majorBidi" w:cstheme="majorBidi"/>
          <w:i/>
          <w:iCs/>
          <w:sz w:val="22"/>
          <w:szCs w:val="22"/>
        </w:rPr>
        <w:t>P(offspring</w:t>
      </w:r>
      <w:r w:rsidR="006572D8">
        <w:rPr>
          <w:rFonts w:asciiTheme="majorBidi" w:hAnsiTheme="majorBidi" w:cstheme="majorBidi"/>
          <w:i/>
          <w:iCs/>
          <w:sz w:val="22"/>
          <w:szCs w:val="22"/>
        </w:rPr>
        <w:t xml:space="preserve"> phenotype</w:t>
      </w:r>
      <w:r w:rsidR="006572D8" w:rsidRPr="006572D8">
        <w:rPr>
          <w:rFonts w:asciiTheme="majorBidi" w:hAnsiTheme="majorBidi" w:cstheme="majorBidi"/>
          <w:i/>
          <w:iCs/>
          <w:sz w:val="22"/>
          <w:szCs w:val="22"/>
        </w:rPr>
        <w:t xml:space="preserve"> | parent mating type)=0</w:t>
      </w:r>
      <w:r w:rsidR="006572D8">
        <w:rPr>
          <w:rFonts w:asciiTheme="majorBidi" w:hAnsiTheme="majorBidi" w:cstheme="majorBidi"/>
          <w:sz w:val="22"/>
          <w:szCs w:val="22"/>
        </w:rPr>
        <w:t>, see legend)</w:t>
      </w:r>
      <w:r w:rsidR="00921435">
        <w:rPr>
          <w:rFonts w:asciiTheme="majorBidi" w:hAnsiTheme="majorBidi" w:cstheme="majorBidi"/>
          <w:sz w:val="22"/>
          <w:szCs w:val="22"/>
        </w:rPr>
        <w:t xml:space="preserve"> </w:t>
      </w:r>
      <w:r w:rsidR="006572D8">
        <w:rPr>
          <w:rFonts w:asciiTheme="majorBidi" w:hAnsiTheme="majorBidi" w:cstheme="majorBidi"/>
          <w:sz w:val="22"/>
          <w:szCs w:val="22"/>
        </w:rPr>
        <w:t>is</w:t>
      </w:r>
      <w:r w:rsidR="00921435">
        <w:rPr>
          <w:rFonts w:asciiTheme="majorBidi" w:hAnsiTheme="majorBidi" w:cstheme="majorBidi"/>
          <w:sz w:val="22"/>
          <w:szCs w:val="22"/>
        </w:rPr>
        <w:t xml:space="preserve"> zero</w:t>
      </w:r>
      <w:r w:rsidRPr="00A267AB">
        <w:rPr>
          <w:rFonts w:asciiTheme="majorBidi" w:hAnsiTheme="majorBidi" w:cstheme="majorBidi"/>
          <w:sz w:val="22"/>
          <w:szCs w:val="22"/>
        </w:rPr>
        <w:t xml:space="preserve">. </w:t>
      </w:r>
      <w:r>
        <w:rPr>
          <w:rFonts w:asciiTheme="majorBidi" w:hAnsiTheme="majorBidi" w:cstheme="majorBidi"/>
          <w:sz w:val="22"/>
          <w:szCs w:val="22"/>
        </w:rPr>
        <w:t xml:space="preserve">Variation between the lines </w:t>
      </w:r>
      <w:r w:rsidR="00921435">
        <w:rPr>
          <w:rFonts w:asciiTheme="majorBidi" w:hAnsiTheme="majorBidi" w:cstheme="majorBidi"/>
          <w:sz w:val="22"/>
          <w:szCs w:val="22"/>
        </w:rPr>
        <w:t>is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A267AB">
        <w:rPr>
          <w:rFonts w:asciiTheme="majorBidi" w:hAnsiTheme="majorBidi" w:cstheme="majorBidi"/>
          <w:sz w:val="22"/>
          <w:szCs w:val="22"/>
        </w:rPr>
        <w:t xml:space="preserve">due to different </w:t>
      </w:r>
      <w:r w:rsidRPr="00A267AB">
        <w:rPr>
          <w:rFonts w:asciiTheme="majorBidi" w:hAnsiTheme="majorBidi" w:cstheme="majorBidi"/>
          <w:i/>
          <w:iCs/>
          <w:sz w:val="22"/>
          <w:szCs w:val="22"/>
        </w:rPr>
        <w:t>m</w:t>
      </w:r>
      <w:r w:rsidRPr="00A267AB">
        <w:rPr>
          <w:rFonts w:asciiTheme="majorBidi" w:hAnsiTheme="majorBidi" w:cstheme="majorBidi"/>
          <w:i/>
          <w:iCs/>
          <w:sz w:val="22"/>
          <w:szCs w:val="22"/>
          <w:vertAlign w:val="subscript"/>
        </w:rPr>
        <w:t>p</w:t>
      </w:r>
      <w:r>
        <w:rPr>
          <w:rFonts w:asciiTheme="majorBidi" w:hAnsiTheme="majorBidi" w:cstheme="majorBidi"/>
          <w:sz w:val="22"/>
          <w:szCs w:val="22"/>
        </w:rPr>
        <w:t xml:space="preserve"> and </w:t>
      </w:r>
      <w:r w:rsidRPr="00A267AB">
        <w:rPr>
          <w:rFonts w:asciiTheme="majorBidi" w:hAnsiTheme="majorBidi" w:cstheme="majorBidi"/>
          <w:i/>
          <w:iCs/>
          <w:sz w:val="22"/>
          <w:szCs w:val="22"/>
        </w:rPr>
        <w:t>m</w:t>
      </w:r>
      <w:r w:rsidRPr="00A267AB">
        <w:rPr>
          <w:rFonts w:asciiTheme="majorBidi" w:hAnsiTheme="majorBidi" w:cstheme="majorBidi"/>
          <w:i/>
          <w:iCs/>
          <w:sz w:val="22"/>
          <w:szCs w:val="22"/>
          <w:vertAlign w:val="subscript"/>
        </w:rPr>
        <w:t>o</w:t>
      </w:r>
      <w:r w:rsidRPr="00A267AB">
        <w:rPr>
          <w:rFonts w:asciiTheme="majorBidi" w:hAnsiTheme="majorBidi" w:cstheme="majorBidi"/>
          <w:sz w:val="22"/>
          <w:szCs w:val="22"/>
        </w:rPr>
        <w:t xml:space="preserve"> values for each dataset</w:t>
      </w:r>
      <w:r>
        <w:rPr>
          <w:rFonts w:asciiTheme="majorBidi" w:hAnsiTheme="majorBidi" w:cstheme="majorBidi"/>
          <w:sz w:val="22"/>
          <w:szCs w:val="22"/>
        </w:rPr>
        <w:t>.</w:t>
      </w:r>
    </w:p>
    <w:sectPr w:rsidR="00A267AB" w:rsidRPr="00A267AB" w:rsidSect="004E3B26">
      <w:headerReference w:type="even" r:id="rId18"/>
      <w:headerReference w:type="default" r:id="rId19"/>
      <w:pgSz w:w="12219" w:h="15842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E4E3" w14:textId="77777777" w:rsidR="00BD273C" w:rsidRDefault="00BD273C">
      <w:r>
        <w:separator/>
      </w:r>
    </w:p>
  </w:endnote>
  <w:endnote w:type="continuationSeparator" w:id="0">
    <w:p w14:paraId="05D58C66" w14:textId="77777777" w:rsidR="00BD273C" w:rsidRDefault="00BD273C">
      <w:r>
        <w:continuationSeparator/>
      </w:r>
    </w:p>
  </w:endnote>
  <w:endnote w:type="continuationNotice" w:id="1">
    <w:p w14:paraId="4E83B684" w14:textId="77777777" w:rsidR="00BD273C" w:rsidRDefault="00BD27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33FFE" w14:textId="77777777" w:rsidR="00BD273C" w:rsidRDefault="00BD273C">
      <w:r>
        <w:separator/>
      </w:r>
    </w:p>
  </w:footnote>
  <w:footnote w:type="continuationSeparator" w:id="0">
    <w:p w14:paraId="7DB42C1C" w14:textId="77777777" w:rsidR="00BD273C" w:rsidRDefault="00BD273C">
      <w:r>
        <w:continuationSeparator/>
      </w:r>
    </w:p>
  </w:footnote>
  <w:footnote w:type="continuationNotice" w:id="1">
    <w:p w14:paraId="0A065BA0" w14:textId="77777777" w:rsidR="00BD273C" w:rsidRDefault="00BD27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76A" w14:textId="77777777" w:rsidR="001014F9" w:rsidRPr="004E3B26" w:rsidRDefault="00000000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/>
        <w:color w:val="000000"/>
      </w:rPr>
    </w:pPr>
    <w:r w:rsidRPr="004E3B26">
      <w:rPr>
        <w:rFonts w:ascii="Calibri" w:eastAsia="Calibri" w:hAnsi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 w:rsidRPr="004E3B26">
      <w:rPr>
        <w:rFonts w:ascii="Calibri" w:eastAsia="Calibri" w:hAnsi="Calibri"/>
        <w:color w:val="000000"/>
      </w:rPr>
      <w:fldChar w:fldCharType="separate"/>
    </w:r>
    <w:r w:rsidRPr="004E3B26">
      <w:rPr>
        <w:rFonts w:ascii="Calibri" w:eastAsia="Calibri" w:hAnsi="Calibri"/>
        <w:color w:val="000000"/>
      </w:rPr>
      <w:fldChar w:fldCharType="end"/>
    </w:r>
  </w:p>
  <w:p w14:paraId="0000076B" w14:textId="77777777" w:rsidR="001014F9" w:rsidRPr="004E3B26" w:rsidRDefault="001014F9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76D" w14:textId="77777777" w:rsidR="001014F9" w:rsidRPr="004E3B26" w:rsidRDefault="001014F9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76E" w14:textId="77777777" w:rsidR="001014F9" w:rsidRPr="004E3B26" w:rsidRDefault="00000000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/>
        <w:color w:val="000000"/>
      </w:rPr>
    </w:pPr>
    <w:r w:rsidRPr="004E3B26">
      <w:rPr>
        <w:rFonts w:ascii="Calibri" w:eastAsia="Calibri" w:hAnsi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 w:rsidRPr="004E3B26">
      <w:rPr>
        <w:rFonts w:ascii="Calibri" w:eastAsia="Calibri" w:hAnsi="Calibri"/>
        <w:color w:val="000000"/>
      </w:rPr>
      <w:fldChar w:fldCharType="separate"/>
    </w:r>
    <w:r w:rsidRPr="004E3B26">
      <w:rPr>
        <w:rFonts w:ascii="Calibri" w:eastAsia="Calibri" w:hAnsi="Calibri"/>
        <w:color w:val="000000"/>
      </w:rPr>
      <w:fldChar w:fldCharType="end"/>
    </w:r>
  </w:p>
  <w:p w14:paraId="0000076F" w14:textId="77777777" w:rsidR="001014F9" w:rsidRPr="004E3B26" w:rsidRDefault="001014F9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770" w14:textId="7DF9A46D" w:rsidR="001014F9" w:rsidRPr="004E3B26" w:rsidRDefault="00000000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/>
        <w:color w:val="000000"/>
      </w:rPr>
    </w:pPr>
    <w:r w:rsidRPr="004E3B26">
      <w:rPr>
        <w:rFonts w:ascii="Calibri" w:eastAsia="Calibri" w:hAnsi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 w:rsidRPr="004E3B26">
      <w:rPr>
        <w:rFonts w:ascii="Calibri" w:eastAsia="Calibri" w:hAnsi="Calibri"/>
        <w:color w:val="000000"/>
      </w:rPr>
      <w:fldChar w:fldCharType="separate"/>
    </w:r>
    <w:r w:rsidR="005870A3">
      <w:rPr>
        <w:rFonts w:ascii="Calibri" w:eastAsia="Calibri" w:hAnsi="Calibri"/>
        <w:noProof/>
        <w:color w:val="000000"/>
      </w:rPr>
      <w:t>79</w:t>
    </w:r>
    <w:r w:rsidRPr="004E3B26">
      <w:rPr>
        <w:rFonts w:ascii="Calibri" w:eastAsia="Calibri" w:hAnsi="Calibri"/>
        <w:color w:val="000000"/>
      </w:rPr>
      <w:fldChar w:fldCharType="end"/>
    </w:r>
  </w:p>
  <w:p w14:paraId="00000771" w14:textId="77777777" w:rsidR="001014F9" w:rsidRPr="004E3B26" w:rsidRDefault="001014F9" w:rsidP="004E3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736"/>
    <w:multiLevelType w:val="hybridMultilevel"/>
    <w:tmpl w:val="D69CA202"/>
    <w:lvl w:ilvl="0" w:tplc="8F3C738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94791"/>
    <w:multiLevelType w:val="hybridMultilevel"/>
    <w:tmpl w:val="23BE9ACE"/>
    <w:lvl w:ilvl="0" w:tplc="E042CB0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0718F"/>
    <w:multiLevelType w:val="hybridMultilevel"/>
    <w:tmpl w:val="B768AECC"/>
    <w:lvl w:ilvl="0" w:tplc="AF40A4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94075"/>
    <w:multiLevelType w:val="hybridMultilevel"/>
    <w:tmpl w:val="F39406D8"/>
    <w:lvl w:ilvl="0" w:tplc="F290013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34226"/>
    <w:multiLevelType w:val="hybridMultilevel"/>
    <w:tmpl w:val="A6A24670"/>
    <w:lvl w:ilvl="0" w:tplc="3BE05E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0D40F2"/>
    <w:multiLevelType w:val="hybridMultilevel"/>
    <w:tmpl w:val="9AA2BEA2"/>
    <w:lvl w:ilvl="0" w:tplc="D242A950">
      <w:start w:val="1"/>
      <w:numFmt w:val="lowerLetter"/>
      <w:lvlText w:val="(%1)"/>
      <w:lvlJc w:val="left"/>
      <w:pPr>
        <w:ind w:left="720" w:hanging="360"/>
      </w:pPr>
      <w:rPr>
        <w:rFonts w:ascii="Calibri" w:hAnsi="Calibri" w:cs="Calibri" w:hint="default"/>
        <w:color w:val="auto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51546"/>
    <w:multiLevelType w:val="hybridMultilevel"/>
    <w:tmpl w:val="8EEEEC72"/>
    <w:lvl w:ilvl="0" w:tplc="6AB8729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E5EA4"/>
    <w:multiLevelType w:val="hybridMultilevel"/>
    <w:tmpl w:val="BA3E6122"/>
    <w:lvl w:ilvl="0" w:tplc="57E8D27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C63CC"/>
    <w:multiLevelType w:val="hybridMultilevel"/>
    <w:tmpl w:val="96164DA4"/>
    <w:lvl w:ilvl="0" w:tplc="7B04D1A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23ED4"/>
    <w:multiLevelType w:val="hybridMultilevel"/>
    <w:tmpl w:val="0238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D1A47"/>
    <w:multiLevelType w:val="hybridMultilevel"/>
    <w:tmpl w:val="169CC388"/>
    <w:lvl w:ilvl="0" w:tplc="78D85E9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E77C1"/>
    <w:multiLevelType w:val="hybridMultilevel"/>
    <w:tmpl w:val="EDDCB05E"/>
    <w:lvl w:ilvl="0" w:tplc="9662C4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A5BD2"/>
    <w:multiLevelType w:val="hybridMultilevel"/>
    <w:tmpl w:val="505C56CC"/>
    <w:lvl w:ilvl="0" w:tplc="D09EBB12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49477B"/>
    <w:multiLevelType w:val="hybridMultilevel"/>
    <w:tmpl w:val="50648D02"/>
    <w:lvl w:ilvl="0" w:tplc="87124C80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21E25"/>
    <w:multiLevelType w:val="hybridMultilevel"/>
    <w:tmpl w:val="1C508E86"/>
    <w:lvl w:ilvl="0" w:tplc="52B081EE">
      <w:start w:val="1"/>
      <w:numFmt w:val="lowerRoman"/>
      <w:lvlText w:val="(%1)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F56D3"/>
    <w:multiLevelType w:val="hybridMultilevel"/>
    <w:tmpl w:val="6D08353C"/>
    <w:lvl w:ilvl="0" w:tplc="734243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D5EF2"/>
    <w:multiLevelType w:val="hybridMultilevel"/>
    <w:tmpl w:val="FE7A128C"/>
    <w:lvl w:ilvl="0" w:tplc="73DADC04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color w:val="44546A" w:themeColor="text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802A0"/>
    <w:multiLevelType w:val="hybridMultilevel"/>
    <w:tmpl w:val="311C7C3C"/>
    <w:lvl w:ilvl="0" w:tplc="EFC643A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C0321"/>
    <w:multiLevelType w:val="hybridMultilevel"/>
    <w:tmpl w:val="D6229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9C3A62"/>
    <w:multiLevelType w:val="hybridMultilevel"/>
    <w:tmpl w:val="DE002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E4583"/>
    <w:multiLevelType w:val="hybridMultilevel"/>
    <w:tmpl w:val="85C2C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4F1E52"/>
    <w:multiLevelType w:val="hybridMultilevel"/>
    <w:tmpl w:val="92F2B02E"/>
    <w:lvl w:ilvl="0" w:tplc="BD027E0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75E2D"/>
    <w:multiLevelType w:val="hybridMultilevel"/>
    <w:tmpl w:val="44D4D8A6"/>
    <w:lvl w:ilvl="0" w:tplc="E03AC146">
      <w:start w:val="1"/>
      <w:numFmt w:val="lowerLetter"/>
      <w:lvlText w:val="(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3" w15:restartNumberingAfterBreak="0">
    <w:nsid w:val="42520F13"/>
    <w:multiLevelType w:val="hybridMultilevel"/>
    <w:tmpl w:val="DD5C8BD0"/>
    <w:lvl w:ilvl="0" w:tplc="785E4858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color w:val="44546A" w:themeColor="text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400CC1"/>
    <w:multiLevelType w:val="hybridMultilevel"/>
    <w:tmpl w:val="A84CEFB4"/>
    <w:lvl w:ilvl="0" w:tplc="8AB23A0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405A7A"/>
    <w:multiLevelType w:val="hybridMultilevel"/>
    <w:tmpl w:val="0E48201A"/>
    <w:lvl w:ilvl="0" w:tplc="5C5EF4C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D07981"/>
    <w:multiLevelType w:val="hybridMultilevel"/>
    <w:tmpl w:val="B3FC447A"/>
    <w:lvl w:ilvl="0" w:tplc="46CA385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804D14"/>
    <w:multiLevelType w:val="hybridMultilevel"/>
    <w:tmpl w:val="89668332"/>
    <w:lvl w:ilvl="0" w:tplc="AFACD5BE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E19E6"/>
    <w:multiLevelType w:val="hybridMultilevel"/>
    <w:tmpl w:val="480417B2"/>
    <w:lvl w:ilvl="0" w:tplc="AFD4CE6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A7A4D"/>
    <w:multiLevelType w:val="hybridMultilevel"/>
    <w:tmpl w:val="CE82D0B8"/>
    <w:lvl w:ilvl="0" w:tplc="50EE3C4E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FA6D9A"/>
    <w:multiLevelType w:val="hybridMultilevel"/>
    <w:tmpl w:val="5DEC796C"/>
    <w:lvl w:ilvl="0" w:tplc="92147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AE52AF"/>
    <w:multiLevelType w:val="hybridMultilevel"/>
    <w:tmpl w:val="24706342"/>
    <w:lvl w:ilvl="0" w:tplc="57EC901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37085"/>
    <w:multiLevelType w:val="multilevel"/>
    <w:tmpl w:val="BA52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E757F1"/>
    <w:multiLevelType w:val="hybridMultilevel"/>
    <w:tmpl w:val="20C6C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9C778F"/>
    <w:multiLevelType w:val="hybridMultilevel"/>
    <w:tmpl w:val="D2128802"/>
    <w:lvl w:ilvl="0" w:tplc="FD66F68A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color w:val="44546A" w:themeColor="text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4D7E67"/>
    <w:multiLevelType w:val="hybridMultilevel"/>
    <w:tmpl w:val="D7324A94"/>
    <w:lvl w:ilvl="0" w:tplc="6CAEC77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AC1E15"/>
    <w:multiLevelType w:val="hybridMultilevel"/>
    <w:tmpl w:val="4B2C4032"/>
    <w:lvl w:ilvl="0" w:tplc="D23AB8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56761"/>
    <w:multiLevelType w:val="hybridMultilevel"/>
    <w:tmpl w:val="C5C25490"/>
    <w:lvl w:ilvl="0" w:tplc="60B80C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402C39"/>
    <w:multiLevelType w:val="hybridMultilevel"/>
    <w:tmpl w:val="B776C3EE"/>
    <w:lvl w:ilvl="0" w:tplc="898AD8D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42D96"/>
    <w:multiLevelType w:val="hybridMultilevel"/>
    <w:tmpl w:val="4448C9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0A3AB9"/>
    <w:multiLevelType w:val="hybridMultilevel"/>
    <w:tmpl w:val="A2B8D8F0"/>
    <w:lvl w:ilvl="0" w:tplc="A1C0E31E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BE6ED6"/>
    <w:multiLevelType w:val="hybridMultilevel"/>
    <w:tmpl w:val="1812B954"/>
    <w:lvl w:ilvl="0" w:tplc="F0AA2AB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2B0E98"/>
    <w:multiLevelType w:val="hybridMultilevel"/>
    <w:tmpl w:val="C8A6091C"/>
    <w:lvl w:ilvl="0" w:tplc="BC9677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741344"/>
    <w:multiLevelType w:val="hybridMultilevel"/>
    <w:tmpl w:val="CD2827FA"/>
    <w:lvl w:ilvl="0" w:tplc="EE70FC8A">
      <w:start w:val="1"/>
      <w:numFmt w:val="lowerLetter"/>
      <w:lvlText w:val="(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E13DC"/>
    <w:multiLevelType w:val="hybridMultilevel"/>
    <w:tmpl w:val="87A4141C"/>
    <w:lvl w:ilvl="0" w:tplc="B15C9B4E">
      <w:start w:val="4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387128">
    <w:abstractNumId w:val="19"/>
  </w:num>
  <w:num w:numId="2" w16cid:durableId="1266302086">
    <w:abstractNumId w:val="33"/>
  </w:num>
  <w:num w:numId="3" w16cid:durableId="1331374684">
    <w:abstractNumId w:val="37"/>
  </w:num>
  <w:num w:numId="4" w16cid:durableId="1626035937">
    <w:abstractNumId w:val="16"/>
  </w:num>
  <w:num w:numId="5" w16cid:durableId="1066026809">
    <w:abstractNumId w:val="23"/>
  </w:num>
  <w:num w:numId="6" w16cid:durableId="569459729">
    <w:abstractNumId w:val="34"/>
  </w:num>
  <w:num w:numId="7" w16cid:durableId="404306786">
    <w:abstractNumId w:val="40"/>
  </w:num>
  <w:num w:numId="8" w16cid:durableId="1301883145">
    <w:abstractNumId w:val="43"/>
  </w:num>
  <w:num w:numId="9" w16cid:durableId="83653311">
    <w:abstractNumId w:val="22"/>
  </w:num>
  <w:num w:numId="10" w16cid:durableId="1155029140">
    <w:abstractNumId w:val="5"/>
  </w:num>
  <w:num w:numId="11" w16cid:durableId="755323302">
    <w:abstractNumId w:val="17"/>
  </w:num>
  <w:num w:numId="12" w16cid:durableId="1351025553">
    <w:abstractNumId w:val="24"/>
  </w:num>
  <w:num w:numId="13" w16cid:durableId="691999483">
    <w:abstractNumId w:val="14"/>
  </w:num>
  <w:num w:numId="14" w16cid:durableId="1514421790">
    <w:abstractNumId w:val="2"/>
  </w:num>
  <w:num w:numId="15" w16cid:durableId="2090538006">
    <w:abstractNumId w:val="11"/>
  </w:num>
  <w:num w:numId="16" w16cid:durableId="644748620">
    <w:abstractNumId w:val="20"/>
  </w:num>
  <w:num w:numId="17" w16cid:durableId="975839182">
    <w:abstractNumId w:val="30"/>
  </w:num>
  <w:num w:numId="18" w16cid:durableId="1562982632">
    <w:abstractNumId w:val="32"/>
  </w:num>
  <w:num w:numId="19" w16cid:durableId="1527059729">
    <w:abstractNumId w:val="18"/>
  </w:num>
  <w:num w:numId="20" w16cid:durableId="965234374">
    <w:abstractNumId w:val="13"/>
  </w:num>
  <w:num w:numId="21" w16cid:durableId="1371956321">
    <w:abstractNumId w:val="39"/>
  </w:num>
  <w:num w:numId="22" w16cid:durableId="552038937">
    <w:abstractNumId w:val="1"/>
  </w:num>
  <w:num w:numId="23" w16cid:durableId="784732441">
    <w:abstractNumId w:val="29"/>
  </w:num>
  <w:num w:numId="24" w16cid:durableId="1717006161">
    <w:abstractNumId w:val="6"/>
  </w:num>
  <w:num w:numId="25" w16cid:durableId="728923201">
    <w:abstractNumId w:val="26"/>
  </w:num>
  <w:num w:numId="26" w16cid:durableId="647780976">
    <w:abstractNumId w:val="35"/>
  </w:num>
  <w:num w:numId="27" w16cid:durableId="1041516146">
    <w:abstractNumId w:val="28"/>
  </w:num>
  <w:num w:numId="28" w16cid:durableId="173110165">
    <w:abstractNumId w:val="3"/>
  </w:num>
  <w:num w:numId="29" w16cid:durableId="1799765490">
    <w:abstractNumId w:val="25"/>
  </w:num>
  <w:num w:numId="30" w16cid:durableId="1786119055">
    <w:abstractNumId w:val="8"/>
  </w:num>
  <w:num w:numId="31" w16cid:durableId="1810780509">
    <w:abstractNumId w:val="4"/>
  </w:num>
  <w:num w:numId="32" w16cid:durableId="56636144">
    <w:abstractNumId w:val="12"/>
  </w:num>
  <w:num w:numId="33" w16cid:durableId="823935915">
    <w:abstractNumId w:val="10"/>
  </w:num>
  <w:num w:numId="34" w16cid:durableId="1350183746">
    <w:abstractNumId w:val="7"/>
  </w:num>
  <w:num w:numId="35" w16cid:durableId="481896269">
    <w:abstractNumId w:val="41"/>
  </w:num>
  <w:num w:numId="36" w16cid:durableId="2003115899">
    <w:abstractNumId w:val="36"/>
  </w:num>
  <w:num w:numId="37" w16cid:durableId="1290432615">
    <w:abstractNumId w:val="31"/>
  </w:num>
  <w:num w:numId="38" w16cid:durableId="876549973">
    <w:abstractNumId w:val="27"/>
  </w:num>
  <w:num w:numId="39" w16cid:durableId="885071876">
    <w:abstractNumId w:val="21"/>
  </w:num>
  <w:num w:numId="40" w16cid:durableId="1181436937">
    <w:abstractNumId w:val="38"/>
  </w:num>
  <w:num w:numId="41" w16cid:durableId="1824615836">
    <w:abstractNumId w:val="15"/>
  </w:num>
  <w:num w:numId="42" w16cid:durableId="1584295578">
    <w:abstractNumId w:val="44"/>
  </w:num>
  <w:num w:numId="43" w16cid:durableId="333383518">
    <w:abstractNumId w:val="42"/>
  </w:num>
  <w:num w:numId="44" w16cid:durableId="1534269897">
    <w:abstractNumId w:val="9"/>
  </w:num>
  <w:num w:numId="45" w16cid:durableId="143624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4F9"/>
    <w:rsid w:val="00000735"/>
    <w:rsid w:val="00000F8D"/>
    <w:rsid w:val="00001549"/>
    <w:rsid w:val="00001B2C"/>
    <w:rsid w:val="00002554"/>
    <w:rsid w:val="00002802"/>
    <w:rsid w:val="000036C6"/>
    <w:rsid w:val="00005156"/>
    <w:rsid w:val="000052C2"/>
    <w:rsid w:val="0000532C"/>
    <w:rsid w:val="0000626F"/>
    <w:rsid w:val="00006A3A"/>
    <w:rsid w:val="00006F68"/>
    <w:rsid w:val="0000785B"/>
    <w:rsid w:val="00010778"/>
    <w:rsid w:val="00011029"/>
    <w:rsid w:val="00012537"/>
    <w:rsid w:val="0001266D"/>
    <w:rsid w:val="0001281A"/>
    <w:rsid w:val="00012A93"/>
    <w:rsid w:val="00012CE0"/>
    <w:rsid w:val="00013849"/>
    <w:rsid w:val="00013A87"/>
    <w:rsid w:val="00013CEF"/>
    <w:rsid w:val="000144D6"/>
    <w:rsid w:val="00014918"/>
    <w:rsid w:val="00015533"/>
    <w:rsid w:val="00015B87"/>
    <w:rsid w:val="00016717"/>
    <w:rsid w:val="00016839"/>
    <w:rsid w:val="0001704A"/>
    <w:rsid w:val="0001767F"/>
    <w:rsid w:val="00017709"/>
    <w:rsid w:val="00017A75"/>
    <w:rsid w:val="00017AF4"/>
    <w:rsid w:val="00017D08"/>
    <w:rsid w:val="00020C2D"/>
    <w:rsid w:val="00020F9F"/>
    <w:rsid w:val="000213CC"/>
    <w:rsid w:val="000214E7"/>
    <w:rsid w:val="00021B63"/>
    <w:rsid w:val="00021D75"/>
    <w:rsid w:val="00021D90"/>
    <w:rsid w:val="000220A3"/>
    <w:rsid w:val="000223FD"/>
    <w:rsid w:val="00023620"/>
    <w:rsid w:val="00023E91"/>
    <w:rsid w:val="000244B5"/>
    <w:rsid w:val="000252A7"/>
    <w:rsid w:val="00025B2E"/>
    <w:rsid w:val="00025D33"/>
    <w:rsid w:val="0002677C"/>
    <w:rsid w:val="00026E41"/>
    <w:rsid w:val="00027313"/>
    <w:rsid w:val="000310BE"/>
    <w:rsid w:val="000311D7"/>
    <w:rsid w:val="00031E48"/>
    <w:rsid w:val="00032093"/>
    <w:rsid w:val="0003279D"/>
    <w:rsid w:val="00032B20"/>
    <w:rsid w:val="00032C62"/>
    <w:rsid w:val="00032EC8"/>
    <w:rsid w:val="00033FE1"/>
    <w:rsid w:val="00034518"/>
    <w:rsid w:val="000346EF"/>
    <w:rsid w:val="0003487E"/>
    <w:rsid w:val="00035066"/>
    <w:rsid w:val="00035681"/>
    <w:rsid w:val="00035876"/>
    <w:rsid w:val="00036897"/>
    <w:rsid w:val="00037BD1"/>
    <w:rsid w:val="00037EF5"/>
    <w:rsid w:val="0004019F"/>
    <w:rsid w:val="00040814"/>
    <w:rsid w:val="00040BB6"/>
    <w:rsid w:val="00040CC3"/>
    <w:rsid w:val="0004117F"/>
    <w:rsid w:val="00041449"/>
    <w:rsid w:val="00041F54"/>
    <w:rsid w:val="00042409"/>
    <w:rsid w:val="00042481"/>
    <w:rsid w:val="00042CFE"/>
    <w:rsid w:val="000444E4"/>
    <w:rsid w:val="0004452E"/>
    <w:rsid w:val="00044705"/>
    <w:rsid w:val="00045F00"/>
    <w:rsid w:val="00045F86"/>
    <w:rsid w:val="000467DE"/>
    <w:rsid w:val="000474FE"/>
    <w:rsid w:val="00047805"/>
    <w:rsid w:val="00047A69"/>
    <w:rsid w:val="000503B2"/>
    <w:rsid w:val="0005079C"/>
    <w:rsid w:val="00050BE0"/>
    <w:rsid w:val="00050E17"/>
    <w:rsid w:val="00050E86"/>
    <w:rsid w:val="000516F5"/>
    <w:rsid w:val="00052D36"/>
    <w:rsid w:val="00052FC5"/>
    <w:rsid w:val="00053334"/>
    <w:rsid w:val="0005361C"/>
    <w:rsid w:val="000539F2"/>
    <w:rsid w:val="00053A2A"/>
    <w:rsid w:val="00054E97"/>
    <w:rsid w:val="00055AD3"/>
    <w:rsid w:val="00055C46"/>
    <w:rsid w:val="000561AF"/>
    <w:rsid w:val="000562CA"/>
    <w:rsid w:val="00056524"/>
    <w:rsid w:val="00056AD2"/>
    <w:rsid w:val="00056E9A"/>
    <w:rsid w:val="0005781E"/>
    <w:rsid w:val="00057A83"/>
    <w:rsid w:val="00057B33"/>
    <w:rsid w:val="00060954"/>
    <w:rsid w:val="000610EA"/>
    <w:rsid w:val="000610EC"/>
    <w:rsid w:val="000612A2"/>
    <w:rsid w:val="000617F2"/>
    <w:rsid w:val="00061BD2"/>
    <w:rsid w:val="000636DF"/>
    <w:rsid w:val="0006406E"/>
    <w:rsid w:val="000642F6"/>
    <w:rsid w:val="000645FE"/>
    <w:rsid w:val="00064693"/>
    <w:rsid w:val="0006555B"/>
    <w:rsid w:val="000657ED"/>
    <w:rsid w:val="00065A41"/>
    <w:rsid w:val="00066C21"/>
    <w:rsid w:val="0006712E"/>
    <w:rsid w:val="000713AE"/>
    <w:rsid w:val="000719D7"/>
    <w:rsid w:val="000727E3"/>
    <w:rsid w:val="000729F7"/>
    <w:rsid w:val="0007350C"/>
    <w:rsid w:val="00074283"/>
    <w:rsid w:val="00074F60"/>
    <w:rsid w:val="000752BA"/>
    <w:rsid w:val="00075701"/>
    <w:rsid w:val="00075716"/>
    <w:rsid w:val="0007579C"/>
    <w:rsid w:val="00075DDB"/>
    <w:rsid w:val="00076321"/>
    <w:rsid w:val="00076341"/>
    <w:rsid w:val="000765D3"/>
    <w:rsid w:val="00076EB4"/>
    <w:rsid w:val="000771BC"/>
    <w:rsid w:val="000777D0"/>
    <w:rsid w:val="00077A1F"/>
    <w:rsid w:val="0008012B"/>
    <w:rsid w:val="00080B47"/>
    <w:rsid w:val="00080D08"/>
    <w:rsid w:val="00081747"/>
    <w:rsid w:val="00081DE2"/>
    <w:rsid w:val="00081F91"/>
    <w:rsid w:val="0008210E"/>
    <w:rsid w:val="00082A59"/>
    <w:rsid w:val="00082B3F"/>
    <w:rsid w:val="0008344E"/>
    <w:rsid w:val="00083801"/>
    <w:rsid w:val="00083B0C"/>
    <w:rsid w:val="00083D4D"/>
    <w:rsid w:val="00083FA5"/>
    <w:rsid w:val="0008427E"/>
    <w:rsid w:val="00084702"/>
    <w:rsid w:val="00084CA9"/>
    <w:rsid w:val="00084D14"/>
    <w:rsid w:val="0008511B"/>
    <w:rsid w:val="000852A4"/>
    <w:rsid w:val="00085685"/>
    <w:rsid w:val="000859FD"/>
    <w:rsid w:val="00085B01"/>
    <w:rsid w:val="0008657C"/>
    <w:rsid w:val="000867D9"/>
    <w:rsid w:val="00086CBB"/>
    <w:rsid w:val="00087485"/>
    <w:rsid w:val="00087E9F"/>
    <w:rsid w:val="000918D5"/>
    <w:rsid w:val="00092973"/>
    <w:rsid w:val="00093026"/>
    <w:rsid w:val="00093045"/>
    <w:rsid w:val="0009363D"/>
    <w:rsid w:val="000947A1"/>
    <w:rsid w:val="00094A7D"/>
    <w:rsid w:val="00094AD3"/>
    <w:rsid w:val="00094C9A"/>
    <w:rsid w:val="00094E35"/>
    <w:rsid w:val="000951F5"/>
    <w:rsid w:val="000955ED"/>
    <w:rsid w:val="00095A1C"/>
    <w:rsid w:val="00095B87"/>
    <w:rsid w:val="000963FD"/>
    <w:rsid w:val="00096834"/>
    <w:rsid w:val="00096BA1"/>
    <w:rsid w:val="00096CB8"/>
    <w:rsid w:val="00096CF8"/>
    <w:rsid w:val="00096D32"/>
    <w:rsid w:val="0009715C"/>
    <w:rsid w:val="00097532"/>
    <w:rsid w:val="000979EF"/>
    <w:rsid w:val="00097DD0"/>
    <w:rsid w:val="000A279F"/>
    <w:rsid w:val="000A2BAD"/>
    <w:rsid w:val="000A37DC"/>
    <w:rsid w:val="000A3F09"/>
    <w:rsid w:val="000A4280"/>
    <w:rsid w:val="000A4390"/>
    <w:rsid w:val="000A4495"/>
    <w:rsid w:val="000A4D15"/>
    <w:rsid w:val="000A4DEC"/>
    <w:rsid w:val="000A53EE"/>
    <w:rsid w:val="000A5474"/>
    <w:rsid w:val="000A5C1D"/>
    <w:rsid w:val="000A5F11"/>
    <w:rsid w:val="000A6B98"/>
    <w:rsid w:val="000A6C5B"/>
    <w:rsid w:val="000A6EEB"/>
    <w:rsid w:val="000A79EA"/>
    <w:rsid w:val="000B0058"/>
    <w:rsid w:val="000B0291"/>
    <w:rsid w:val="000B04C1"/>
    <w:rsid w:val="000B068B"/>
    <w:rsid w:val="000B0933"/>
    <w:rsid w:val="000B2034"/>
    <w:rsid w:val="000B2104"/>
    <w:rsid w:val="000B34D9"/>
    <w:rsid w:val="000B3699"/>
    <w:rsid w:val="000B40BD"/>
    <w:rsid w:val="000B45D5"/>
    <w:rsid w:val="000B48E9"/>
    <w:rsid w:val="000B4CEF"/>
    <w:rsid w:val="000B57D7"/>
    <w:rsid w:val="000B607D"/>
    <w:rsid w:val="000B6C4C"/>
    <w:rsid w:val="000B71E5"/>
    <w:rsid w:val="000B7B7A"/>
    <w:rsid w:val="000C017B"/>
    <w:rsid w:val="000C045E"/>
    <w:rsid w:val="000C08C8"/>
    <w:rsid w:val="000C0EE9"/>
    <w:rsid w:val="000C1086"/>
    <w:rsid w:val="000C112B"/>
    <w:rsid w:val="000C17CA"/>
    <w:rsid w:val="000C17FA"/>
    <w:rsid w:val="000C33F7"/>
    <w:rsid w:val="000C461D"/>
    <w:rsid w:val="000C5092"/>
    <w:rsid w:val="000C56D1"/>
    <w:rsid w:val="000C5D66"/>
    <w:rsid w:val="000C6099"/>
    <w:rsid w:val="000C65FC"/>
    <w:rsid w:val="000C6FCB"/>
    <w:rsid w:val="000C7B5A"/>
    <w:rsid w:val="000D040D"/>
    <w:rsid w:val="000D0565"/>
    <w:rsid w:val="000D0F4D"/>
    <w:rsid w:val="000D1200"/>
    <w:rsid w:val="000D1AAA"/>
    <w:rsid w:val="000D1B4D"/>
    <w:rsid w:val="000D1DD5"/>
    <w:rsid w:val="000D2512"/>
    <w:rsid w:val="000D2682"/>
    <w:rsid w:val="000D2AB4"/>
    <w:rsid w:val="000D2ADE"/>
    <w:rsid w:val="000D2F54"/>
    <w:rsid w:val="000D344E"/>
    <w:rsid w:val="000D3820"/>
    <w:rsid w:val="000D3868"/>
    <w:rsid w:val="000D3F76"/>
    <w:rsid w:val="000D429A"/>
    <w:rsid w:val="000D478E"/>
    <w:rsid w:val="000D5057"/>
    <w:rsid w:val="000D51C2"/>
    <w:rsid w:val="000D5F42"/>
    <w:rsid w:val="000D67C6"/>
    <w:rsid w:val="000D6D14"/>
    <w:rsid w:val="000D7CA6"/>
    <w:rsid w:val="000D7CB2"/>
    <w:rsid w:val="000D7EAC"/>
    <w:rsid w:val="000E0CE6"/>
    <w:rsid w:val="000E29EB"/>
    <w:rsid w:val="000E2FA7"/>
    <w:rsid w:val="000E4D1E"/>
    <w:rsid w:val="000E501A"/>
    <w:rsid w:val="000E57CD"/>
    <w:rsid w:val="000E5F16"/>
    <w:rsid w:val="000E5F3F"/>
    <w:rsid w:val="000E6766"/>
    <w:rsid w:val="000E67CA"/>
    <w:rsid w:val="000E680C"/>
    <w:rsid w:val="000E6818"/>
    <w:rsid w:val="000E6B27"/>
    <w:rsid w:val="000E6E94"/>
    <w:rsid w:val="000E7144"/>
    <w:rsid w:val="000E7355"/>
    <w:rsid w:val="000E760F"/>
    <w:rsid w:val="000E7BB1"/>
    <w:rsid w:val="000E7C6F"/>
    <w:rsid w:val="000E7EBC"/>
    <w:rsid w:val="000F056D"/>
    <w:rsid w:val="000F0972"/>
    <w:rsid w:val="000F0AE9"/>
    <w:rsid w:val="000F0BE5"/>
    <w:rsid w:val="000F1209"/>
    <w:rsid w:val="000F1395"/>
    <w:rsid w:val="000F2C1D"/>
    <w:rsid w:val="000F2C95"/>
    <w:rsid w:val="000F2F60"/>
    <w:rsid w:val="000F3245"/>
    <w:rsid w:val="000F37EF"/>
    <w:rsid w:val="000F3C0B"/>
    <w:rsid w:val="000F470A"/>
    <w:rsid w:val="000F5569"/>
    <w:rsid w:val="000F59D5"/>
    <w:rsid w:val="000F5AC2"/>
    <w:rsid w:val="000F5D84"/>
    <w:rsid w:val="000F60A8"/>
    <w:rsid w:val="000F6A6B"/>
    <w:rsid w:val="000F6ADA"/>
    <w:rsid w:val="000F7266"/>
    <w:rsid w:val="000F7AB1"/>
    <w:rsid w:val="000F7B16"/>
    <w:rsid w:val="00100D6A"/>
    <w:rsid w:val="00100FC3"/>
    <w:rsid w:val="00101059"/>
    <w:rsid w:val="001014F9"/>
    <w:rsid w:val="00101D86"/>
    <w:rsid w:val="00102720"/>
    <w:rsid w:val="00103854"/>
    <w:rsid w:val="001042AA"/>
    <w:rsid w:val="001044DC"/>
    <w:rsid w:val="00104DF6"/>
    <w:rsid w:val="001052D8"/>
    <w:rsid w:val="00105FC6"/>
    <w:rsid w:val="001061A0"/>
    <w:rsid w:val="00106CD8"/>
    <w:rsid w:val="00107079"/>
    <w:rsid w:val="00107192"/>
    <w:rsid w:val="001077BB"/>
    <w:rsid w:val="001104A1"/>
    <w:rsid w:val="00110CF2"/>
    <w:rsid w:val="00111753"/>
    <w:rsid w:val="00111CA8"/>
    <w:rsid w:val="00111E49"/>
    <w:rsid w:val="001122B0"/>
    <w:rsid w:val="00113FF8"/>
    <w:rsid w:val="001144D8"/>
    <w:rsid w:val="001148E6"/>
    <w:rsid w:val="00114B27"/>
    <w:rsid w:val="00115E1D"/>
    <w:rsid w:val="00116252"/>
    <w:rsid w:val="001162B8"/>
    <w:rsid w:val="00116E16"/>
    <w:rsid w:val="00117724"/>
    <w:rsid w:val="00117BEA"/>
    <w:rsid w:val="00120D35"/>
    <w:rsid w:val="00120E03"/>
    <w:rsid w:val="00121157"/>
    <w:rsid w:val="0012139A"/>
    <w:rsid w:val="00121F13"/>
    <w:rsid w:val="001229AD"/>
    <w:rsid w:val="0012370C"/>
    <w:rsid w:val="00123723"/>
    <w:rsid w:val="00123E46"/>
    <w:rsid w:val="00123FCC"/>
    <w:rsid w:val="00123FFA"/>
    <w:rsid w:val="00124350"/>
    <w:rsid w:val="001245E3"/>
    <w:rsid w:val="0012461B"/>
    <w:rsid w:val="00124E51"/>
    <w:rsid w:val="00125186"/>
    <w:rsid w:val="00125336"/>
    <w:rsid w:val="00125AAB"/>
    <w:rsid w:val="00125B2A"/>
    <w:rsid w:val="00125FEF"/>
    <w:rsid w:val="0012647C"/>
    <w:rsid w:val="001269CE"/>
    <w:rsid w:val="00126A9D"/>
    <w:rsid w:val="00126E35"/>
    <w:rsid w:val="00126E7A"/>
    <w:rsid w:val="00127489"/>
    <w:rsid w:val="00127547"/>
    <w:rsid w:val="0012788A"/>
    <w:rsid w:val="00127DEE"/>
    <w:rsid w:val="00127F5B"/>
    <w:rsid w:val="0013012B"/>
    <w:rsid w:val="00130433"/>
    <w:rsid w:val="001305DE"/>
    <w:rsid w:val="001315DA"/>
    <w:rsid w:val="00132ABD"/>
    <w:rsid w:val="00132DAF"/>
    <w:rsid w:val="001335F1"/>
    <w:rsid w:val="00133979"/>
    <w:rsid w:val="001341C3"/>
    <w:rsid w:val="001349CB"/>
    <w:rsid w:val="00135217"/>
    <w:rsid w:val="00135836"/>
    <w:rsid w:val="00135ADA"/>
    <w:rsid w:val="0013643C"/>
    <w:rsid w:val="001374F1"/>
    <w:rsid w:val="00137720"/>
    <w:rsid w:val="00137895"/>
    <w:rsid w:val="00137E45"/>
    <w:rsid w:val="00140545"/>
    <w:rsid w:val="00140634"/>
    <w:rsid w:val="00140829"/>
    <w:rsid w:val="001408C2"/>
    <w:rsid w:val="001413AB"/>
    <w:rsid w:val="00141562"/>
    <w:rsid w:val="00142011"/>
    <w:rsid w:val="00142280"/>
    <w:rsid w:val="001423CA"/>
    <w:rsid w:val="001423E7"/>
    <w:rsid w:val="00142F68"/>
    <w:rsid w:val="001431D5"/>
    <w:rsid w:val="001432FD"/>
    <w:rsid w:val="00143A58"/>
    <w:rsid w:val="00143D73"/>
    <w:rsid w:val="0014428C"/>
    <w:rsid w:val="001447A9"/>
    <w:rsid w:val="00144FCC"/>
    <w:rsid w:val="00145C7A"/>
    <w:rsid w:val="0014624A"/>
    <w:rsid w:val="001467EE"/>
    <w:rsid w:val="00146C8B"/>
    <w:rsid w:val="001475F6"/>
    <w:rsid w:val="00147742"/>
    <w:rsid w:val="001478EA"/>
    <w:rsid w:val="001509B0"/>
    <w:rsid w:val="001524C4"/>
    <w:rsid w:val="001525EE"/>
    <w:rsid w:val="00153AF1"/>
    <w:rsid w:val="00153E1C"/>
    <w:rsid w:val="001542E1"/>
    <w:rsid w:val="0015476C"/>
    <w:rsid w:val="00154828"/>
    <w:rsid w:val="00154D08"/>
    <w:rsid w:val="00154E01"/>
    <w:rsid w:val="00154FFD"/>
    <w:rsid w:val="0015608F"/>
    <w:rsid w:val="00156881"/>
    <w:rsid w:val="00156AA6"/>
    <w:rsid w:val="001572CE"/>
    <w:rsid w:val="0015797C"/>
    <w:rsid w:val="00157DEF"/>
    <w:rsid w:val="0016001D"/>
    <w:rsid w:val="001600D7"/>
    <w:rsid w:val="00161C3B"/>
    <w:rsid w:val="00161EF5"/>
    <w:rsid w:val="001623D6"/>
    <w:rsid w:val="00162A6E"/>
    <w:rsid w:val="001630E7"/>
    <w:rsid w:val="00163720"/>
    <w:rsid w:val="00163E70"/>
    <w:rsid w:val="00164617"/>
    <w:rsid w:val="00164A42"/>
    <w:rsid w:val="00164ACF"/>
    <w:rsid w:val="00167027"/>
    <w:rsid w:val="001673CD"/>
    <w:rsid w:val="001674A9"/>
    <w:rsid w:val="00167BFB"/>
    <w:rsid w:val="00167C37"/>
    <w:rsid w:val="00167FC4"/>
    <w:rsid w:val="00170403"/>
    <w:rsid w:val="0017099F"/>
    <w:rsid w:val="00171A4C"/>
    <w:rsid w:val="00171E74"/>
    <w:rsid w:val="00172E9E"/>
    <w:rsid w:val="00173592"/>
    <w:rsid w:val="00174C4B"/>
    <w:rsid w:val="001752A7"/>
    <w:rsid w:val="0017597B"/>
    <w:rsid w:val="00176B59"/>
    <w:rsid w:val="00176EF2"/>
    <w:rsid w:val="0017735B"/>
    <w:rsid w:val="001777BE"/>
    <w:rsid w:val="00177B91"/>
    <w:rsid w:val="00177E50"/>
    <w:rsid w:val="00177FC6"/>
    <w:rsid w:val="00180467"/>
    <w:rsid w:val="0018074B"/>
    <w:rsid w:val="00180E15"/>
    <w:rsid w:val="00180F9B"/>
    <w:rsid w:val="0018130B"/>
    <w:rsid w:val="0018131A"/>
    <w:rsid w:val="001826EB"/>
    <w:rsid w:val="00182967"/>
    <w:rsid w:val="001832FB"/>
    <w:rsid w:val="001835F6"/>
    <w:rsid w:val="00184B66"/>
    <w:rsid w:val="00184C8E"/>
    <w:rsid w:val="00185228"/>
    <w:rsid w:val="00185287"/>
    <w:rsid w:val="00186254"/>
    <w:rsid w:val="00186367"/>
    <w:rsid w:val="00186AEE"/>
    <w:rsid w:val="00186D79"/>
    <w:rsid w:val="00186DBE"/>
    <w:rsid w:val="00187286"/>
    <w:rsid w:val="00190112"/>
    <w:rsid w:val="001902A4"/>
    <w:rsid w:val="001907C0"/>
    <w:rsid w:val="00190AF4"/>
    <w:rsid w:val="00190C8C"/>
    <w:rsid w:val="00191322"/>
    <w:rsid w:val="0019192B"/>
    <w:rsid w:val="00191AAB"/>
    <w:rsid w:val="00191BCD"/>
    <w:rsid w:val="00191D2D"/>
    <w:rsid w:val="001921FA"/>
    <w:rsid w:val="00192414"/>
    <w:rsid w:val="00192445"/>
    <w:rsid w:val="0019263F"/>
    <w:rsid w:val="00192D92"/>
    <w:rsid w:val="001936D4"/>
    <w:rsid w:val="00193B66"/>
    <w:rsid w:val="00194133"/>
    <w:rsid w:val="00194819"/>
    <w:rsid w:val="001955D2"/>
    <w:rsid w:val="0019571D"/>
    <w:rsid w:val="00195CE2"/>
    <w:rsid w:val="00196087"/>
    <w:rsid w:val="00196416"/>
    <w:rsid w:val="00196421"/>
    <w:rsid w:val="00196499"/>
    <w:rsid w:val="00196DD8"/>
    <w:rsid w:val="001970A7"/>
    <w:rsid w:val="00197A39"/>
    <w:rsid w:val="00197CCE"/>
    <w:rsid w:val="001A0D15"/>
    <w:rsid w:val="001A196D"/>
    <w:rsid w:val="001A2827"/>
    <w:rsid w:val="001A28A4"/>
    <w:rsid w:val="001A2E03"/>
    <w:rsid w:val="001A3197"/>
    <w:rsid w:val="001A3689"/>
    <w:rsid w:val="001A378C"/>
    <w:rsid w:val="001A39A3"/>
    <w:rsid w:val="001A4469"/>
    <w:rsid w:val="001A450E"/>
    <w:rsid w:val="001A530E"/>
    <w:rsid w:val="001A7099"/>
    <w:rsid w:val="001A7183"/>
    <w:rsid w:val="001A73D7"/>
    <w:rsid w:val="001B0A71"/>
    <w:rsid w:val="001B0D96"/>
    <w:rsid w:val="001B1043"/>
    <w:rsid w:val="001B114B"/>
    <w:rsid w:val="001B1231"/>
    <w:rsid w:val="001B1800"/>
    <w:rsid w:val="001B1841"/>
    <w:rsid w:val="001B268B"/>
    <w:rsid w:val="001B35F0"/>
    <w:rsid w:val="001B3776"/>
    <w:rsid w:val="001B3DE9"/>
    <w:rsid w:val="001B3F29"/>
    <w:rsid w:val="001B4897"/>
    <w:rsid w:val="001B5467"/>
    <w:rsid w:val="001B5609"/>
    <w:rsid w:val="001B6712"/>
    <w:rsid w:val="001B6B3A"/>
    <w:rsid w:val="001B6B48"/>
    <w:rsid w:val="001B7A20"/>
    <w:rsid w:val="001B7DF5"/>
    <w:rsid w:val="001C02BB"/>
    <w:rsid w:val="001C0416"/>
    <w:rsid w:val="001C06B6"/>
    <w:rsid w:val="001C07A8"/>
    <w:rsid w:val="001C0A0D"/>
    <w:rsid w:val="001C0FD0"/>
    <w:rsid w:val="001C10E9"/>
    <w:rsid w:val="001C15A6"/>
    <w:rsid w:val="001C3434"/>
    <w:rsid w:val="001C43B3"/>
    <w:rsid w:val="001C4C3E"/>
    <w:rsid w:val="001C4D99"/>
    <w:rsid w:val="001C4F70"/>
    <w:rsid w:val="001C560F"/>
    <w:rsid w:val="001C574C"/>
    <w:rsid w:val="001C5891"/>
    <w:rsid w:val="001C695D"/>
    <w:rsid w:val="001D099A"/>
    <w:rsid w:val="001D0D69"/>
    <w:rsid w:val="001D1529"/>
    <w:rsid w:val="001D1530"/>
    <w:rsid w:val="001D2744"/>
    <w:rsid w:val="001D2D79"/>
    <w:rsid w:val="001D3610"/>
    <w:rsid w:val="001D3B92"/>
    <w:rsid w:val="001D425C"/>
    <w:rsid w:val="001D44D4"/>
    <w:rsid w:val="001D5A6C"/>
    <w:rsid w:val="001D5AC6"/>
    <w:rsid w:val="001D5B8E"/>
    <w:rsid w:val="001D63E1"/>
    <w:rsid w:val="001D661B"/>
    <w:rsid w:val="001D704C"/>
    <w:rsid w:val="001D77BD"/>
    <w:rsid w:val="001D78AA"/>
    <w:rsid w:val="001D7AC4"/>
    <w:rsid w:val="001E0B70"/>
    <w:rsid w:val="001E1655"/>
    <w:rsid w:val="001E1B24"/>
    <w:rsid w:val="001E1D2A"/>
    <w:rsid w:val="001E1E4B"/>
    <w:rsid w:val="001E232C"/>
    <w:rsid w:val="001E23AC"/>
    <w:rsid w:val="001E2DC6"/>
    <w:rsid w:val="001E3055"/>
    <w:rsid w:val="001E307F"/>
    <w:rsid w:val="001E323B"/>
    <w:rsid w:val="001E368B"/>
    <w:rsid w:val="001E3E6D"/>
    <w:rsid w:val="001E494C"/>
    <w:rsid w:val="001E52DE"/>
    <w:rsid w:val="001E5649"/>
    <w:rsid w:val="001E59FC"/>
    <w:rsid w:val="001E5D5D"/>
    <w:rsid w:val="001E5F8C"/>
    <w:rsid w:val="001E67F9"/>
    <w:rsid w:val="001E6E66"/>
    <w:rsid w:val="001E78DF"/>
    <w:rsid w:val="001E79DC"/>
    <w:rsid w:val="001E7C4A"/>
    <w:rsid w:val="001E7F01"/>
    <w:rsid w:val="001F0C43"/>
    <w:rsid w:val="001F0D11"/>
    <w:rsid w:val="001F101B"/>
    <w:rsid w:val="001F16DE"/>
    <w:rsid w:val="001F16DF"/>
    <w:rsid w:val="001F192A"/>
    <w:rsid w:val="001F1A1A"/>
    <w:rsid w:val="001F25B8"/>
    <w:rsid w:val="001F2839"/>
    <w:rsid w:val="001F2B7D"/>
    <w:rsid w:val="001F371D"/>
    <w:rsid w:val="001F3CE9"/>
    <w:rsid w:val="001F42AF"/>
    <w:rsid w:val="001F540D"/>
    <w:rsid w:val="001F589D"/>
    <w:rsid w:val="001F5972"/>
    <w:rsid w:val="001F5A09"/>
    <w:rsid w:val="001F5BE6"/>
    <w:rsid w:val="001F5CA0"/>
    <w:rsid w:val="001F6659"/>
    <w:rsid w:val="001F69B8"/>
    <w:rsid w:val="001F6B31"/>
    <w:rsid w:val="001F7209"/>
    <w:rsid w:val="001F7491"/>
    <w:rsid w:val="001F75AB"/>
    <w:rsid w:val="001F763A"/>
    <w:rsid w:val="001F76DD"/>
    <w:rsid w:val="001F7A15"/>
    <w:rsid w:val="001F7ABE"/>
    <w:rsid w:val="00200691"/>
    <w:rsid w:val="00200950"/>
    <w:rsid w:val="00200D2E"/>
    <w:rsid w:val="0020247F"/>
    <w:rsid w:val="002030AD"/>
    <w:rsid w:val="00203418"/>
    <w:rsid w:val="00203CD9"/>
    <w:rsid w:val="002044FE"/>
    <w:rsid w:val="002050A0"/>
    <w:rsid w:val="0020548A"/>
    <w:rsid w:val="002056FB"/>
    <w:rsid w:val="00205779"/>
    <w:rsid w:val="00206D7B"/>
    <w:rsid w:val="00207725"/>
    <w:rsid w:val="00207A40"/>
    <w:rsid w:val="00207E00"/>
    <w:rsid w:val="00210068"/>
    <w:rsid w:val="002106C2"/>
    <w:rsid w:val="002118B7"/>
    <w:rsid w:val="00212583"/>
    <w:rsid w:val="00213178"/>
    <w:rsid w:val="00214FEA"/>
    <w:rsid w:val="0021534E"/>
    <w:rsid w:val="00215955"/>
    <w:rsid w:val="002159CC"/>
    <w:rsid w:val="0021659F"/>
    <w:rsid w:val="00216775"/>
    <w:rsid w:val="00216BC7"/>
    <w:rsid w:val="00216E84"/>
    <w:rsid w:val="00217C1D"/>
    <w:rsid w:val="00217CF2"/>
    <w:rsid w:val="002205CE"/>
    <w:rsid w:val="002216B6"/>
    <w:rsid w:val="00221799"/>
    <w:rsid w:val="002218B4"/>
    <w:rsid w:val="00221E4B"/>
    <w:rsid w:val="002224D3"/>
    <w:rsid w:val="0022273D"/>
    <w:rsid w:val="002227C9"/>
    <w:rsid w:val="002229FA"/>
    <w:rsid w:val="00223590"/>
    <w:rsid w:val="0022400B"/>
    <w:rsid w:val="002246EE"/>
    <w:rsid w:val="00226DD7"/>
    <w:rsid w:val="00227041"/>
    <w:rsid w:val="0022713A"/>
    <w:rsid w:val="0022747E"/>
    <w:rsid w:val="002277D2"/>
    <w:rsid w:val="002278C1"/>
    <w:rsid w:val="00227BFC"/>
    <w:rsid w:val="002309D3"/>
    <w:rsid w:val="00230C67"/>
    <w:rsid w:val="0023147E"/>
    <w:rsid w:val="00231559"/>
    <w:rsid w:val="00231B10"/>
    <w:rsid w:val="00231D05"/>
    <w:rsid w:val="00233870"/>
    <w:rsid w:val="00233C43"/>
    <w:rsid w:val="00234525"/>
    <w:rsid w:val="00234B90"/>
    <w:rsid w:val="002353C0"/>
    <w:rsid w:val="0023587F"/>
    <w:rsid w:val="00236188"/>
    <w:rsid w:val="002369B5"/>
    <w:rsid w:val="00236ACC"/>
    <w:rsid w:val="00236E9F"/>
    <w:rsid w:val="002370F6"/>
    <w:rsid w:val="00237C1D"/>
    <w:rsid w:val="00240CD6"/>
    <w:rsid w:val="002422D6"/>
    <w:rsid w:val="0024274E"/>
    <w:rsid w:val="00242758"/>
    <w:rsid w:val="002448A6"/>
    <w:rsid w:val="00244993"/>
    <w:rsid w:val="00245EE1"/>
    <w:rsid w:val="002468B9"/>
    <w:rsid w:val="00246C60"/>
    <w:rsid w:val="00247601"/>
    <w:rsid w:val="00247982"/>
    <w:rsid w:val="00247E09"/>
    <w:rsid w:val="00250959"/>
    <w:rsid w:val="00250A9E"/>
    <w:rsid w:val="00250E99"/>
    <w:rsid w:val="00252D34"/>
    <w:rsid w:val="00252FB8"/>
    <w:rsid w:val="002530BD"/>
    <w:rsid w:val="002546C3"/>
    <w:rsid w:val="00254C6F"/>
    <w:rsid w:val="00254F34"/>
    <w:rsid w:val="002554E9"/>
    <w:rsid w:val="00255D2A"/>
    <w:rsid w:val="002569F3"/>
    <w:rsid w:val="00257A20"/>
    <w:rsid w:val="00260592"/>
    <w:rsid w:val="00260B45"/>
    <w:rsid w:val="0026151D"/>
    <w:rsid w:val="00261717"/>
    <w:rsid w:val="00261AA8"/>
    <w:rsid w:val="0026218B"/>
    <w:rsid w:val="00262370"/>
    <w:rsid w:val="00262416"/>
    <w:rsid w:val="00262BD3"/>
    <w:rsid w:val="002630B8"/>
    <w:rsid w:val="002631FB"/>
    <w:rsid w:val="0026421E"/>
    <w:rsid w:val="00264765"/>
    <w:rsid w:val="00264786"/>
    <w:rsid w:val="00265362"/>
    <w:rsid w:val="00265C4A"/>
    <w:rsid w:val="00265C87"/>
    <w:rsid w:val="00265EBB"/>
    <w:rsid w:val="002663C8"/>
    <w:rsid w:val="002663F3"/>
    <w:rsid w:val="00266515"/>
    <w:rsid w:val="00266D8C"/>
    <w:rsid w:val="00266E26"/>
    <w:rsid w:val="00266F6B"/>
    <w:rsid w:val="00267210"/>
    <w:rsid w:val="002673B4"/>
    <w:rsid w:val="00267595"/>
    <w:rsid w:val="0027029C"/>
    <w:rsid w:val="00270673"/>
    <w:rsid w:val="00270AFF"/>
    <w:rsid w:val="00270B39"/>
    <w:rsid w:val="00272221"/>
    <w:rsid w:val="00272883"/>
    <w:rsid w:val="00272D95"/>
    <w:rsid w:val="00272FC9"/>
    <w:rsid w:val="0027317E"/>
    <w:rsid w:val="00273946"/>
    <w:rsid w:val="00273A1D"/>
    <w:rsid w:val="00273A74"/>
    <w:rsid w:val="00274114"/>
    <w:rsid w:val="0027595C"/>
    <w:rsid w:val="00276355"/>
    <w:rsid w:val="00276EB5"/>
    <w:rsid w:val="00277E83"/>
    <w:rsid w:val="002803CA"/>
    <w:rsid w:val="002812A3"/>
    <w:rsid w:val="00281A34"/>
    <w:rsid w:val="0028238A"/>
    <w:rsid w:val="00282E1B"/>
    <w:rsid w:val="0028397A"/>
    <w:rsid w:val="002843C9"/>
    <w:rsid w:val="002845B2"/>
    <w:rsid w:val="00284639"/>
    <w:rsid w:val="002850C1"/>
    <w:rsid w:val="0028549B"/>
    <w:rsid w:val="0028596A"/>
    <w:rsid w:val="00285D03"/>
    <w:rsid w:val="00286424"/>
    <w:rsid w:val="002869FF"/>
    <w:rsid w:val="00286CFA"/>
    <w:rsid w:val="002875C9"/>
    <w:rsid w:val="00287BB9"/>
    <w:rsid w:val="00287F86"/>
    <w:rsid w:val="002904E0"/>
    <w:rsid w:val="00291297"/>
    <w:rsid w:val="00291955"/>
    <w:rsid w:val="002919BB"/>
    <w:rsid w:val="00292C21"/>
    <w:rsid w:val="0029300A"/>
    <w:rsid w:val="0029333A"/>
    <w:rsid w:val="002937F6"/>
    <w:rsid w:val="00293DB2"/>
    <w:rsid w:val="00293FC1"/>
    <w:rsid w:val="00295660"/>
    <w:rsid w:val="00295827"/>
    <w:rsid w:val="0029647B"/>
    <w:rsid w:val="002969B4"/>
    <w:rsid w:val="00296D21"/>
    <w:rsid w:val="00296F63"/>
    <w:rsid w:val="002972FB"/>
    <w:rsid w:val="00297859"/>
    <w:rsid w:val="00297966"/>
    <w:rsid w:val="002979D6"/>
    <w:rsid w:val="002A011D"/>
    <w:rsid w:val="002A07EF"/>
    <w:rsid w:val="002A0A1F"/>
    <w:rsid w:val="002A0DA4"/>
    <w:rsid w:val="002A125C"/>
    <w:rsid w:val="002A12E0"/>
    <w:rsid w:val="002A1317"/>
    <w:rsid w:val="002A1783"/>
    <w:rsid w:val="002A209C"/>
    <w:rsid w:val="002A2907"/>
    <w:rsid w:val="002A2ADC"/>
    <w:rsid w:val="002A3B22"/>
    <w:rsid w:val="002A3CBB"/>
    <w:rsid w:val="002A4AC3"/>
    <w:rsid w:val="002A4CA6"/>
    <w:rsid w:val="002A587F"/>
    <w:rsid w:val="002A5AAA"/>
    <w:rsid w:val="002A6920"/>
    <w:rsid w:val="002A731B"/>
    <w:rsid w:val="002A7AA7"/>
    <w:rsid w:val="002A7D6B"/>
    <w:rsid w:val="002B021A"/>
    <w:rsid w:val="002B06BF"/>
    <w:rsid w:val="002B0931"/>
    <w:rsid w:val="002B0CF8"/>
    <w:rsid w:val="002B12FB"/>
    <w:rsid w:val="002B13CC"/>
    <w:rsid w:val="002B16CA"/>
    <w:rsid w:val="002B1957"/>
    <w:rsid w:val="002B214B"/>
    <w:rsid w:val="002B23DF"/>
    <w:rsid w:val="002B2589"/>
    <w:rsid w:val="002B295A"/>
    <w:rsid w:val="002B2964"/>
    <w:rsid w:val="002B2E6E"/>
    <w:rsid w:val="002B4EB9"/>
    <w:rsid w:val="002B5697"/>
    <w:rsid w:val="002B5EC9"/>
    <w:rsid w:val="002B63C6"/>
    <w:rsid w:val="002B647E"/>
    <w:rsid w:val="002B6E03"/>
    <w:rsid w:val="002B7105"/>
    <w:rsid w:val="002B7D46"/>
    <w:rsid w:val="002B7F4A"/>
    <w:rsid w:val="002C0DCD"/>
    <w:rsid w:val="002C0F6D"/>
    <w:rsid w:val="002C10AC"/>
    <w:rsid w:val="002C1138"/>
    <w:rsid w:val="002C1991"/>
    <w:rsid w:val="002C2969"/>
    <w:rsid w:val="002C3321"/>
    <w:rsid w:val="002C36DC"/>
    <w:rsid w:val="002C4397"/>
    <w:rsid w:val="002C45EF"/>
    <w:rsid w:val="002C45FD"/>
    <w:rsid w:val="002C46B5"/>
    <w:rsid w:val="002C4FAA"/>
    <w:rsid w:val="002C55D7"/>
    <w:rsid w:val="002C56E9"/>
    <w:rsid w:val="002C570B"/>
    <w:rsid w:val="002C5F3F"/>
    <w:rsid w:val="002C5F75"/>
    <w:rsid w:val="002C629C"/>
    <w:rsid w:val="002C69F4"/>
    <w:rsid w:val="002C6AC6"/>
    <w:rsid w:val="002C6EA3"/>
    <w:rsid w:val="002C70BC"/>
    <w:rsid w:val="002C70E0"/>
    <w:rsid w:val="002C77F0"/>
    <w:rsid w:val="002C7F5F"/>
    <w:rsid w:val="002C7F8D"/>
    <w:rsid w:val="002D05D0"/>
    <w:rsid w:val="002D0645"/>
    <w:rsid w:val="002D06FE"/>
    <w:rsid w:val="002D0700"/>
    <w:rsid w:val="002D0E28"/>
    <w:rsid w:val="002D1A7C"/>
    <w:rsid w:val="002D31E7"/>
    <w:rsid w:val="002D32C4"/>
    <w:rsid w:val="002D46AB"/>
    <w:rsid w:val="002D4946"/>
    <w:rsid w:val="002D4BD6"/>
    <w:rsid w:val="002D551C"/>
    <w:rsid w:val="002D5881"/>
    <w:rsid w:val="002D58F0"/>
    <w:rsid w:val="002D5945"/>
    <w:rsid w:val="002D68B3"/>
    <w:rsid w:val="002D6DDD"/>
    <w:rsid w:val="002D7004"/>
    <w:rsid w:val="002D72F1"/>
    <w:rsid w:val="002D735C"/>
    <w:rsid w:val="002D75EA"/>
    <w:rsid w:val="002E05A8"/>
    <w:rsid w:val="002E06A4"/>
    <w:rsid w:val="002E0BFF"/>
    <w:rsid w:val="002E1C23"/>
    <w:rsid w:val="002E1E6B"/>
    <w:rsid w:val="002E247A"/>
    <w:rsid w:val="002E270C"/>
    <w:rsid w:val="002E27DF"/>
    <w:rsid w:val="002E2DAF"/>
    <w:rsid w:val="002E3E77"/>
    <w:rsid w:val="002E3F6C"/>
    <w:rsid w:val="002E410D"/>
    <w:rsid w:val="002E42AB"/>
    <w:rsid w:val="002E44B4"/>
    <w:rsid w:val="002E4B8D"/>
    <w:rsid w:val="002E52D0"/>
    <w:rsid w:val="002E5C84"/>
    <w:rsid w:val="002E5F8C"/>
    <w:rsid w:val="002E604F"/>
    <w:rsid w:val="002E6466"/>
    <w:rsid w:val="002E65D0"/>
    <w:rsid w:val="002E684E"/>
    <w:rsid w:val="002E6853"/>
    <w:rsid w:val="002E6906"/>
    <w:rsid w:val="002E773B"/>
    <w:rsid w:val="002F068D"/>
    <w:rsid w:val="002F0D58"/>
    <w:rsid w:val="002F116D"/>
    <w:rsid w:val="002F1A48"/>
    <w:rsid w:val="002F20AA"/>
    <w:rsid w:val="002F2DF6"/>
    <w:rsid w:val="002F2E9C"/>
    <w:rsid w:val="002F3CC3"/>
    <w:rsid w:val="002F3D58"/>
    <w:rsid w:val="002F4140"/>
    <w:rsid w:val="002F4A7B"/>
    <w:rsid w:val="002F52F3"/>
    <w:rsid w:val="002F553E"/>
    <w:rsid w:val="002F56EE"/>
    <w:rsid w:val="002F5AA6"/>
    <w:rsid w:val="002F6CC7"/>
    <w:rsid w:val="002F7BFD"/>
    <w:rsid w:val="002F7FDA"/>
    <w:rsid w:val="00300B08"/>
    <w:rsid w:val="003016DA"/>
    <w:rsid w:val="00301F2E"/>
    <w:rsid w:val="0030203E"/>
    <w:rsid w:val="0030210F"/>
    <w:rsid w:val="00302304"/>
    <w:rsid w:val="00302BA3"/>
    <w:rsid w:val="00302FD1"/>
    <w:rsid w:val="00303549"/>
    <w:rsid w:val="00303C58"/>
    <w:rsid w:val="00303F0B"/>
    <w:rsid w:val="0030402E"/>
    <w:rsid w:val="003041FF"/>
    <w:rsid w:val="00304244"/>
    <w:rsid w:val="003048EF"/>
    <w:rsid w:val="00304B69"/>
    <w:rsid w:val="00304DD1"/>
    <w:rsid w:val="003053C2"/>
    <w:rsid w:val="00305642"/>
    <w:rsid w:val="003059C2"/>
    <w:rsid w:val="00305E83"/>
    <w:rsid w:val="00305EFC"/>
    <w:rsid w:val="00306AA0"/>
    <w:rsid w:val="0030720A"/>
    <w:rsid w:val="0030724D"/>
    <w:rsid w:val="0030759C"/>
    <w:rsid w:val="00307A00"/>
    <w:rsid w:val="00310715"/>
    <w:rsid w:val="00311069"/>
    <w:rsid w:val="00311105"/>
    <w:rsid w:val="0031179A"/>
    <w:rsid w:val="0031198C"/>
    <w:rsid w:val="00312E4A"/>
    <w:rsid w:val="003132D2"/>
    <w:rsid w:val="00313326"/>
    <w:rsid w:val="00313389"/>
    <w:rsid w:val="00313C36"/>
    <w:rsid w:val="00313E62"/>
    <w:rsid w:val="003151A3"/>
    <w:rsid w:val="00315620"/>
    <w:rsid w:val="003156C3"/>
    <w:rsid w:val="0031573E"/>
    <w:rsid w:val="0031584E"/>
    <w:rsid w:val="00315DDF"/>
    <w:rsid w:val="00315FD2"/>
    <w:rsid w:val="0031671C"/>
    <w:rsid w:val="00316AA1"/>
    <w:rsid w:val="00316DE7"/>
    <w:rsid w:val="003170A3"/>
    <w:rsid w:val="0031781D"/>
    <w:rsid w:val="0031799B"/>
    <w:rsid w:val="00317A7E"/>
    <w:rsid w:val="00317B6A"/>
    <w:rsid w:val="00320693"/>
    <w:rsid w:val="00320DF4"/>
    <w:rsid w:val="00320EEA"/>
    <w:rsid w:val="00321222"/>
    <w:rsid w:val="003216A7"/>
    <w:rsid w:val="003216CD"/>
    <w:rsid w:val="003217B5"/>
    <w:rsid w:val="00321FC2"/>
    <w:rsid w:val="00322EFE"/>
    <w:rsid w:val="003232B7"/>
    <w:rsid w:val="00323354"/>
    <w:rsid w:val="00323839"/>
    <w:rsid w:val="003239F2"/>
    <w:rsid w:val="00323BCA"/>
    <w:rsid w:val="00323E56"/>
    <w:rsid w:val="003248CA"/>
    <w:rsid w:val="00326BC6"/>
    <w:rsid w:val="003273FB"/>
    <w:rsid w:val="00327909"/>
    <w:rsid w:val="00327EFB"/>
    <w:rsid w:val="0033021B"/>
    <w:rsid w:val="0033022D"/>
    <w:rsid w:val="003303D9"/>
    <w:rsid w:val="003303E8"/>
    <w:rsid w:val="00330839"/>
    <w:rsid w:val="00330AC5"/>
    <w:rsid w:val="00331306"/>
    <w:rsid w:val="0033133B"/>
    <w:rsid w:val="003316E8"/>
    <w:rsid w:val="003318DA"/>
    <w:rsid w:val="00331ACF"/>
    <w:rsid w:val="00332145"/>
    <w:rsid w:val="00332466"/>
    <w:rsid w:val="00332A99"/>
    <w:rsid w:val="0033645E"/>
    <w:rsid w:val="003365DE"/>
    <w:rsid w:val="00336CF3"/>
    <w:rsid w:val="00336F06"/>
    <w:rsid w:val="00336F55"/>
    <w:rsid w:val="00336FF7"/>
    <w:rsid w:val="00337123"/>
    <w:rsid w:val="0033761B"/>
    <w:rsid w:val="003379A9"/>
    <w:rsid w:val="0034092E"/>
    <w:rsid w:val="00340D0F"/>
    <w:rsid w:val="00340FAB"/>
    <w:rsid w:val="00341600"/>
    <w:rsid w:val="0034168D"/>
    <w:rsid w:val="003417BF"/>
    <w:rsid w:val="0034181B"/>
    <w:rsid w:val="003420EE"/>
    <w:rsid w:val="0034354B"/>
    <w:rsid w:val="00344763"/>
    <w:rsid w:val="0034482F"/>
    <w:rsid w:val="003448DE"/>
    <w:rsid w:val="00344D0C"/>
    <w:rsid w:val="00347036"/>
    <w:rsid w:val="00347958"/>
    <w:rsid w:val="003479A5"/>
    <w:rsid w:val="00350077"/>
    <w:rsid w:val="0035010B"/>
    <w:rsid w:val="0035049B"/>
    <w:rsid w:val="00350A53"/>
    <w:rsid w:val="00351266"/>
    <w:rsid w:val="00351496"/>
    <w:rsid w:val="003515EB"/>
    <w:rsid w:val="0035196D"/>
    <w:rsid w:val="00351C1A"/>
    <w:rsid w:val="00352AB7"/>
    <w:rsid w:val="00352C98"/>
    <w:rsid w:val="003536C0"/>
    <w:rsid w:val="00353A96"/>
    <w:rsid w:val="00353EB9"/>
    <w:rsid w:val="003541C9"/>
    <w:rsid w:val="00354D66"/>
    <w:rsid w:val="0035503D"/>
    <w:rsid w:val="00355367"/>
    <w:rsid w:val="0035566F"/>
    <w:rsid w:val="00355A97"/>
    <w:rsid w:val="00356AFB"/>
    <w:rsid w:val="00357D4D"/>
    <w:rsid w:val="0036005C"/>
    <w:rsid w:val="0036062D"/>
    <w:rsid w:val="00361260"/>
    <w:rsid w:val="00361BBE"/>
    <w:rsid w:val="00362438"/>
    <w:rsid w:val="003631A4"/>
    <w:rsid w:val="00363420"/>
    <w:rsid w:val="00364A19"/>
    <w:rsid w:val="00365053"/>
    <w:rsid w:val="003656D8"/>
    <w:rsid w:val="003656F4"/>
    <w:rsid w:val="00365701"/>
    <w:rsid w:val="00365AE4"/>
    <w:rsid w:val="00365C7A"/>
    <w:rsid w:val="00365D93"/>
    <w:rsid w:val="00365F7B"/>
    <w:rsid w:val="00366C4B"/>
    <w:rsid w:val="00366E2B"/>
    <w:rsid w:val="00367283"/>
    <w:rsid w:val="00367EC0"/>
    <w:rsid w:val="00367FB2"/>
    <w:rsid w:val="0037069C"/>
    <w:rsid w:val="0037234E"/>
    <w:rsid w:val="003734F2"/>
    <w:rsid w:val="00373663"/>
    <w:rsid w:val="00373BF5"/>
    <w:rsid w:val="00374047"/>
    <w:rsid w:val="00374245"/>
    <w:rsid w:val="00374A44"/>
    <w:rsid w:val="00375029"/>
    <w:rsid w:val="00375676"/>
    <w:rsid w:val="00375738"/>
    <w:rsid w:val="00376F96"/>
    <w:rsid w:val="0037757D"/>
    <w:rsid w:val="0038006F"/>
    <w:rsid w:val="00380BF9"/>
    <w:rsid w:val="00382159"/>
    <w:rsid w:val="00382A52"/>
    <w:rsid w:val="00385673"/>
    <w:rsid w:val="00385E8D"/>
    <w:rsid w:val="00386166"/>
    <w:rsid w:val="00386945"/>
    <w:rsid w:val="0038694C"/>
    <w:rsid w:val="00386B14"/>
    <w:rsid w:val="00386EBE"/>
    <w:rsid w:val="0038743F"/>
    <w:rsid w:val="00387A0C"/>
    <w:rsid w:val="00390069"/>
    <w:rsid w:val="00391624"/>
    <w:rsid w:val="0039173A"/>
    <w:rsid w:val="00391A15"/>
    <w:rsid w:val="00391BF8"/>
    <w:rsid w:val="003926D7"/>
    <w:rsid w:val="00392AFE"/>
    <w:rsid w:val="003932AC"/>
    <w:rsid w:val="003935A0"/>
    <w:rsid w:val="0039371F"/>
    <w:rsid w:val="003939B6"/>
    <w:rsid w:val="00393A6A"/>
    <w:rsid w:val="003940B5"/>
    <w:rsid w:val="0039471F"/>
    <w:rsid w:val="00395352"/>
    <w:rsid w:val="0039573B"/>
    <w:rsid w:val="00395845"/>
    <w:rsid w:val="00396151"/>
    <w:rsid w:val="00396572"/>
    <w:rsid w:val="00397E71"/>
    <w:rsid w:val="003A018A"/>
    <w:rsid w:val="003A0816"/>
    <w:rsid w:val="003A0A29"/>
    <w:rsid w:val="003A1096"/>
    <w:rsid w:val="003A2CA6"/>
    <w:rsid w:val="003A3378"/>
    <w:rsid w:val="003A4F51"/>
    <w:rsid w:val="003A531E"/>
    <w:rsid w:val="003A5613"/>
    <w:rsid w:val="003A5A35"/>
    <w:rsid w:val="003A5E6C"/>
    <w:rsid w:val="003A5ED7"/>
    <w:rsid w:val="003A6170"/>
    <w:rsid w:val="003A62FF"/>
    <w:rsid w:val="003A72F4"/>
    <w:rsid w:val="003A777B"/>
    <w:rsid w:val="003A7D93"/>
    <w:rsid w:val="003B0860"/>
    <w:rsid w:val="003B0FB2"/>
    <w:rsid w:val="003B12E6"/>
    <w:rsid w:val="003B13EB"/>
    <w:rsid w:val="003B14E0"/>
    <w:rsid w:val="003B2121"/>
    <w:rsid w:val="003B29B3"/>
    <w:rsid w:val="003B2AEC"/>
    <w:rsid w:val="003B3A6D"/>
    <w:rsid w:val="003B3AA2"/>
    <w:rsid w:val="003B41FB"/>
    <w:rsid w:val="003B4698"/>
    <w:rsid w:val="003B4FD4"/>
    <w:rsid w:val="003B5209"/>
    <w:rsid w:val="003B5401"/>
    <w:rsid w:val="003B5809"/>
    <w:rsid w:val="003B6492"/>
    <w:rsid w:val="003B7ADB"/>
    <w:rsid w:val="003B7CD2"/>
    <w:rsid w:val="003C02AA"/>
    <w:rsid w:val="003C1B48"/>
    <w:rsid w:val="003C1F01"/>
    <w:rsid w:val="003C28CA"/>
    <w:rsid w:val="003C2CC1"/>
    <w:rsid w:val="003C2D59"/>
    <w:rsid w:val="003C2F1A"/>
    <w:rsid w:val="003C31C7"/>
    <w:rsid w:val="003C349C"/>
    <w:rsid w:val="003C38AB"/>
    <w:rsid w:val="003C40F5"/>
    <w:rsid w:val="003C439B"/>
    <w:rsid w:val="003C4999"/>
    <w:rsid w:val="003C4B5F"/>
    <w:rsid w:val="003C4D7F"/>
    <w:rsid w:val="003C55A9"/>
    <w:rsid w:val="003C5A45"/>
    <w:rsid w:val="003C696C"/>
    <w:rsid w:val="003C6DF4"/>
    <w:rsid w:val="003C6EC1"/>
    <w:rsid w:val="003C6FEC"/>
    <w:rsid w:val="003C74C1"/>
    <w:rsid w:val="003D012E"/>
    <w:rsid w:val="003D1BC9"/>
    <w:rsid w:val="003D24C7"/>
    <w:rsid w:val="003D2791"/>
    <w:rsid w:val="003D295F"/>
    <w:rsid w:val="003D3C1E"/>
    <w:rsid w:val="003D4096"/>
    <w:rsid w:val="003D40E4"/>
    <w:rsid w:val="003D46EB"/>
    <w:rsid w:val="003D495F"/>
    <w:rsid w:val="003D50D5"/>
    <w:rsid w:val="003D6269"/>
    <w:rsid w:val="003D7065"/>
    <w:rsid w:val="003D73C0"/>
    <w:rsid w:val="003D797E"/>
    <w:rsid w:val="003D7DB0"/>
    <w:rsid w:val="003D7F40"/>
    <w:rsid w:val="003E0905"/>
    <w:rsid w:val="003E09CD"/>
    <w:rsid w:val="003E0F2C"/>
    <w:rsid w:val="003E0F2E"/>
    <w:rsid w:val="003E128B"/>
    <w:rsid w:val="003E1821"/>
    <w:rsid w:val="003E1A1F"/>
    <w:rsid w:val="003E1F87"/>
    <w:rsid w:val="003E1F8C"/>
    <w:rsid w:val="003E275D"/>
    <w:rsid w:val="003E3225"/>
    <w:rsid w:val="003E3AD5"/>
    <w:rsid w:val="003E400E"/>
    <w:rsid w:val="003E4130"/>
    <w:rsid w:val="003E42EA"/>
    <w:rsid w:val="003E4434"/>
    <w:rsid w:val="003E45D9"/>
    <w:rsid w:val="003E4A3E"/>
    <w:rsid w:val="003E588B"/>
    <w:rsid w:val="003E5A3A"/>
    <w:rsid w:val="003E66BD"/>
    <w:rsid w:val="003E6ED7"/>
    <w:rsid w:val="003E6FA3"/>
    <w:rsid w:val="003E74C3"/>
    <w:rsid w:val="003E7AAF"/>
    <w:rsid w:val="003F01A0"/>
    <w:rsid w:val="003F052E"/>
    <w:rsid w:val="003F0783"/>
    <w:rsid w:val="003F0991"/>
    <w:rsid w:val="003F160C"/>
    <w:rsid w:val="003F16B7"/>
    <w:rsid w:val="003F1B45"/>
    <w:rsid w:val="003F1C85"/>
    <w:rsid w:val="003F2261"/>
    <w:rsid w:val="003F25EF"/>
    <w:rsid w:val="003F2983"/>
    <w:rsid w:val="003F3237"/>
    <w:rsid w:val="003F492C"/>
    <w:rsid w:val="003F4D70"/>
    <w:rsid w:val="003F4EBA"/>
    <w:rsid w:val="003F561D"/>
    <w:rsid w:val="003F5A1B"/>
    <w:rsid w:val="003F6667"/>
    <w:rsid w:val="003F66AC"/>
    <w:rsid w:val="003F7DC1"/>
    <w:rsid w:val="00400D56"/>
    <w:rsid w:val="004012A9"/>
    <w:rsid w:val="00401555"/>
    <w:rsid w:val="0040168C"/>
    <w:rsid w:val="00401A24"/>
    <w:rsid w:val="00401F81"/>
    <w:rsid w:val="004020D7"/>
    <w:rsid w:val="004021EC"/>
    <w:rsid w:val="00402359"/>
    <w:rsid w:val="00402453"/>
    <w:rsid w:val="00403477"/>
    <w:rsid w:val="00404140"/>
    <w:rsid w:val="00404347"/>
    <w:rsid w:val="004043F0"/>
    <w:rsid w:val="00404493"/>
    <w:rsid w:val="00404F0C"/>
    <w:rsid w:val="00405499"/>
    <w:rsid w:val="004057EC"/>
    <w:rsid w:val="004060E9"/>
    <w:rsid w:val="0040619D"/>
    <w:rsid w:val="00406721"/>
    <w:rsid w:val="00406F45"/>
    <w:rsid w:val="00407C72"/>
    <w:rsid w:val="004102CB"/>
    <w:rsid w:val="00410729"/>
    <w:rsid w:val="00410944"/>
    <w:rsid w:val="00410B36"/>
    <w:rsid w:val="00410C8E"/>
    <w:rsid w:val="00410F7F"/>
    <w:rsid w:val="00411170"/>
    <w:rsid w:val="00411265"/>
    <w:rsid w:val="00411278"/>
    <w:rsid w:val="004116D9"/>
    <w:rsid w:val="0041257B"/>
    <w:rsid w:val="0041293B"/>
    <w:rsid w:val="00413862"/>
    <w:rsid w:val="00413AAE"/>
    <w:rsid w:val="00413C93"/>
    <w:rsid w:val="00414175"/>
    <w:rsid w:val="0041522D"/>
    <w:rsid w:val="00416B46"/>
    <w:rsid w:val="00416EC8"/>
    <w:rsid w:val="0041722C"/>
    <w:rsid w:val="00417474"/>
    <w:rsid w:val="004204F3"/>
    <w:rsid w:val="00421563"/>
    <w:rsid w:val="00421D93"/>
    <w:rsid w:val="00421EC6"/>
    <w:rsid w:val="004221AC"/>
    <w:rsid w:val="004229F9"/>
    <w:rsid w:val="00422EF6"/>
    <w:rsid w:val="00423273"/>
    <w:rsid w:val="004233AA"/>
    <w:rsid w:val="004237BC"/>
    <w:rsid w:val="00423C5A"/>
    <w:rsid w:val="00424376"/>
    <w:rsid w:val="0042466E"/>
    <w:rsid w:val="0042493A"/>
    <w:rsid w:val="00424E91"/>
    <w:rsid w:val="004255AB"/>
    <w:rsid w:val="0042579D"/>
    <w:rsid w:val="004259A1"/>
    <w:rsid w:val="00427141"/>
    <w:rsid w:val="004271C4"/>
    <w:rsid w:val="004276B5"/>
    <w:rsid w:val="00427DC9"/>
    <w:rsid w:val="00427FE0"/>
    <w:rsid w:val="00430340"/>
    <w:rsid w:val="0043045C"/>
    <w:rsid w:val="00430583"/>
    <w:rsid w:val="0043098B"/>
    <w:rsid w:val="00430D2D"/>
    <w:rsid w:val="00430FEE"/>
    <w:rsid w:val="004313DD"/>
    <w:rsid w:val="00431770"/>
    <w:rsid w:val="00432288"/>
    <w:rsid w:val="0043356C"/>
    <w:rsid w:val="004340F9"/>
    <w:rsid w:val="00434376"/>
    <w:rsid w:val="00434668"/>
    <w:rsid w:val="00434915"/>
    <w:rsid w:val="004351C6"/>
    <w:rsid w:val="0043530A"/>
    <w:rsid w:val="00435376"/>
    <w:rsid w:val="00436109"/>
    <w:rsid w:val="00437086"/>
    <w:rsid w:val="00437360"/>
    <w:rsid w:val="00437675"/>
    <w:rsid w:val="00437E41"/>
    <w:rsid w:val="004409A8"/>
    <w:rsid w:val="00441B20"/>
    <w:rsid w:val="004421B4"/>
    <w:rsid w:val="00442255"/>
    <w:rsid w:val="00443353"/>
    <w:rsid w:val="004434AB"/>
    <w:rsid w:val="00443A1F"/>
    <w:rsid w:val="00444156"/>
    <w:rsid w:val="00444A9B"/>
    <w:rsid w:val="00445125"/>
    <w:rsid w:val="0044553A"/>
    <w:rsid w:val="0044576A"/>
    <w:rsid w:val="00445BCE"/>
    <w:rsid w:val="00445F0E"/>
    <w:rsid w:val="00446CF5"/>
    <w:rsid w:val="004471EB"/>
    <w:rsid w:val="0044743A"/>
    <w:rsid w:val="00451162"/>
    <w:rsid w:val="00451265"/>
    <w:rsid w:val="0045227E"/>
    <w:rsid w:val="004522F6"/>
    <w:rsid w:val="0045341A"/>
    <w:rsid w:val="004536A7"/>
    <w:rsid w:val="00453C8E"/>
    <w:rsid w:val="00453EE0"/>
    <w:rsid w:val="0045404C"/>
    <w:rsid w:val="00454347"/>
    <w:rsid w:val="00455D24"/>
    <w:rsid w:val="00455D91"/>
    <w:rsid w:val="004565EE"/>
    <w:rsid w:val="004568F1"/>
    <w:rsid w:val="00456C58"/>
    <w:rsid w:val="0046014C"/>
    <w:rsid w:val="004604A1"/>
    <w:rsid w:val="00460D34"/>
    <w:rsid w:val="00462D33"/>
    <w:rsid w:val="00462F7D"/>
    <w:rsid w:val="00463069"/>
    <w:rsid w:val="00463183"/>
    <w:rsid w:val="00463A61"/>
    <w:rsid w:val="00464148"/>
    <w:rsid w:val="00465D86"/>
    <w:rsid w:val="00466A4D"/>
    <w:rsid w:val="00467151"/>
    <w:rsid w:val="0046755B"/>
    <w:rsid w:val="00470668"/>
    <w:rsid w:val="004716AF"/>
    <w:rsid w:val="00472393"/>
    <w:rsid w:val="00472546"/>
    <w:rsid w:val="00472935"/>
    <w:rsid w:val="00472B2F"/>
    <w:rsid w:val="00473379"/>
    <w:rsid w:val="00473C19"/>
    <w:rsid w:val="00475C24"/>
    <w:rsid w:val="004760CD"/>
    <w:rsid w:val="0047625F"/>
    <w:rsid w:val="004765E2"/>
    <w:rsid w:val="00476A29"/>
    <w:rsid w:val="004771EC"/>
    <w:rsid w:val="0047785E"/>
    <w:rsid w:val="00477AF0"/>
    <w:rsid w:val="004807E6"/>
    <w:rsid w:val="00480D1E"/>
    <w:rsid w:val="00480F71"/>
    <w:rsid w:val="004816A7"/>
    <w:rsid w:val="00481F66"/>
    <w:rsid w:val="0048223B"/>
    <w:rsid w:val="004825B6"/>
    <w:rsid w:val="00482769"/>
    <w:rsid w:val="004828AD"/>
    <w:rsid w:val="004828B8"/>
    <w:rsid w:val="00482B0F"/>
    <w:rsid w:val="004835B3"/>
    <w:rsid w:val="00484452"/>
    <w:rsid w:val="00484D19"/>
    <w:rsid w:val="00485B12"/>
    <w:rsid w:val="0048604A"/>
    <w:rsid w:val="0048674B"/>
    <w:rsid w:val="00486CFA"/>
    <w:rsid w:val="00486EB3"/>
    <w:rsid w:val="00487ABC"/>
    <w:rsid w:val="00487B6B"/>
    <w:rsid w:val="00487F1C"/>
    <w:rsid w:val="00487FA5"/>
    <w:rsid w:val="004900D3"/>
    <w:rsid w:val="00490509"/>
    <w:rsid w:val="00491AE1"/>
    <w:rsid w:val="00491D0A"/>
    <w:rsid w:val="00491E6A"/>
    <w:rsid w:val="00491E9C"/>
    <w:rsid w:val="00492492"/>
    <w:rsid w:val="00492D10"/>
    <w:rsid w:val="00492EA3"/>
    <w:rsid w:val="004939B5"/>
    <w:rsid w:val="00493B80"/>
    <w:rsid w:val="00493D9C"/>
    <w:rsid w:val="0049490C"/>
    <w:rsid w:val="0049573F"/>
    <w:rsid w:val="00495B94"/>
    <w:rsid w:val="00495BFE"/>
    <w:rsid w:val="00495C2B"/>
    <w:rsid w:val="00495FD9"/>
    <w:rsid w:val="00496158"/>
    <w:rsid w:val="0049648B"/>
    <w:rsid w:val="004966DE"/>
    <w:rsid w:val="00496708"/>
    <w:rsid w:val="00496C2F"/>
    <w:rsid w:val="00496E68"/>
    <w:rsid w:val="0049798C"/>
    <w:rsid w:val="004979E0"/>
    <w:rsid w:val="00497F31"/>
    <w:rsid w:val="004A0696"/>
    <w:rsid w:val="004A0D25"/>
    <w:rsid w:val="004A12B5"/>
    <w:rsid w:val="004A1432"/>
    <w:rsid w:val="004A1516"/>
    <w:rsid w:val="004A1E68"/>
    <w:rsid w:val="004A21DD"/>
    <w:rsid w:val="004A21E4"/>
    <w:rsid w:val="004A2A54"/>
    <w:rsid w:val="004A2CD5"/>
    <w:rsid w:val="004A2D08"/>
    <w:rsid w:val="004A406B"/>
    <w:rsid w:val="004A4416"/>
    <w:rsid w:val="004A4642"/>
    <w:rsid w:val="004A4F38"/>
    <w:rsid w:val="004A577F"/>
    <w:rsid w:val="004A5DA7"/>
    <w:rsid w:val="004A6605"/>
    <w:rsid w:val="004A7458"/>
    <w:rsid w:val="004A7AD2"/>
    <w:rsid w:val="004A7BCF"/>
    <w:rsid w:val="004B004E"/>
    <w:rsid w:val="004B0788"/>
    <w:rsid w:val="004B0BD1"/>
    <w:rsid w:val="004B1AA9"/>
    <w:rsid w:val="004B2AB4"/>
    <w:rsid w:val="004B2D03"/>
    <w:rsid w:val="004B2EB5"/>
    <w:rsid w:val="004B36C7"/>
    <w:rsid w:val="004B3791"/>
    <w:rsid w:val="004B3F13"/>
    <w:rsid w:val="004B5634"/>
    <w:rsid w:val="004B593F"/>
    <w:rsid w:val="004B5A7A"/>
    <w:rsid w:val="004B5A7E"/>
    <w:rsid w:val="004B613B"/>
    <w:rsid w:val="004B628A"/>
    <w:rsid w:val="004B6551"/>
    <w:rsid w:val="004B656C"/>
    <w:rsid w:val="004B6DD7"/>
    <w:rsid w:val="004B79F3"/>
    <w:rsid w:val="004B7A4C"/>
    <w:rsid w:val="004C0526"/>
    <w:rsid w:val="004C0C0F"/>
    <w:rsid w:val="004C1290"/>
    <w:rsid w:val="004C16E8"/>
    <w:rsid w:val="004C19AC"/>
    <w:rsid w:val="004C1C74"/>
    <w:rsid w:val="004C2089"/>
    <w:rsid w:val="004C22E8"/>
    <w:rsid w:val="004C286D"/>
    <w:rsid w:val="004C296E"/>
    <w:rsid w:val="004C2F6F"/>
    <w:rsid w:val="004C3C4F"/>
    <w:rsid w:val="004C4BA8"/>
    <w:rsid w:val="004C4EB8"/>
    <w:rsid w:val="004C507E"/>
    <w:rsid w:val="004C5738"/>
    <w:rsid w:val="004C5911"/>
    <w:rsid w:val="004C5F4E"/>
    <w:rsid w:val="004C6464"/>
    <w:rsid w:val="004C658C"/>
    <w:rsid w:val="004C6F72"/>
    <w:rsid w:val="004C7290"/>
    <w:rsid w:val="004C7F8F"/>
    <w:rsid w:val="004D10CA"/>
    <w:rsid w:val="004D1949"/>
    <w:rsid w:val="004D19AF"/>
    <w:rsid w:val="004D1E7E"/>
    <w:rsid w:val="004D20D8"/>
    <w:rsid w:val="004D2405"/>
    <w:rsid w:val="004D256B"/>
    <w:rsid w:val="004D25EF"/>
    <w:rsid w:val="004D266D"/>
    <w:rsid w:val="004D2EEA"/>
    <w:rsid w:val="004D3151"/>
    <w:rsid w:val="004D34D1"/>
    <w:rsid w:val="004D38C3"/>
    <w:rsid w:val="004D3E42"/>
    <w:rsid w:val="004D4480"/>
    <w:rsid w:val="004D4848"/>
    <w:rsid w:val="004D4BDB"/>
    <w:rsid w:val="004D5A40"/>
    <w:rsid w:val="004D5A9E"/>
    <w:rsid w:val="004D5B51"/>
    <w:rsid w:val="004D5E9C"/>
    <w:rsid w:val="004D60EC"/>
    <w:rsid w:val="004D668D"/>
    <w:rsid w:val="004D6C85"/>
    <w:rsid w:val="004D700F"/>
    <w:rsid w:val="004D7142"/>
    <w:rsid w:val="004D7DC7"/>
    <w:rsid w:val="004E0019"/>
    <w:rsid w:val="004E079A"/>
    <w:rsid w:val="004E0C71"/>
    <w:rsid w:val="004E13E8"/>
    <w:rsid w:val="004E1DD4"/>
    <w:rsid w:val="004E1E74"/>
    <w:rsid w:val="004E28A8"/>
    <w:rsid w:val="004E2A61"/>
    <w:rsid w:val="004E2C8D"/>
    <w:rsid w:val="004E2D94"/>
    <w:rsid w:val="004E2EB3"/>
    <w:rsid w:val="004E3B26"/>
    <w:rsid w:val="004E3F39"/>
    <w:rsid w:val="004E4659"/>
    <w:rsid w:val="004E4723"/>
    <w:rsid w:val="004E51E2"/>
    <w:rsid w:val="004E5261"/>
    <w:rsid w:val="004E53CC"/>
    <w:rsid w:val="004E5C75"/>
    <w:rsid w:val="004E5E93"/>
    <w:rsid w:val="004E5EF4"/>
    <w:rsid w:val="004E60EB"/>
    <w:rsid w:val="004E77F9"/>
    <w:rsid w:val="004E7859"/>
    <w:rsid w:val="004E7C38"/>
    <w:rsid w:val="004E7F36"/>
    <w:rsid w:val="004F09F7"/>
    <w:rsid w:val="004F0E8A"/>
    <w:rsid w:val="004F17BA"/>
    <w:rsid w:val="004F198E"/>
    <w:rsid w:val="004F3DD3"/>
    <w:rsid w:val="004F609D"/>
    <w:rsid w:val="004F61DD"/>
    <w:rsid w:val="004F65D3"/>
    <w:rsid w:val="004F6A34"/>
    <w:rsid w:val="004F6A36"/>
    <w:rsid w:val="004F7504"/>
    <w:rsid w:val="00500011"/>
    <w:rsid w:val="00500436"/>
    <w:rsid w:val="00500709"/>
    <w:rsid w:val="0050094D"/>
    <w:rsid w:val="00500B7D"/>
    <w:rsid w:val="00500C78"/>
    <w:rsid w:val="00501071"/>
    <w:rsid w:val="0050132D"/>
    <w:rsid w:val="005018AC"/>
    <w:rsid w:val="00502421"/>
    <w:rsid w:val="00502C93"/>
    <w:rsid w:val="00502E57"/>
    <w:rsid w:val="00503287"/>
    <w:rsid w:val="005032E0"/>
    <w:rsid w:val="005032F0"/>
    <w:rsid w:val="005035B1"/>
    <w:rsid w:val="00503AE3"/>
    <w:rsid w:val="00503C85"/>
    <w:rsid w:val="005046A5"/>
    <w:rsid w:val="005061A3"/>
    <w:rsid w:val="00506B17"/>
    <w:rsid w:val="00507F69"/>
    <w:rsid w:val="005102BE"/>
    <w:rsid w:val="005111F0"/>
    <w:rsid w:val="005121CD"/>
    <w:rsid w:val="0051267C"/>
    <w:rsid w:val="005132E3"/>
    <w:rsid w:val="00513FF8"/>
    <w:rsid w:val="0051442B"/>
    <w:rsid w:val="00516B9F"/>
    <w:rsid w:val="00516D71"/>
    <w:rsid w:val="005174B0"/>
    <w:rsid w:val="00517B9F"/>
    <w:rsid w:val="00520D3A"/>
    <w:rsid w:val="00520E80"/>
    <w:rsid w:val="005212BB"/>
    <w:rsid w:val="005226AC"/>
    <w:rsid w:val="00523933"/>
    <w:rsid w:val="005241A3"/>
    <w:rsid w:val="0052469D"/>
    <w:rsid w:val="00524A44"/>
    <w:rsid w:val="0052661A"/>
    <w:rsid w:val="005266C9"/>
    <w:rsid w:val="00526BA8"/>
    <w:rsid w:val="00527118"/>
    <w:rsid w:val="0052748B"/>
    <w:rsid w:val="00527955"/>
    <w:rsid w:val="00527A13"/>
    <w:rsid w:val="005301E7"/>
    <w:rsid w:val="0053022E"/>
    <w:rsid w:val="005302E7"/>
    <w:rsid w:val="00530779"/>
    <w:rsid w:val="00531563"/>
    <w:rsid w:val="00531AA0"/>
    <w:rsid w:val="00531DFA"/>
    <w:rsid w:val="0053226A"/>
    <w:rsid w:val="00532317"/>
    <w:rsid w:val="00532467"/>
    <w:rsid w:val="0053273C"/>
    <w:rsid w:val="005327B9"/>
    <w:rsid w:val="00533881"/>
    <w:rsid w:val="005339C4"/>
    <w:rsid w:val="00533CF7"/>
    <w:rsid w:val="005347A2"/>
    <w:rsid w:val="005347F9"/>
    <w:rsid w:val="00534EAF"/>
    <w:rsid w:val="005351B8"/>
    <w:rsid w:val="00535480"/>
    <w:rsid w:val="00535A14"/>
    <w:rsid w:val="00536B7F"/>
    <w:rsid w:val="005370E0"/>
    <w:rsid w:val="0053743A"/>
    <w:rsid w:val="00537694"/>
    <w:rsid w:val="005379C8"/>
    <w:rsid w:val="00537DB8"/>
    <w:rsid w:val="00537F05"/>
    <w:rsid w:val="0054022F"/>
    <w:rsid w:val="0054040E"/>
    <w:rsid w:val="00540724"/>
    <w:rsid w:val="0054174C"/>
    <w:rsid w:val="0054179B"/>
    <w:rsid w:val="00542943"/>
    <w:rsid w:val="00542FE3"/>
    <w:rsid w:val="005430D9"/>
    <w:rsid w:val="005436FD"/>
    <w:rsid w:val="00543A4A"/>
    <w:rsid w:val="00544C67"/>
    <w:rsid w:val="00545330"/>
    <w:rsid w:val="00545D2A"/>
    <w:rsid w:val="00546122"/>
    <w:rsid w:val="00546C55"/>
    <w:rsid w:val="00546E81"/>
    <w:rsid w:val="0054725F"/>
    <w:rsid w:val="005476F9"/>
    <w:rsid w:val="0055043D"/>
    <w:rsid w:val="00550B48"/>
    <w:rsid w:val="00551E71"/>
    <w:rsid w:val="005521DD"/>
    <w:rsid w:val="00552540"/>
    <w:rsid w:val="005527B4"/>
    <w:rsid w:val="00552A36"/>
    <w:rsid w:val="00552F94"/>
    <w:rsid w:val="00553473"/>
    <w:rsid w:val="005538A3"/>
    <w:rsid w:val="00553BC3"/>
    <w:rsid w:val="00554020"/>
    <w:rsid w:val="005540BB"/>
    <w:rsid w:val="0055415D"/>
    <w:rsid w:val="00554EAB"/>
    <w:rsid w:val="0055560F"/>
    <w:rsid w:val="005557C8"/>
    <w:rsid w:val="00555EB0"/>
    <w:rsid w:val="005565DD"/>
    <w:rsid w:val="00556CB1"/>
    <w:rsid w:val="00556CFF"/>
    <w:rsid w:val="00557D3E"/>
    <w:rsid w:val="00560759"/>
    <w:rsid w:val="00560C4B"/>
    <w:rsid w:val="00561D93"/>
    <w:rsid w:val="00561F58"/>
    <w:rsid w:val="00562744"/>
    <w:rsid w:val="00562869"/>
    <w:rsid w:val="00563703"/>
    <w:rsid w:val="00563D5F"/>
    <w:rsid w:val="00564543"/>
    <w:rsid w:val="005646AB"/>
    <w:rsid w:val="005647F4"/>
    <w:rsid w:val="005649D2"/>
    <w:rsid w:val="00564BD1"/>
    <w:rsid w:val="00564C0A"/>
    <w:rsid w:val="00565B35"/>
    <w:rsid w:val="0056647C"/>
    <w:rsid w:val="005667C7"/>
    <w:rsid w:val="0056747C"/>
    <w:rsid w:val="0056755C"/>
    <w:rsid w:val="005675D8"/>
    <w:rsid w:val="00567A00"/>
    <w:rsid w:val="00567E96"/>
    <w:rsid w:val="00570508"/>
    <w:rsid w:val="00572B1B"/>
    <w:rsid w:val="00572DC6"/>
    <w:rsid w:val="00572F53"/>
    <w:rsid w:val="005733B6"/>
    <w:rsid w:val="00573493"/>
    <w:rsid w:val="005736FC"/>
    <w:rsid w:val="00573708"/>
    <w:rsid w:val="00573B6E"/>
    <w:rsid w:val="00574554"/>
    <w:rsid w:val="005752AB"/>
    <w:rsid w:val="00575393"/>
    <w:rsid w:val="00575B06"/>
    <w:rsid w:val="00575BDF"/>
    <w:rsid w:val="00575CFC"/>
    <w:rsid w:val="00575F60"/>
    <w:rsid w:val="0057662F"/>
    <w:rsid w:val="00576666"/>
    <w:rsid w:val="00576BDA"/>
    <w:rsid w:val="00576C8F"/>
    <w:rsid w:val="005774B3"/>
    <w:rsid w:val="00577661"/>
    <w:rsid w:val="00577A9D"/>
    <w:rsid w:val="00577BD7"/>
    <w:rsid w:val="00577F1B"/>
    <w:rsid w:val="005803FF"/>
    <w:rsid w:val="00580B9B"/>
    <w:rsid w:val="00581146"/>
    <w:rsid w:val="00581AD1"/>
    <w:rsid w:val="00581E3B"/>
    <w:rsid w:val="0058354B"/>
    <w:rsid w:val="00583EEB"/>
    <w:rsid w:val="0058401B"/>
    <w:rsid w:val="005840B5"/>
    <w:rsid w:val="00584728"/>
    <w:rsid w:val="00584878"/>
    <w:rsid w:val="0058495C"/>
    <w:rsid w:val="00584AF0"/>
    <w:rsid w:val="005855D6"/>
    <w:rsid w:val="00586339"/>
    <w:rsid w:val="00586433"/>
    <w:rsid w:val="00587015"/>
    <w:rsid w:val="005870A3"/>
    <w:rsid w:val="0058768A"/>
    <w:rsid w:val="00587912"/>
    <w:rsid w:val="00587DFE"/>
    <w:rsid w:val="0059059C"/>
    <w:rsid w:val="00591185"/>
    <w:rsid w:val="00591663"/>
    <w:rsid w:val="00591CF7"/>
    <w:rsid w:val="005921C7"/>
    <w:rsid w:val="0059285D"/>
    <w:rsid w:val="0059312F"/>
    <w:rsid w:val="0059313C"/>
    <w:rsid w:val="00593794"/>
    <w:rsid w:val="00593FBF"/>
    <w:rsid w:val="005942D5"/>
    <w:rsid w:val="00594361"/>
    <w:rsid w:val="00594735"/>
    <w:rsid w:val="00594E16"/>
    <w:rsid w:val="00595256"/>
    <w:rsid w:val="00596209"/>
    <w:rsid w:val="00596567"/>
    <w:rsid w:val="005969A4"/>
    <w:rsid w:val="00596A26"/>
    <w:rsid w:val="00596F66"/>
    <w:rsid w:val="005972B3"/>
    <w:rsid w:val="0059790B"/>
    <w:rsid w:val="00597B35"/>
    <w:rsid w:val="005A025C"/>
    <w:rsid w:val="005A050A"/>
    <w:rsid w:val="005A085C"/>
    <w:rsid w:val="005A0CAB"/>
    <w:rsid w:val="005A146B"/>
    <w:rsid w:val="005A14B6"/>
    <w:rsid w:val="005A170A"/>
    <w:rsid w:val="005A215E"/>
    <w:rsid w:val="005A220E"/>
    <w:rsid w:val="005A2BF4"/>
    <w:rsid w:val="005A3D33"/>
    <w:rsid w:val="005A50C8"/>
    <w:rsid w:val="005A5533"/>
    <w:rsid w:val="005A5766"/>
    <w:rsid w:val="005A576E"/>
    <w:rsid w:val="005A62CA"/>
    <w:rsid w:val="005A7099"/>
    <w:rsid w:val="005A7BA6"/>
    <w:rsid w:val="005A7BE7"/>
    <w:rsid w:val="005A7DB4"/>
    <w:rsid w:val="005B0616"/>
    <w:rsid w:val="005B1196"/>
    <w:rsid w:val="005B1442"/>
    <w:rsid w:val="005B14EA"/>
    <w:rsid w:val="005B1506"/>
    <w:rsid w:val="005B2B74"/>
    <w:rsid w:val="005B2F9B"/>
    <w:rsid w:val="005B3285"/>
    <w:rsid w:val="005B32CE"/>
    <w:rsid w:val="005B3B39"/>
    <w:rsid w:val="005B3B65"/>
    <w:rsid w:val="005B5536"/>
    <w:rsid w:val="005B5E9E"/>
    <w:rsid w:val="005B5FC8"/>
    <w:rsid w:val="005B62B8"/>
    <w:rsid w:val="005B63AA"/>
    <w:rsid w:val="005B7153"/>
    <w:rsid w:val="005B75B1"/>
    <w:rsid w:val="005C034D"/>
    <w:rsid w:val="005C03ED"/>
    <w:rsid w:val="005C0D0C"/>
    <w:rsid w:val="005C1358"/>
    <w:rsid w:val="005C13F7"/>
    <w:rsid w:val="005C18BD"/>
    <w:rsid w:val="005C2640"/>
    <w:rsid w:val="005C34A8"/>
    <w:rsid w:val="005C3B40"/>
    <w:rsid w:val="005C4326"/>
    <w:rsid w:val="005C43CC"/>
    <w:rsid w:val="005C44D4"/>
    <w:rsid w:val="005C45F8"/>
    <w:rsid w:val="005C4F0B"/>
    <w:rsid w:val="005C6159"/>
    <w:rsid w:val="005C6B89"/>
    <w:rsid w:val="005C6CA5"/>
    <w:rsid w:val="005C6E71"/>
    <w:rsid w:val="005C7B95"/>
    <w:rsid w:val="005C7CB6"/>
    <w:rsid w:val="005D0E9B"/>
    <w:rsid w:val="005D0F97"/>
    <w:rsid w:val="005D1A50"/>
    <w:rsid w:val="005D1D5D"/>
    <w:rsid w:val="005D2488"/>
    <w:rsid w:val="005D2971"/>
    <w:rsid w:val="005D306D"/>
    <w:rsid w:val="005D373B"/>
    <w:rsid w:val="005D3BA0"/>
    <w:rsid w:val="005D3CD8"/>
    <w:rsid w:val="005D3F06"/>
    <w:rsid w:val="005D4A3B"/>
    <w:rsid w:val="005D4FB7"/>
    <w:rsid w:val="005D5A30"/>
    <w:rsid w:val="005D5A57"/>
    <w:rsid w:val="005D5EAF"/>
    <w:rsid w:val="005D652C"/>
    <w:rsid w:val="005D76E8"/>
    <w:rsid w:val="005D7A48"/>
    <w:rsid w:val="005E0CE0"/>
    <w:rsid w:val="005E0D65"/>
    <w:rsid w:val="005E0E27"/>
    <w:rsid w:val="005E1145"/>
    <w:rsid w:val="005E185B"/>
    <w:rsid w:val="005E246B"/>
    <w:rsid w:val="005E27A5"/>
    <w:rsid w:val="005E283B"/>
    <w:rsid w:val="005E2C6B"/>
    <w:rsid w:val="005E3382"/>
    <w:rsid w:val="005E4310"/>
    <w:rsid w:val="005E4C82"/>
    <w:rsid w:val="005E553B"/>
    <w:rsid w:val="005E5846"/>
    <w:rsid w:val="005E5C4E"/>
    <w:rsid w:val="005E5EFA"/>
    <w:rsid w:val="005E638F"/>
    <w:rsid w:val="005E67A4"/>
    <w:rsid w:val="005E70A6"/>
    <w:rsid w:val="005E7852"/>
    <w:rsid w:val="005F00AE"/>
    <w:rsid w:val="005F02F3"/>
    <w:rsid w:val="005F0AC9"/>
    <w:rsid w:val="005F0D08"/>
    <w:rsid w:val="005F0F36"/>
    <w:rsid w:val="005F11C2"/>
    <w:rsid w:val="005F14ED"/>
    <w:rsid w:val="005F15A7"/>
    <w:rsid w:val="005F1B0D"/>
    <w:rsid w:val="005F1DC2"/>
    <w:rsid w:val="005F2985"/>
    <w:rsid w:val="005F2DC5"/>
    <w:rsid w:val="005F4E06"/>
    <w:rsid w:val="005F50B0"/>
    <w:rsid w:val="005F54AE"/>
    <w:rsid w:val="005F5633"/>
    <w:rsid w:val="005F5904"/>
    <w:rsid w:val="005F66C8"/>
    <w:rsid w:val="005F7077"/>
    <w:rsid w:val="005F70FB"/>
    <w:rsid w:val="005F7167"/>
    <w:rsid w:val="005F7382"/>
    <w:rsid w:val="005F78B3"/>
    <w:rsid w:val="005F7B99"/>
    <w:rsid w:val="005F7D9B"/>
    <w:rsid w:val="0060035B"/>
    <w:rsid w:val="00600454"/>
    <w:rsid w:val="006007C7"/>
    <w:rsid w:val="00600CA0"/>
    <w:rsid w:val="00600ED5"/>
    <w:rsid w:val="00601D60"/>
    <w:rsid w:val="00602378"/>
    <w:rsid w:val="006023D7"/>
    <w:rsid w:val="00602AA1"/>
    <w:rsid w:val="00602D42"/>
    <w:rsid w:val="00602D61"/>
    <w:rsid w:val="0060328B"/>
    <w:rsid w:val="00603325"/>
    <w:rsid w:val="00604201"/>
    <w:rsid w:val="00604A30"/>
    <w:rsid w:val="00605894"/>
    <w:rsid w:val="00605D66"/>
    <w:rsid w:val="00605E5E"/>
    <w:rsid w:val="00606492"/>
    <w:rsid w:val="00606908"/>
    <w:rsid w:val="006078E0"/>
    <w:rsid w:val="00607ADD"/>
    <w:rsid w:val="00607C1C"/>
    <w:rsid w:val="00610684"/>
    <w:rsid w:val="00611038"/>
    <w:rsid w:val="006112C0"/>
    <w:rsid w:val="00611688"/>
    <w:rsid w:val="00611B7C"/>
    <w:rsid w:val="006129BA"/>
    <w:rsid w:val="00612FC7"/>
    <w:rsid w:val="006130B9"/>
    <w:rsid w:val="00613A2D"/>
    <w:rsid w:val="00613BA8"/>
    <w:rsid w:val="00614B88"/>
    <w:rsid w:val="0061626F"/>
    <w:rsid w:val="006162DF"/>
    <w:rsid w:val="006166C3"/>
    <w:rsid w:val="006170FA"/>
    <w:rsid w:val="006174AE"/>
    <w:rsid w:val="00617794"/>
    <w:rsid w:val="00617D8B"/>
    <w:rsid w:val="006209A8"/>
    <w:rsid w:val="00620A7B"/>
    <w:rsid w:val="00620B02"/>
    <w:rsid w:val="0062133A"/>
    <w:rsid w:val="00621FB3"/>
    <w:rsid w:val="00622D65"/>
    <w:rsid w:val="0062347A"/>
    <w:rsid w:val="00624427"/>
    <w:rsid w:val="00624ABE"/>
    <w:rsid w:val="00624B63"/>
    <w:rsid w:val="00624D50"/>
    <w:rsid w:val="006254F3"/>
    <w:rsid w:val="0062559F"/>
    <w:rsid w:val="00626377"/>
    <w:rsid w:val="00627E16"/>
    <w:rsid w:val="0063038E"/>
    <w:rsid w:val="006303CF"/>
    <w:rsid w:val="006308BE"/>
    <w:rsid w:val="0063094B"/>
    <w:rsid w:val="006310D6"/>
    <w:rsid w:val="00631FCD"/>
    <w:rsid w:val="006330C9"/>
    <w:rsid w:val="0063362C"/>
    <w:rsid w:val="00633649"/>
    <w:rsid w:val="00633E63"/>
    <w:rsid w:val="00633F8D"/>
    <w:rsid w:val="0063415A"/>
    <w:rsid w:val="006344A8"/>
    <w:rsid w:val="0063495D"/>
    <w:rsid w:val="00634FE9"/>
    <w:rsid w:val="00635C01"/>
    <w:rsid w:val="00635F77"/>
    <w:rsid w:val="00636910"/>
    <w:rsid w:val="00636CDF"/>
    <w:rsid w:val="00637840"/>
    <w:rsid w:val="00637BE4"/>
    <w:rsid w:val="00637BEF"/>
    <w:rsid w:val="00637C64"/>
    <w:rsid w:val="00637F16"/>
    <w:rsid w:val="00640DFD"/>
    <w:rsid w:val="00641263"/>
    <w:rsid w:val="00641432"/>
    <w:rsid w:val="00641DBE"/>
    <w:rsid w:val="00641F37"/>
    <w:rsid w:val="00642C7A"/>
    <w:rsid w:val="0064308F"/>
    <w:rsid w:val="006433A2"/>
    <w:rsid w:val="00643505"/>
    <w:rsid w:val="006437D3"/>
    <w:rsid w:val="00643EBC"/>
    <w:rsid w:val="0064420A"/>
    <w:rsid w:val="006445E7"/>
    <w:rsid w:val="006447BB"/>
    <w:rsid w:val="0064497D"/>
    <w:rsid w:val="00644CDD"/>
    <w:rsid w:val="00644E42"/>
    <w:rsid w:val="006451AE"/>
    <w:rsid w:val="00645234"/>
    <w:rsid w:val="00645AB6"/>
    <w:rsid w:val="00646110"/>
    <w:rsid w:val="00646920"/>
    <w:rsid w:val="00646B20"/>
    <w:rsid w:val="00646D5C"/>
    <w:rsid w:val="00646F25"/>
    <w:rsid w:val="006474DD"/>
    <w:rsid w:val="00647E1D"/>
    <w:rsid w:val="00650267"/>
    <w:rsid w:val="0065047D"/>
    <w:rsid w:val="00650528"/>
    <w:rsid w:val="00650A4A"/>
    <w:rsid w:val="00650F5A"/>
    <w:rsid w:val="006515ED"/>
    <w:rsid w:val="00651AD8"/>
    <w:rsid w:val="00651E58"/>
    <w:rsid w:val="0065207C"/>
    <w:rsid w:val="006520C9"/>
    <w:rsid w:val="00652431"/>
    <w:rsid w:val="00653368"/>
    <w:rsid w:val="00653B9F"/>
    <w:rsid w:val="006541BE"/>
    <w:rsid w:val="00654470"/>
    <w:rsid w:val="00654742"/>
    <w:rsid w:val="00654839"/>
    <w:rsid w:val="0065486D"/>
    <w:rsid w:val="006551A8"/>
    <w:rsid w:val="006551E3"/>
    <w:rsid w:val="00655CC7"/>
    <w:rsid w:val="006562EA"/>
    <w:rsid w:val="00656DC4"/>
    <w:rsid w:val="0065722D"/>
    <w:rsid w:val="006572D8"/>
    <w:rsid w:val="006574AE"/>
    <w:rsid w:val="00657602"/>
    <w:rsid w:val="00657B79"/>
    <w:rsid w:val="006600C5"/>
    <w:rsid w:val="006601DD"/>
    <w:rsid w:val="00660849"/>
    <w:rsid w:val="00660B2D"/>
    <w:rsid w:val="00661033"/>
    <w:rsid w:val="00661328"/>
    <w:rsid w:val="00661800"/>
    <w:rsid w:val="00661B72"/>
    <w:rsid w:val="00662832"/>
    <w:rsid w:val="006628CD"/>
    <w:rsid w:val="00662A3B"/>
    <w:rsid w:val="00662D55"/>
    <w:rsid w:val="0066316F"/>
    <w:rsid w:val="006638EE"/>
    <w:rsid w:val="0066474A"/>
    <w:rsid w:val="00664770"/>
    <w:rsid w:val="0066525C"/>
    <w:rsid w:val="006652E3"/>
    <w:rsid w:val="00665D55"/>
    <w:rsid w:val="00666715"/>
    <w:rsid w:val="006668DE"/>
    <w:rsid w:val="00666C03"/>
    <w:rsid w:val="00667276"/>
    <w:rsid w:val="00667D09"/>
    <w:rsid w:val="00667E18"/>
    <w:rsid w:val="00667E51"/>
    <w:rsid w:val="00670396"/>
    <w:rsid w:val="006704FC"/>
    <w:rsid w:val="006710DD"/>
    <w:rsid w:val="006711D5"/>
    <w:rsid w:val="00671AC4"/>
    <w:rsid w:val="0067248C"/>
    <w:rsid w:val="00672AFD"/>
    <w:rsid w:val="00672D52"/>
    <w:rsid w:val="00673371"/>
    <w:rsid w:val="00673819"/>
    <w:rsid w:val="00673852"/>
    <w:rsid w:val="006743C2"/>
    <w:rsid w:val="0067484E"/>
    <w:rsid w:val="00674E5B"/>
    <w:rsid w:val="00674FBD"/>
    <w:rsid w:val="00675554"/>
    <w:rsid w:val="00675672"/>
    <w:rsid w:val="0067597F"/>
    <w:rsid w:val="00675EE0"/>
    <w:rsid w:val="00676C80"/>
    <w:rsid w:val="006772A6"/>
    <w:rsid w:val="00677927"/>
    <w:rsid w:val="00677B49"/>
    <w:rsid w:val="00681697"/>
    <w:rsid w:val="006816AF"/>
    <w:rsid w:val="006816E5"/>
    <w:rsid w:val="00681851"/>
    <w:rsid w:val="00682526"/>
    <w:rsid w:val="006829AC"/>
    <w:rsid w:val="00682D78"/>
    <w:rsid w:val="006831F0"/>
    <w:rsid w:val="0068374C"/>
    <w:rsid w:val="00683DC3"/>
    <w:rsid w:val="00683DE0"/>
    <w:rsid w:val="00683EEF"/>
    <w:rsid w:val="006842F9"/>
    <w:rsid w:val="006844A1"/>
    <w:rsid w:val="00684525"/>
    <w:rsid w:val="00684BED"/>
    <w:rsid w:val="00684F6E"/>
    <w:rsid w:val="0068534E"/>
    <w:rsid w:val="00685803"/>
    <w:rsid w:val="00685A45"/>
    <w:rsid w:val="00685E2B"/>
    <w:rsid w:val="00686579"/>
    <w:rsid w:val="006866E1"/>
    <w:rsid w:val="00686727"/>
    <w:rsid w:val="00687505"/>
    <w:rsid w:val="00687C57"/>
    <w:rsid w:val="00690582"/>
    <w:rsid w:val="00690D7C"/>
    <w:rsid w:val="00690EFF"/>
    <w:rsid w:val="00691073"/>
    <w:rsid w:val="00691337"/>
    <w:rsid w:val="006917BF"/>
    <w:rsid w:val="006917C8"/>
    <w:rsid w:val="0069186C"/>
    <w:rsid w:val="006919A2"/>
    <w:rsid w:val="0069272B"/>
    <w:rsid w:val="00692769"/>
    <w:rsid w:val="00692A13"/>
    <w:rsid w:val="00692D92"/>
    <w:rsid w:val="00693556"/>
    <w:rsid w:val="006936CF"/>
    <w:rsid w:val="00694A1A"/>
    <w:rsid w:val="00694BAD"/>
    <w:rsid w:val="006951E8"/>
    <w:rsid w:val="00696027"/>
    <w:rsid w:val="006965FF"/>
    <w:rsid w:val="006971F2"/>
    <w:rsid w:val="006973AD"/>
    <w:rsid w:val="006979DD"/>
    <w:rsid w:val="00697E18"/>
    <w:rsid w:val="006A0545"/>
    <w:rsid w:val="006A09AF"/>
    <w:rsid w:val="006A09EA"/>
    <w:rsid w:val="006A0A32"/>
    <w:rsid w:val="006A16BC"/>
    <w:rsid w:val="006A1DF8"/>
    <w:rsid w:val="006A2746"/>
    <w:rsid w:val="006A27DD"/>
    <w:rsid w:val="006A28B9"/>
    <w:rsid w:val="006A3172"/>
    <w:rsid w:val="006A33D1"/>
    <w:rsid w:val="006A41D5"/>
    <w:rsid w:val="006A48F1"/>
    <w:rsid w:val="006A4D58"/>
    <w:rsid w:val="006A51DD"/>
    <w:rsid w:val="006A5B0E"/>
    <w:rsid w:val="006A6503"/>
    <w:rsid w:val="006A6BE2"/>
    <w:rsid w:val="006A6BE3"/>
    <w:rsid w:val="006A71C9"/>
    <w:rsid w:val="006A7290"/>
    <w:rsid w:val="006A769F"/>
    <w:rsid w:val="006A7F1D"/>
    <w:rsid w:val="006B13C6"/>
    <w:rsid w:val="006B21B1"/>
    <w:rsid w:val="006B228D"/>
    <w:rsid w:val="006B26B6"/>
    <w:rsid w:val="006B2910"/>
    <w:rsid w:val="006B2CAD"/>
    <w:rsid w:val="006B2F5E"/>
    <w:rsid w:val="006B349F"/>
    <w:rsid w:val="006B3EBE"/>
    <w:rsid w:val="006B5D3D"/>
    <w:rsid w:val="006B60AA"/>
    <w:rsid w:val="006B672F"/>
    <w:rsid w:val="006B70BD"/>
    <w:rsid w:val="006B7F6A"/>
    <w:rsid w:val="006C0531"/>
    <w:rsid w:val="006C1297"/>
    <w:rsid w:val="006C1901"/>
    <w:rsid w:val="006C1A92"/>
    <w:rsid w:val="006C1FE6"/>
    <w:rsid w:val="006C22E8"/>
    <w:rsid w:val="006C245D"/>
    <w:rsid w:val="006C3C17"/>
    <w:rsid w:val="006C417B"/>
    <w:rsid w:val="006C41B0"/>
    <w:rsid w:val="006C4D93"/>
    <w:rsid w:val="006C6400"/>
    <w:rsid w:val="006C6BBE"/>
    <w:rsid w:val="006C7AB2"/>
    <w:rsid w:val="006C7B0C"/>
    <w:rsid w:val="006C7D0F"/>
    <w:rsid w:val="006D122C"/>
    <w:rsid w:val="006D1CCE"/>
    <w:rsid w:val="006D2280"/>
    <w:rsid w:val="006D24D0"/>
    <w:rsid w:val="006D2A69"/>
    <w:rsid w:val="006D2FA7"/>
    <w:rsid w:val="006D33EF"/>
    <w:rsid w:val="006D3A44"/>
    <w:rsid w:val="006D4D10"/>
    <w:rsid w:val="006D5020"/>
    <w:rsid w:val="006D5511"/>
    <w:rsid w:val="006D5648"/>
    <w:rsid w:val="006D5908"/>
    <w:rsid w:val="006D656D"/>
    <w:rsid w:val="006D6770"/>
    <w:rsid w:val="006D6CD7"/>
    <w:rsid w:val="006D702F"/>
    <w:rsid w:val="006D70D5"/>
    <w:rsid w:val="006E014C"/>
    <w:rsid w:val="006E0155"/>
    <w:rsid w:val="006E0A72"/>
    <w:rsid w:val="006E0C3D"/>
    <w:rsid w:val="006E1326"/>
    <w:rsid w:val="006E160D"/>
    <w:rsid w:val="006E16FB"/>
    <w:rsid w:val="006E18B8"/>
    <w:rsid w:val="006E1C6C"/>
    <w:rsid w:val="006E1EC6"/>
    <w:rsid w:val="006E23CF"/>
    <w:rsid w:val="006E2C0D"/>
    <w:rsid w:val="006E32A3"/>
    <w:rsid w:val="006E33FA"/>
    <w:rsid w:val="006E3583"/>
    <w:rsid w:val="006E3D06"/>
    <w:rsid w:val="006E401A"/>
    <w:rsid w:val="006E4D25"/>
    <w:rsid w:val="006E4F2E"/>
    <w:rsid w:val="006E51C7"/>
    <w:rsid w:val="006E5EC4"/>
    <w:rsid w:val="006E6B04"/>
    <w:rsid w:val="006E76DE"/>
    <w:rsid w:val="006F0CEE"/>
    <w:rsid w:val="006F1C46"/>
    <w:rsid w:val="006F1E98"/>
    <w:rsid w:val="006F22B4"/>
    <w:rsid w:val="006F230B"/>
    <w:rsid w:val="006F267F"/>
    <w:rsid w:val="006F353A"/>
    <w:rsid w:val="006F3A9D"/>
    <w:rsid w:val="006F3C5C"/>
    <w:rsid w:val="006F3CB1"/>
    <w:rsid w:val="006F4DEC"/>
    <w:rsid w:val="006F5010"/>
    <w:rsid w:val="006F57F7"/>
    <w:rsid w:val="006F59DF"/>
    <w:rsid w:val="006F5C38"/>
    <w:rsid w:val="006F61AD"/>
    <w:rsid w:val="006F636E"/>
    <w:rsid w:val="006F678A"/>
    <w:rsid w:val="006F67A9"/>
    <w:rsid w:val="006F6926"/>
    <w:rsid w:val="006F6935"/>
    <w:rsid w:val="006F6A47"/>
    <w:rsid w:val="006F7CCA"/>
    <w:rsid w:val="00700F40"/>
    <w:rsid w:val="0070122C"/>
    <w:rsid w:val="007013DD"/>
    <w:rsid w:val="007015B8"/>
    <w:rsid w:val="00701F8E"/>
    <w:rsid w:val="007029DE"/>
    <w:rsid w:val="00703863"/>
    <w:rsid w:val="00703867"/>
    <w:rsid w:val="00703D3A"/>
    <w:rsid w:val="00703DCE"/>
    <w:rsid w:val="00704A1F"/>
    <w:rsid w:val="00704A6C"/>
    <w:rsid w:val="00705107"/>
    <w:rsid w:val="007059FD"/>
    <w:rsid w:val="00705BE1"/>
    <w:rsid w:val="00705C44"/>
    <w:rsid w:val="00705CEC"/>
    <w:rsid w:val="007060E2"/>
    <w:rsid w:val="0070683E"/>
    <w:rsid w:val="00710486"/>
    <w:rsid w:val="00710948"/>
    <w:rsid w:val="00710F3D"/>
    <w:rsid w:val="00711490"/>
    <w:rsid w:val="00711A1D"/>
    <w:rsid w:val="00712148"/>
    <w:rsid w:val="00712373"/>
    <w:rsid w:val="00712A53"/>
    <w:rsid w:val="00712B9B"/>
    <w:rsid w:val="00712E9B"/>
    <w:rsid w:val="00713852"/>
    <w:rsid w:val="00713C44"/>
    <w:rsid w:val="0071447C"/>
    <w:rsid w:val="00715CD0"/>
    <w:rsid w:val="00716082"/>
    <w:rsid w:val="007160E1"/>
    <w:rsid w:val="007164CC"/>
    <w:rsid w:val="00716764"/>
    <w:rsid w:val="00716FB1"/>
    <w:rsid w:val="00716FC2"/>
    <w:rsid w:val="007174C6"/>
    <w:rsid w:val="00717C44"/>
    <w:rsid w:val="00720E35"/>
    <w:rsid w:val="007211BE"/>
    <w:rsid w:val="00721788"/>
    <w:rsid w:val="00721AB3"/>
    <w:rsid w:val="00721C2C"/>
    <w:rsid w:val="00721DE0"/>
    <w:rsid w:val="0072232A"/>
    <w:rsid w:val="00722338"/>
    <w:rsid w:val="007225FC"/>
    <w:rsid w:val="00722778"/>
    <w:rsid w:val="007227B5"/>
    <w:rsid w:val="00722854"/>
    <w:rsid w:val="00722FD4"/>
    <w:rsid w:val="0072348B"/>
    <w:rsid w:val="007240D9"/>
    <w:rsid w:val="00724121"/>
    <w:rsid w:val="00724784"/>
    <w:rsid w:val="00725346"/>
    <w:rsid w:val="00725980"/>
    <w:rsid w:val="00725EEA"/>
    <w:rsid w:val="00726593"/>
    <w:rsid w:val="00726709"/>
    <w:rsid w:val="00726815"/>
    <w:rsid w:val="007268F2"/>
    <w:rsid w:val="00726A48"/>
    <w:rsid w:val="00726E98"/>
    <w:rsid w:val="007311EB"/>
    <w:rsid w:val="0073126D"/>
    <w:rsid w:val="007315C2"/>
    <w:rsid w:val="007316EA"/>
    <w:rsid w:val="00731908"/>
    <w:rsid w:val="00731BB2"/>
    <w:rsid w:val="00732A89"/>
    <w:rsid w:val="00732C2C"/>
    <w:rsid w:val="00733C75"/>
    <w:rsid w:val="00733D64"/>
    <w:rsid w:val="00734196"/>
    <w:rsid w:val="007347DB"/>
    <w:rsid w:val="00734B70"/>
    <w:rsid w:val="00734DFF"/>
    <w:rsid w:val="00734EF6"/>
    <w:rsid w:val="00734F61"/>
    <w:rsid w:val="00735D8F"/>
    <w:rsid w:val="00735EA9"/>
    <w:rsid w:val="007365F5"/>
    <w:rsid w:val="00736777"/>
    <w:rsid w:val="0073724A"/>
    <w:rsid w:val="00737344"/>
    <w:rsid w:val="00737C65"/>
    <w:rsid w:val="00740E4E"/>
    <w:rsid w:val="007413BC"/>
    <w:rsid w:val="007413FA"/>
    <w:rsid w:val="00741579"/>
    <w:rsid w:val="007418EE"/>
    <w:rsid w:val="00741B13"/>
    <w:rsid w:val="00741F16"/>
    <w:rsid w:val="00742615"/>
    <w:rsid w:val="00742893"/>
    <w:rsid w:val="00742C1F"/>
    <w:rsid w:val="00742FEF"/>
    <w:rsid w:val="00743354"/>
    <w:rsid w:val="00743808"/>
    <w:rsid w:val="00743B29"/>
    <w:rsid w:val="00743E8C"/>
    <w:rsid w:val="007441EB"/>
    <w:rsid w:val="00744AEF"/>
    <w:rsid w:val="00744B01"/>
    <w:rsid w:val="00744CAF"/>
    <w:rsid w:val="00744CFB"/>
    <w:rsid w:val="00744D3B"/>
    <w:rsid w:val="00745E8C"/>
    <w:rsid w:val="007461FE"/>
    <w:rsid w:val="00746F23"/>
    <w:rsid w:val="007472C3"/>
    <w:rsid w:val="007477DD"/>
    <w:rsid w:val="00750515"/>
    <w:rsid w:val="0075093E"/>
    <w:rsid w:val="00750C33"/>
    <w:rsid w:val="0075114F"/>
    <w:rsid w:val="00751676"/>
    <w:rsid w:val="00751868"/>
    <w:rsid w:val="00752454"/>
    <w:rsid w:val="00752D01"/>
    <w:rsid w:val="00753205"/>
    <w:rsid w:val="007535C2"/>
    <w:rsid w:val="00753E0E"/>
    <w:rsid w:val="00753FA5"/>
    <w:rsid w:val="00754A97"/>
    <w:rsid w:val="00754F73"/>
    <w:rsid w:val="007550BC"/>
    <w:rsid w:val="00755B12"/>
    <w:rsid w:val="007560A0"/>
    <w:rsid w:val="007567BE"/>
    <w:rsid w:val="00757C24"/>
    <w:rsid w:val="00757F66"/>
    <w:rsid w:val="007603DB"/>
    <w:rsid w:val="00760555"/>
    <w:rsid w:val="007607BB"/>
    <w:rsid w:val="0076180D"/>
    <w:rsid w:val="0076183F"/>
    <w:rsid w:val="00761A3B"/>
    <w:rsid w:val="00761A96"/>
    <w:rsid w:val="00762021"/>
    <w:rsid w:val="00762248"/>
    <w:rsid w:val="00763C92"/>
    <w:rsid w:val="007649A4"/>
    <w:rsid w:val="00764A75"/>
    <w:rsid w:val="0076507B"/>
    <w:rsid w:val="00765109"/>
    <w:rsid w:val="007654FB"/>
    <w:rsid w:val="00765CB0"/>
    <w:rsid w:val="00766085"/>
    <w:rsid w:val="00766911"/>
    <w:rsid w:val="007672A6"/>
    <w:rsid w:val="007679C6"/>
    <w:rsid w:val="0077027D"/>
    <w:rsid w:val="007709E4"/>
    <w:rsid w:val="00770D05"/>
    <w:rsid w:val="00770ED0"/>
    <w:rsid w:val="00773045"/>
    <w:rsid w:val="0077307B"/>
    <w:rsid w:val="00773496"/>
    <w:rsid w:val="007740B8"/>
    <w:rsid w:val="00774818"/>
    <w:rsid w:val="00775A63"/>
    <w:rsid w:val="00775D56"/>
    <w:rsid w:val="00776260"/>
    <w:rsid w:val="00776F61"/>
    <w:rsid w:val="00777009"/>
    <w:rsid w:val="00777135"/>
    <w:rsid w:val="007807A0"/>
    <w:rsid w:val="00780B43"/>
    <w:rsid w:val="0078121B"/>
    <w:rsid w:val="00781900"/>
    <w:rsid w:val="00781B86"/>
    <w:rsid w:val="00781C62"/>
    <w:rsid w:val="007826BA"/>
    <w:rsid w:val="007830C0"/>
    <w:rsid w:val="007830C6"/>
    <w:rsid w:val="00784008"/>
    <w:rsid w:val="00784139"/>
    <w:rsid w:val="00784765"/>
    <w:rsid w:val="00785127"/>
    <w:rsid w:val="007856D1"/>
    <w:rsid w:val="007857D5"/>
    <w:rsid w:val="00786025"/>
    <w:rsid w:val="00786AB1"/>
    <w:rsid w:val="00786D8F"/>
    <w:rsid w:val="00786EDC"/>
    <w:rsid w:val="00787FF4"/>
    <w:rsid w:val="0079081B"/>
    <w:rsid w:val="00790E0C"/>
    <w:rsid w:val="007921BD"/>
    <w:rsid w:val="00792A8E"/>
    <w:rsid w:val="00792FD2"/>
    <w:rsid w:val="00793EF9"/>
    <w:rsid w:val="0079442B"/>
    <w:rsid w:val="00794A57"/>
    <w:rsid w:val="00794A7C"/>
    <w:rsid w:val="00794E97"/>
    <w:rsid w:val="007952F4"/>
    <w:rsid w:val="00795648"/>
    <w:rsid w:val="00795D42"/>
    <w:rsid w:val="00795DC7"/>
    <w:rsid w:val="007964CA"/>
    <w:rsid w:val="00796ADF"/>
    <w:rsid w:val="00796BB7"/>
    <w:rsid w:val="007971F6"/>
    <w:rsid w:val="00797249"/>
    <w:rsid w:val="00797509"/>
    <w:rsid w:val="007A04B3"/>
    <w:rsid w:val="007A1275"/>
    <w:rsid w:val="007A36E8"/>
    <w:rsid w:val="007A3C9D"/>
    <w:rsid w:val="007A4186"/>
    <w:rsid w:val="007A4597"/>
    <w:rsid w:val="007A46D1"/>
    <w:rsid w:val="007A5901"/>
    <w:rsid w:val="007A5C4D"/>
    <w:rsid w:val="007A60D3"/>
    <w:rsid w:val="007A6D37"/>
    <w:rsid w:val="007A71BE"/>
    <w:rsid w:val="007A71EA"/>
    <w:rsid w:val="007A7B9F"/>
    <w:rsid w:val="007B0092"/>
    <w:rsid w:val="007B04C8"/>
    <w:rsid w:val="007B0837"/>
    <w:rsid w:val="007B0B11"/>
    <w:rsid w:val="007B0E9F"/>
    <w:rsid w:val="007B0F80"/>
    <w:rsid w:val="007B11A7"/>
    <w:rsid w:val="007B1265"/>
    <w:rsid w:val="007B1581"/>
    <w:rsid w:val="007B172A"/>
    <w:rsid w:val="007B219C"/>
    <w:rsid w:val="007B2A6F"/>
    <w:rsid w:val="007B3211"/>
    <w:rsid w:val="007B35BC"/>
    <w:rsid w:val="007B365A"/>
    <w:rsid w:val="007B3CE9"/>
    <w:rsid w:val="007B3D80"/>
    <w:rsid w:val="007B3DFA"/>
    <w:rsid w:val="007B4486"/>
    <w:rsid w:val="007B45A4"/>
    <w:rsid w:val="007B481F"/>
    <w:rsid w:val="007B5759"/>
    <w:rsid w:val="007B5ABE"/>
    <w:rsid w:val="007B5D2B"/>
    <w:rsid w:val="007B6478"/>
    <w:rsid w:val="007B692B"/>
    <w:rsid w:val="007B6A46"/>
    <w:rsid w:val="007B7B22"/>
    <w:rsid w:val="007B7CC9"/>
    <w:rsid w:val="007C0C78"/>
    <w:rsid w:val="007C1241"/>
    <w:rsid w:val="007C1DDA"/>
    <w:rsid w:val="007C294E"/>
    <w:rsid w:val="007C3C24"/>
    <w:rsid w:val="007C40F7"/>
    <w:rsid w:val="007C493C"/>
    <w:rsid w:val="007C4A9C"/>
    <w:rsid w:val="007C4BCD"/>
    <w:rsid w:val="007C4BF2"/>
    <w:rsid w:val="007C5E15"/>
    <w:rsid w:val="007C601E"/>
    <w:rsid w:val="007C6292"/>
    <w:rsid w:val="007C68F6"/>
    <w:rsid w:val="007C715A"/>
    <w:rsid w:val="007C7869"/>
    <w:rsid w:val="007D03A2"/>
    <w:rsid w:val="007D0CDD"/>
    <w:rsid w:val="007D16CA"/>
    <w:rsid w:val="007D19D8"/>
    <w:rsid w:val="007D1F7B"/>
    <w:rsid w:val="007D213F"/>
    <w:rsid w:val="007D2CF0"/>
    <w:rsid w:val="007D2DF9"/>
    <w:rsid w:val="007D399F"/>
    <w:rsid w:val="007D44C1"/>
    <w:rsid w:val="007D4517"/>
    <w:rsid w:val="007D4CFD"/>
    <w:rsid w:val="007D5589"/>
    <w:rsid w:val="007D567B"/>
    <w:rsid w:val="007D58C2"/>
    <w:rsid w:val="007D58DA"/>
    <w:rsid w:val="007D5AC8"/>
    <w:rsid w:val="007D5EF1"/>
    <w:rsid w:val="007D6191"/>
    <w:rsid w:val="007D66C8"/>
    <w:rsid w:val="007D673A"/>
    <w:rsid w:val="007D6F23"/>
    <w:rsid w:val="007D70FA"/>
    <w:rsid w:val="007D7EDB"/>
    <w:rsid w:val="007E0862"/>
    <w:rsid w:val="007E19DC"/>
    <w:rsid w:val="007E1FD2"/>
    <w:rsid w:val="007E32E0"/>
    <w:rsid w:val="007E350D"/>
    <w:rsid w:val="007E43B6"/>
    <w:rsid w:val="007E5773"/>
    <w:rsid w:val="007E598F"/>
    <w:rsid w:val="007E68FC"/>
    <w:rsid w:val="007E74B9"/>
    <w:rsid w:val="007F020C"/>
    <w:rsid w:val="007F0608"/>
    <w:rsid w:val="007F078F"/>
    <w:rsid w:val="007F0E9D"/>
    <w:rsid w:val="007F1DDA"/>
    <w:rsid w:val="007F1EAC"/>
    <w:rsid w:val="007F20D0"/>
    <w:rsid w:val="007F274E"/>
    <w:rsid w:val="007F2C5C"/>
    <w:rsid w:val="007F2DBD"/>
    <w:rsid w:val="007F2F42"/>
    <w:rsid w:val="007F328D"/>
    <w:rsid w:val="007F3A9F"/>
    <w:rsid w:val="007F42E6"/>
    <w:rsid w:val="007F5775"/>
    <w:rsid w:val="007F6287"/>
    <w:rsid w:val="007F7427"/>
    <w:rsid w:val="007F7BD2"/>
    <w:rsid w:val="00800296"/>
    <w:rsid w:val="008009FB"/>
    <w:rsid w:val="00800C21"/>
    <w:rsid w:val="0080208C"/>
    <w:rsid w:val="00802965"/>
    <w:rsid w:val="00802BC8"/>
    <w:rsid w:val="00802CE8"/>
    <w:rsid w:val="00803486"/>
    <w:rsid w:val="008034D1"/>
    <w:rsid w:val="00803A01"/>
    <w:rsid w:val="00804018"/>
    <w:rsid w:val="0080412E"/>
    <w:rsid w:val="008048C7"/>
    <w:rsid w:val="008048F3"/>
    <w:rsid w:val="00805347"/>
    <w:rsid w:val="0080564C"/>
    <w:rsid w:val="00805B77"/>
    <w:rsid w:val="0080653F"/>
    <w:rsid w:val="008069F3"/>
    <w:rsid w:val="00806CFD"/>
    <w:rsid w:val="00806D60"/>
    <w:rsid w:val="00807328"/>
    <w:rsid w:val="00807782"/>
    <w:rsid w:val="00807A68"/>
    <w:rsid w:val="00810798"/>
    <w:rsid w:val="00810939"/>
    <w:rsid w:val="00810BB9"/>
    <w:rsid w:val="00810FE1"/>
    <w:rsid w:val="008110B1"/>
    <w:rsid w:val="00811EA0"/>
    <w:rsid w:val="0081220F"/>
    <w:rsid w:val="008126CA"/>
    <w:rsid w:val="008136CE"/>
    <w:rsid w:val="008139DF"/>
    <w:rsid w:val="0081426F"/>
    <w:rsid w:val="00814781"/>
    <w:rsid w:val="00814A0C"/>
    <w:rsid w:val="00814F6D"/>
    <w:rsid w:val="0081516E"/>
    <w:rsid w:val="00815D56"/>
    <w:rsid w:val="00816A66"/>
    <w:rsid w:val="00817040"/>
    <w:rsid w:val="00817E78"/>
    <w:rsid w:val="00821C44"/>
    <w:rsid w:val="008221FB"/>
    <w:rsid w:val="008224E8"/>
    <w:rsid w:val="00822F8B"/>
    <w:rsid w:val="00822FAC"/>
    <w:rsid w:val="00823008"/>
    <w:rsid w:val="00823AE5"/>
    <w:rsid w:val="00825507"/>
    <w:rsid w:val="00825922"/>
    <w:rsid w:val="00826BE1"/>
    <w:rsid w:val="00827C59"/>
    <w:rsid w:val="00827D21"/>
    <w:rsid w:val="00827EAC"/>
    <w:rsid w:val="008301E8"/>
    <w:rsid w:val="00830F63"/>
    <w:rsid w:val="00832145"/>
    <w:rsid w:val="00832AE8"/>
    <w:rsid w:val="00833A03"/>
    <w:rsid w:val="00834012"/>
    <w:rsid w:val="0083456F"/>
    <w:rsid w:val="00834A05"/>
    <w:rsid w:val="00834AD7"/>
    <w:rsid w:val="008352A6"/>
    <w:rsid w:val="0083539E"/>
    <w:rsid w:val="00835560"/>
    <w:rsid w:val="00835770"/>
    <w:rsid w:val="00836566"/>
    <w:rsid w:val="00836808"/>
    <w:rsid w:val="00836BAF"/>
    <w:rsid w:val="00837858"/>
    <w:rsid w:val="00837BC2"/>
    <w:rsid w:val="00837E63"/>
    <w:rsid w:val="00837F93"/>
    <w:rsid w:val="00837FC8"/>
    <w:rsid w:val="008400EE"/>
    <w:rsid w:val="00841877"/>
    <w:rsid w:val="008419D0"/>
    <w:rsid w:val="00841B72"/>
    <w:rsid w:val="00842463"/>
    <w:rsid w:val="00842A7B"/>
    <w:rsid w:val="00842AEB"/>
    <w:rsid w:val="00842B8E"/>
    <w:rsid w:val="00842BB0"/>
    <w:rsid w:val="00842EE4"/>
    <w:rsid w:val="00842EFD"/>
    <w:rsid w:val="00842F01"/>
    <w:rsid w:val="00843202"/>
    <w:rsid w:val="0084385D"/>
    <w:rsid w:val="00843D27"/>
    <w:rsid w:val="00844091"/>
    <w:rsid w:val="00844541"/>
    <w:rsid w:val="008445BD"/>
    <w:rsid w:val="00844774"/>
    <w:rsid w:val="00844DA2"/>
    <w:rsid w:val="008453C9"/>
    <w:rsid w:val="008453EC"/>
    <w:rsid w:val="00845522"/>
    <w:rsid w:val="008479CB"/>
    <w:rsid w:val="00847A39"/>
    <w:rsid w:val="00847F82"/>
    <w:rsid w:val="008503DC"/>
    <w:rsid w:val="00850472"/>
    <w:rsid w:val="008505A9"/>
    <w:rsid w:val="0085108F"/>
    <w:rsid w:val="00851300"/>
    <w:rsid w:val="00851599"/>
    <w:rsid w:val="008519A9"/>
    <w:rsid w:val="00852AB7"/>
    <w:rsid w:val="00852AC2"/>
    <w:rsid w:val="00852C7D"/>
    <w:rsid w:val="00853078"/>
    <w:rsid w:val="00853305"/>
    <w:rsid w:val="008547AC"/>
    <w:rsid w:val="00854FB8"/>
    <w:rsid w:val="008551FB"/>
    <w:rsid w:val="0085603A"/>
    <w:rsid w:val="00856312"/>
    <w:rsid w:val="008563B5"/>
    <w:rsid w:val="00857FB7"/>
    <w:rsid w:val="008601D3"/>
    <w:rsid w:val="008606F7"/>
    <w:rsid w:val="00860A0A"/>
    <w:rsid w:val="00861580"/>
    <w:rsid w:val="00862618"/>
    <w:rsid w:val="00862DDB"/>
    <w:rsid w:val="008632B6"/>
    <w:rsid w:val="00863567"/>
    <w:rsid w:val="00863AFC"/>
    <w:rsid w:val="00863B5E"/>
    <w:rsid w:val="0086428D"/>
    <w:rsid w:val="00864555"/>
    <w:rsid w:val="00864D2D"/>
    <w:rsid w:val="00864D5D"/>
    <w:rsid w:val="008658B8"/>
    <w:rsid w:val="0086632B"/>
    <w:rsid w:val="00866868"/>
    <w:rsid w:val="00867157"/>
    <w:rsid w:val="00867F1B"/>
    <w:rsid w:val="00867FB4"/>
    <w:rsid w:val="008709F5"/>
    <w:rsid w:val="00870A0E"/>
    <w:rsid w:val="00870D77"/>
    <w:rsid w:val="00870F9A"/>
    <w:rsid w:val="00871889"/>
    <w:rsid w:val="00871915"/>
    <w:rsid w:val="00871BBC"/>
    <w:rsid w:val="00871FC7"/>
    <w:rsid w:val="008720D2"/>
    <w:rsid w:val="0087261F"/>
    <w:rsid w:val="0087284A"/>
    <w:rsid w:val="00873C47"/>
    <w:rsid w:val="008742C1"/>
    <w:rsid w:val="00874D3C"/>
    <w:rsid w:val="00875D11"/>
    <w:rsid w:val="00875D24"/>
    <w:rsid w:val="00876303"/>
    <w:rsid w:val="00876C90"/>
    <w:rsid w:val="008775F2"/>
    <w:rsid w:val="00877980"/>
    <w:rsid w:val="0088034E"/>
    <w:rsid w:val="00880B06"/>
    <w:rsid w:val="00880C11"/>
    <w:rsid w:val="008813BF"/>
    <w:rsid w:val="00881C4F"/>
    <w:rsid w:val="008823AE"/>
    <w:rsid w:val="008827EC"/>
    <w:rsid w:val="00882AEF"/>
    <w:rsid w:val="0088347D"/>
    <w:rsid w:val="00883D6D"/>
    <w:rsid w:val="00883E8C"/>
    <w:rsid w:val="00884422"/>
    <w:rsid w:val="00885282"/>
    <w:rsid w:val="008858E6"/>
    <w:rsid w:val="00885D2E"/>
    <w:rsid w:val="00885DD2"/>
    <w:rsid w:val="0088604A"/>
    <w:rsid w:val="0088658F"/>
    <w:rsid w:val="00886792"/>
    <w:rsid w:val="00886801"/>
    <w:rsid w:val="00886EF7"/>
    <w:rsid w:val="0088731C"/>
    <w:rsid w:val="008877A3"/>
    <w:rsid w:val="00890C9C"/>
    <w:rsid w:val="008918D1"/>
    <w:rsid w:val="00891D63"/>
    <w:rsid w:val="00892586"/>
    <w:rsid w:val="008933B8"/>
    <w:rsid w:val="0089385B"/>
    <w:rsid w:val="00893C14"/>
    <w:rsid w:val="008941B0"/>
    <w:rsid w:val="008941FD"/>
    <w:rsid w:val="0089442D"/>
    <w:rsid w:val="00894725"/>
    <w:rsid w:val="00894891"/>
    <w:rsid w:val="00894D93"/>
    <w:rsid w:val="00895673"/>
    <w:rsid w:val="00895DCE"/>
    <w:rsid w:val="008961C5"/>
    <w:rsid w:val="00896F60"/>
    <w:rsid w:val="0089715B"/>
    <w:rsid w:val="00897A40"/>
    <w:rsid w:val="008A0328"/>
    <w:rsid w:val="008A055F"/>
    <w:rsid w:val="008A05E6"/>
    <w:rsid w:val="008A0BF7"/>
    <w:rsid w:val="008A0C4A"/>
    <w:rsid w:val="008A0FD2"/>
    <w:rsid w:val="008A10A2"/>
    <w:rsid w:val="008A10DB"/>
    <w:rsid w:val="008A277E"/>
    <w:rsid w:val="008A3043"/>
    <w:rsid w:val="008A32D5"/>
    <w:rsid w:val="008A44D8"/>
    <w:rsid w:val="008A45B4"/>
    <w:rsid w:val="008A4961"/>
    <w:rsid w:val="008A4AE8"/>
    <w:rsid w:val="008A5090"/>
    <w:rsid w:val="008A5CF0"/>
    <w:rsid w:val="008A5D34"/>
    <w:rsid w:val="008A74A5"/>
    <w:rsid w:val="008A7B92"/>
    <w:rsid w:val="008A7E06"/>
    <w:rsid w:val="008B0145"/>
    <w:rsid w:val="008B0A31"/>
    <w:rsid w:val="008B0DDF"/>
    <w:rsid w:val="008B1228"/>
    <w:rsid w:val="008B14F2"/>
    <w:rsid w:val="008B153A"/>
    <w:rsid w:val="008B2007"/>
    <w:rsid w:val="008B2FAA"/>
    <w:rsid w:val="008B32BA"/>
    <w:rsid w:val="008B33D6"/>
    <w:rsid w:val="008B36EC"/>
    <w:rsid w:val="008B3718"/>
    <w:rsid w:val="008B406E"/>
    <w:rsid w:val="008B425D"/>
    <w:rsid w:val="008B468D"/>
    <w:rsid w:val="008B4782"/>
    <w:rsid w:val="008B5116"/>
    <w:rsid w:val="008B52EC"/>
    <w:rsid w:val="008B5640"/>
    <w:rsid w:val="008B5F3E"/>
    <w:rsid w:val="008B5FF0"/>
    <w:rsid w:val="008B732D"/>
    <w:rsid w:val="008B74BA"/>
    <w:rsid w:val="008B7B3A"/>
    <w:rsid w:val="008B7C6C"/>
    <w:rsid w:val="008B7F0A"/>
    <w:rsid w:val="008C0F7A"/>
    <w:rsid w:val="008C1414"/>
    <w:rsid w:val="008C162F"/>
    <w:rsid w:val="008C1764"/>
    <w:rsid w:val="008C1B8F"/>
    <w:rsid w:val="008C1D42"/>
    <w:rsid w:val="008C2711"/>
    <w:rsid w:val="008C2852"/>
    <w:rsid w:val="008C293B"/>
    <w:rsid w:val="008C299D"/>
    <w:rsid w:val="008C3098"/>
    <w:rsid w:val="008C3206"/>
    <w:rsid w:val="008C454E"/>
    <w:rsid w:val="008C6320"/>
    <w:rsid w:val="008C69EA"/>
    <w:rsid w:val="008C7040"/>
    <w:rsid w:val="008C71AA"/>
    <w:rsid w:val="008C7491"/>
    <w:rsid w:val="008C7638"/>
    <w:rsid w:val="008C7CF4"/>
    <w:rsid w:val="008D06E7"/>
    <w:rsid w:val="008D07F4"/>
    <w:rsid w:val="008D149C"/>
    <w:rsid w:val="008D152D"/>
    <w:rsid w:val="008D170D"/>
    <w:rsid w:val="008D21B5"/>
    <w:rsid w:val="008D4755"/>
    <w:rsid w:val="008D48BF"/>
    <w:rsid w:val="008D4A8F"/>
    <w:rsid w:val="008D4FD6"/>
    <w:rsid w:val="008D549B"/>
    <w:rsid w:val="008D56AB"/>
    <w:rsid w:val="008D5EEE"/>
    <w:rsid w:val="008D68DA"/>
    <w:rsid w:val="008D7134"/>
    <w:rsid w:val="008D73B2"/>
    <w:rsid w:val="008E0447"/>
    <w:rsid w:val="008E0BE9"/>
    <w:rsid w:val="008E177E"/>
    <w:rsid w:val="008E19C5"/>
    <w:rsid w:val="008E1EE0"/>
    <w:rsid w:val="008E29C0"/>
    <w:rsid w:val="008E2C83"/>
    <w:rsid w:val="008E307F"/>
    <w:rsid w:val="008E32F2"/>
    <w:rsid w:val="008E38AC"/>
    <w:rsid w:val="008E3C52"/>
    <w:rsid w:val="008E40B0"/>
    <w:rsid w:val="008E5DCE"/>
    <w:rsid w:val="008E6B30"/>
    <w:rsid w:val="008E724F"/>
    <w:rsid w:val="008E7760"/>
    <w:rsid w:val="008E79E7"/>
    <w:rsid w:val="008E7AC3"/>
    <w:rsid w:val="008E7AE5"/>
    <w:rsid w:val="008E7FB2"/>
    <w:rsid w:val="008F0055"/>
    <w:rsid w:val="008F073E"/>
    <w:rsid w:val="008F0A96"/>
    <w:rsid w:val="008F0F24"/>
    <w:rsid w:val="008F1CD9"/>
    <w:rsid w:val="008F28F2"/>
    <w:rsid w:val="008F2D2C"/>
    <w:rsid w:val="008F2DEE"/>
    <w:rsid w:val="008F3461"/>
    <w:rsid w:val="008F3925"/>
    <w:rsid w:val="008F468D"/>
    <w:rsid w:val="008F4F57"/>
    <w:rsid w:val="008F59F2"/>
    <w:rsid w:val="008F6815"/>
    <w:rsid w:val="008F6C27"/>
    <w:rsid w:val="008F6CA5"/>
    <w:rsid w:val="008F70C7"/>
    <w:rsid w:val="008F79F7"/>
    <w:rsid w:val="009000E8"/>
    <w:rsid w:val="009001D1"/>
    <w:rsid w:val="00901256"/>
    <w:rsid w:val="00901487"/>
    <w:rsid w:val="009016A7"/>
    <w:rsid w:val="009017A5"/>
    <w:rsid w:val="009017B5"/>
    <w:rsid w:val="009017CC"/>
    <w:rsid w:val="00902D18"/>
    <w:rsid w:val="00904116"/>
    <w:rsid w:val="00904ACB"/>
    <w:rsid w:val="00904C7C"/>
    <w:rsid w:val="00905DB0"/>
    <w:rsid w:val="00906352"/>
    <w:rsid w:val="00906647"/>
    <w:rsid w:val="0090724C"/>
    <w:rsid w:val="0091074D"/>
    <w:rsid w:val="00911040"/>
    <w:rsid w:val="00912E82"/>
    <w:rsid w:val="00912FE1"/>
    <w:rsid w:val="00913224"/>
    <w:rsid w:val="009149DB"/>
    <w:rsid w:val="00914A4E"/>
    <w:rsid w:val="00915801"/>
    <w:rsid w:val="00915D26"/>
    <w:rsid w:val="0091642B"/>
    <w:rsid w:val="009172F5"/>
    <w:rsid w:val="009179B2"/>
    <w:rsid w:val="00917A56"/>
    <w:rsid w:val="00921435"/>
    <w:rsid w:val="009219AC"/>
    <w:rsid w:val="00921A1C"/>
    <w:rsid w:val="00922DC7"/>
    <w:rsid w:val="00922ECC"/>
    <w:rsid w:val="00922FA0"/>
    <w:rsid w:val="0092425C"/>
    <w:rsid w:val="009244A8"/>
    <w:rsid w:val="0092558D"/>
    <w:rsid w:val="0092591E"/>
    <w:rsid w:val="0092646B"/>
    <w:rsid w:val="00931A19"/>
    <w:rsid w:val="00931AC3"/>
    <w:rsid w:val="00932F4A"/>
    <w:rsid w:val="00933780"/>
    <w:rsid w:val="009341C6"/>
    <w:rsid w:val="00934365"/>
    <w:rsid w:val="009343C8"/>
    <w:rsid w:val="00934D2B"/>
    <w:rsid w:val="0093542D"/>
    <w:rsid w:val="00936857"/>
    <w:rsid w:val="009368AC"/>
    <w:rsid w:val="00936C63"/>
    <w:rsid w:val="009372E9"/>
    <w:rsid w:val="009375DF"/>
    <w:rsid w:val="0093775C"/>
    <w:rsid w:val="00937A18"/>
    <w:rsid w:val="00937AEF"/>
    <w:rsid w:val="00937F0B"/>
    <w:rsid w:val="00937FE4"/>
    <w:rsid w:val="0094160A"/>
    <w:rsid w:val="00941ED9"/>
    <w:rsid w:val="00941F33"/>
    <w:rsid w:val="0094266C"/>
    <w:rsid w:val="00942D4A"/>
    <w:rsid w:val="00942DFE"/>
    <w:rsid w:val="00943958"/>
    <w:rsid w:val="0094431F"/>
    <w:rsid w:val="009445D6"/>
    <w:rsid w:val="00944643"/>
    <w:rsid w:val="009446A7"/>
    <w:rsid w:val="00944750"/>
    <w:rsid w:val="00944CEF"/>
    <w:rsid w:val="00944DD3"/>
    <w:rsid w:val="00945E2D"/>
    <w:rsid w:val="0094645F"/>
    <w:rsid w:val="00946D04"/>
    <w:rsid w:val="0094710A"/>
    <w:rsid w:val="009473EE"/>
    <w:rsid w:val="009473FB"/>
    <w:rsid w:val="00950469"/>
    <w:rsid w:val="00950D99"/>
    <w:rsid w:val="009510CD"/>
    <w:rsid w:val="00951F05"/>
    <w:rsid w:val="00952161"/>
    <w:rsid w:val="00952284"/>
    <w:rsid w:val="009530EA"/>
    <w:rsid w:val="009538A7"/>
    <w:rsid w:val="00954136"/>
    <w:rsid w:val="0095468C"/>
    <w:rsid w:val="009549AE"/>
    <w:rsid w:val="00954B3D"/>
    <w:rsid w:val="00954DE6"/>
    <w:rsid w:val="0095572F"/>
    <w:rsid w:val="00955D61"/>
    <w:rsid w:val="00955E84"/>
    <w:rsid w:val="00956D9A"/>
    <w:rsid w:val="00957649"/>
    <w:rsid w:val="0095788C"/>
    <w:rsid w:val="00960082"/>
    <w:rsid w:val="00960220"/>
    <w:rsid w:val="00960C76"/>
    <w:rsid w:val="00961DCE"/>
    <w:rsid w:val="00962E8B"/>
    <w:rsid w:val="00963977"/>
    <w:rsid w:val="0096403E"/>
    <w:rsid w:val="00964A06"/>
    <w:rsid w:val="00964AB1"/>
    <w:rsid w:val="009657B2"/>
    <w:rsid w:val="00965B5B"/>
    <w:rsid w:val="00966A05"/>
    <w:rsid w:val="00966D56"/>
    <w:rsid w:val="009671EE"/>
    <w:rsid w:val="0096790F"/>
    <w:rsid w:val="00970678"/>
    <w:rsid w:val="00970BA0"/>
    <w:rsid w:val="00970FEC"/>
    <w:rsid w:val="009710B6"/>
    <w:rsid w:val="009714D2"/>
    <w:rsid w:val="0097247C"/>
    <w:rsid w:val="009724EC"/>
    <w:rsid w:val="009729D9"/>
    <w:rsid w:val="00972B61"/>
    <w:rsid w:val="009734AA"/>
    <w:rsid w:val="00973D60"/>
    <w:rsid w:val="00975332"/>
    <w:rsid w:val="009753A0"/>
    <w:rsid w:val="00975E73"/>
    <w:rsid w:val="0097606C"/>
    <w:rsid w:val="00976345"/>
    <w:rsid w:val="009765EB"/>
    <w:rsid w:val="0097699B"/>
    <w:rsid w:val="0097768F"/>
    <w:rsid w:val="0097782B"/>
    <w:rsid w:val="00977F5B"/>
    <w:rsid w:val="00980707"/>
    <w:rsid w:val="009807EB"/>
    <w:rsid w:val="00980992"/>
    <w:rsid w:val="00980DB9"/>
    <w:rsid w:val="0098165C"/>
    <w:rsid w:val="009816DB"/>
    <w:rsid w:val="009819A5"/>
    <w:rsid w:val="00981B34"/>
    <w:rsid w:val="00982762"/>
    <w:rsid w:val="00982790"/>
    <w:rsid w:val="00982B11"/>
    <w:rsid w:val="00982F49"/>
    <w:rsid w:val="009844F5"/>
    <w:rsid w:val="009854C3"/>
    <w:rsid w:val="00985823"/>
    <w:rsid w:val="00985997"/>
    <w:rsid w:val="00986C53"/>
    <w:rsid w:val="00986E1C"/>
    <w:rsid w:val="0098730E"/>
    <w:rsid w:val="00987C44"/>
    <w:rsid w:val="00987FF0"/>
    <w:rsid w:val="0099041A"/>
    <w:rsid w:val="009906CD"/>
    <w:rsid w:val="0099075B"/>
    <w:rsid w:val="0099077D"/>
    <w:rsid w:val="00990ACD"/>
    <w:rsid w:val="009917BA"/>
    <w:rsid w:val="00991BF6"/>
    <w:rsid w:val="00991FA2"/>
    <w:rsid w:val="0099242C"/>
    <w:rsid w:val="00992DDC"/>
    <w:rsid w:val="00993EB6"/>
    <w:rsid w:val="009941B4"/>
    <w:rsid w:val="009944C5"/>
    <w:rsid w:val="009945AF"/>
    <w:rsid w:val="00994DF3"/>
    <w:rsid w:val="0099650B"/>
    <w:rsid w:val="00996E33"/>
    <w:rsid w:val="009977C0"/>
    <w:rsid w:val="00997813"/>
    <w:rsid w:val="00997FF3"/>
    <w:rsid w:val="009A0627"/>
    <w:rsid w:val="009A08A8"/>
    <w:rsid w:val="009A0DAB"/>
    <w:rsid w:val="009A0F33"/>
    <w:rsid w:val="009A149C"/>
    <w:rsid w:val="009A181C"/>
    <w:rsid w:val="009A1E01"/>
    <w:rsid w:val="009A2042"/>
    <w:rsid w:val="009A220E"/>
    <w:rsid w:val="009A28BB"/>
    <w:rsid w:val="009A32AF"/>
    <w:rsid w:val="009A42DE"/>
    <w:rsid w:val="009A44A4"/>
    <w:rsid w:val="009A6DCF"/>
    <w:rsid w:val="009A73BC"/>
    <w:rsid w:val="009A7769"/>
    <w:rsid w:val="009A7775"/>
    <w:rsid w:val="009A7E9F"/>
    <w:rsid w:val="009B0482"/>
    <w:rsid w:val="009B0905"/>
    <w:rsid w:val="009B24A2"/>
    <w:rsid w:val="009B25A7"/>
    <w:rsid w:val="009B2990"/>
    <w:rsid w:val="009B3204"/>
    <w:rsid w:val="009B4469"/>
    <w:rsid w:val="009B4490"/>
    <w:rsid w:val="009B462F"/>
    <w:rsid w:val="009B5049"/>
    <w:rsid w:val="009B5B9A"/>
    <w:rsid w:val="009B5C6C"/>
    <w:rsid w:val="009B743D"/>
    <w:rsid w:val="009B7618"/>
    <w:rsid w:val="009B768B"/>
    <w:rsid w:val="009B7ED9"/>
    <w:rsid w:val="009C0362"/>
    <w:rsid w:val="009C0472"/>
    <w:rsid w:val="009C05A0"/>
    <w:rsid w:val="009C06DA"/>
    <w:rsid w:val="009C07BA"/>
    <w:rsid w:val="009C0A8C"/>
    <w:rsid w:val="009C16A1"/>
    <w:rsid w:val="009C1BA2"/>
    <w:rsid w:val="009C23C6"/>
    <w:rsid w:val="009C4099"/>
    <w:rsid w:val="009C4334"/>
    <w:rsid w:val="009C482A"/>
    <w:rsid w:val="009C48FF"/>
    <w:rsid w:val="009C4FBA"/>
    <w:rsid w:val="009C5AC1"/>
    <w:rsid w:val="009C5DF1"/>
    <w:rsid w:val="009C5FE3"/>
    <w:rsid w:val="009C77A7"/>
    <w:rsid w:val="009C7D1E"/>
    <w:rsid w:val="009D04CE"/>
    <w:rsid w:val="009D0DF7"/>
    <w:rsid w:val="009D0FFB"/>
    <w:rsid w:val="009D1754"/>
    <w:rsid w:val="009D1A88"/>
    <w:rsid w:val="009D329A"/>
    <w:rsid w:val="009D3BC8"/>
    <w:rsid w:val="009D3F5E"/>
    <w:rsid w:val="009D4663"/>
    <w:rsid w:val="009D48F5"/>
    <w:rsid w:val="009D4A3C"/>
    <w:rsid w:val="009D554C"/>
    <w:rsid w:val="009D580B"/>
    <w:rsid w:val="009D694B"/>
    <w:rsid w:val="009D730D"/>
    <w:rsid w:val="009D73C8"/>
    <w:rsid w:val="009D790A"/>
    <w:rsid w:val="009D7AAA"/>
    <w:rsid w:val="009D7FC1"/>
    <w:rsid w:val="009E04EC"/>
    <w:rsid w:val="009E076A"/>
    <w:rsid w:val="009E0776"/>
    <w:rsid w:val="009E0EFB"/>
    <w:rsid w:val="009E1388"/>
    <w:rsid w:val="009E1508"/>
    <w:rsid w:val="009E1CDE"/>
    <w:rsid w:val="009E251D"/>
    <w:rsid w:val="009E2F53"/>
    <w:rsid w:val="009E3285"/>
    <w:rsid w:val="009E3CF3"/>
    <w:rsid w:val="009E3EA9"/>
    <w:rsid w:val="009E3EF5"/>
    <w:rsid w:val="009E43F6"/>
    <w:rsid w:val="009E4590"/>
    <w:rsid w:val="009E574F"/>
    <w:rsid w:val="009E591C"/>
    <w:rsid w:val="009E6EA3"/>
    <w:rsid w:val="009E6F71"/>
    <w:rsid w:val="009E73BD"/>
    <w:rsid w:val="009E769C"/>
    <w:rsid w:val="009E7E76"/>
    <w:rsid w:val="009F046C"/>
    <w:rsid w:val="009F115C"/>
    <w:rsid w:val="009F1468"/>
    <w:rsid w:val="009F1614"/>
    <w:rsid w:val="009F1C00"/>
    <w:rsid w:val="009F1CBE"/>
    <w:rsid w:val="009F2B78"/>
    <w:rsid w:val="009F3004"/>
    <w:rsid w:val="009F31A9"/>
    <w:rsid w:val="009F3C19"/>
    <w:rsid w:val="009F3C2F"/>
    <w:rsid w:val="009F3FC2"/>
    <w:rsid w:val="009F4666"/>
    <w:rsid w:val="009F527A"/>
    <w:rsid w:val="009F52D5"/>
    <w:rsid w:val="009F5AD8"/>
    <w:rsid w:val="009F5CA1"/>
    <w:rsid w:val="009F6BCF"/>
    <w:rsid w:val="009F754E"/>
    <w:rsid w:val="009F77EF"/>
    <w:rsid w:val="009F7B58"/>
    <w:rsid w:val="00A00935"/>
    <w:rsid w:val="00A00936"/>
    <w:rsid w:val="00A01348"/>
    <w:rsid w:val="00A013F9"/>
    <w:rsid w:val="00A01439"/>
    <w:rsid w:val="00A01E89"/>
    <w:rsid w:val="00A01F50"/>
    <w:rsid w:val="00A022B8"/>
    <w:rsid w:val="00A02713"/>
    <w:rsid w:val="00A02BE2"/>
    <w:rsid w:val="00A0313F"/>
    <w:rsid w:val="00A04687"/>
    <w:rsid w:val="00A0499B"/>
    <w:rsid w:val="00A04DAB"/>
    <w:rsid w:val="00A05346"/>
    <w:rsid w:val="00A05639"/>
    <w:rsid w:val="00A062B9"/>
    <w:rsid w:val="00A0750D"/>
    <w:rsid w:val="00A07556"/>
    <w:rsid w:val="00A0778E"/>
    <w:rsid w:val="00A10EE8"/>
    <w:rsid w:val="00A11508"/>
    <w:rsid w:val="00A12A22"/>
    <w:rsid w:val="00A12C56"/>
    <w:rsid w:val="00A12F79"/>
    <w:rsid w:val="00A13047"/>
    <w:rsid w:val="00A138EC"/>
    <w:rsid w:val="00A1408A"/>
    <w:rsid w:val="00A14D40"/>
    <w:rsid w:val="00A15DCB"/>
    <w:rsid w:val="00A16138"/>
    <w:rsid w:val="00A16ED3"/>
    <w:rsid w:val="00A178DE"/>
    <w:rsid w:val="00A20088"/>
    <w:rsid w:val="00A200FF"/>
    <w:rsid w:val="00A204BD"/>
    <w:rsid w:val="00A206C7"/>
    <w:rsid w:val="00A2073D"/>
    <w:rsid w:val="00A21094"/>
    <w:rsid w:val="00A2296D"/>
    <w:rsid w:val="00A22F70"/>
    <w:rsid w:val="00A2364D"/>
    <w:rsid w:val="00A23B58"/>
    <w:rsid w:val="00A23E0F"/>
    <w:rsid w:val="00A2414A"/>
    <w:rsid w:val="00A24C17"/>
    <w:rsid w:val="00A24C94"/>
    <w:rsid w:val="00A25106"/>
    <w:rsid w:val="00A2576E"/>
    <w:rsid w:val="00A25ED0"/>
    <w:rsid w:val="00A2656A"/>
    <w:rsid w:val="00A267AB"/>
    <w:rsid w:val="00A26A6C"/>
    <w:rsid w:val="00A26AF1"/>
    <w:rsid w:val="00A274A7"/>
    <w:rsid w:val="00A27B6B"/>
    <w:rsid w:val="00A30133"/>
    <w:rsid w:val="00A302C3"/>
    <w:rsid w:val="00A306C5"/>
    <w:rsid w:val="00A3078E"/>
    <w:rsid w:val="00A30956"/>
    <w:rsid w:val="00A30A69"/>
    <w:rsid w:val="00A30CE4"/>
    <w:rsid w:val="00A30F1C"/>
    <w:rsid w:val="00A30F4D"/>
    <w:rsid w:val="00A310DA"/>
    <w:rsid w:val="00A31788"/>
    <w:rsid w:val="00A318A0"/>
    <w:rsid w:val="00A31A8B"/>
    <w:rsid w:val="00A31D65"/>
    <w:rsid w:val="00A31D67"/>
    <w:rsid w:val="00A322F3"/>
    <w:rsid w:val="00A32324"/>
    <w:rsid w:val="00A324FC"/>
    <w:rsid w:val="00A334F6"/>
    <w:rsid w:val="00A33D10"/>
    <w:rsid w:val="00A34227"/>
    <w:rsid w:val="00A34828"/>
    <w:rsid w:val="00A35059"/>
    <w:rsid w:val="00A353E9"/>
    <w:rsid w:val="00A35CAD"/>
    <w:rsid w:val="00A36665"/>
    <w:rsid w:val="00A372DF"/>
    <w:rsid w:val="00A377E5"/>
    <w:rsid w:val="00A37CD7"/>
    <w:rsid w:val="00A37F46"/>
    <w:rsid w:val="00A41509"/>
    <w:rsid w:val="00A4160C"/>
    <w:rsid w:val="00A41C43"/>
    <w:rsid w:val="00A41F62"/>
    <w:rsid w:val="00A4209A"/>
    <w:rsid w:val="00A425E5"/>
    <w:rsid w:val="00A42A59"/>
    <w:rsid w:val="00A42BB5"/>
    <w:rsid w:val="00A42E20"/>
    <w:rsid w:val="00A44257"/>
    <w:rsid w:val="00A44301"/>
    <w:rsid w:val="00A44DD9"/>
    <w:rsid w:val="00A45F3D"/>
    <w:rsid w:val="00A463A6"/>
    <w:rsid w:val="00A47A89"/>
    <w:rsid w:val="00A515AB"/>
    <w:rsid w:val="00A51FB4"/>
    <w:rsid w:val="00A5248C"/>
    <w:rsid w:val="00A52C9A"/>
    <w:rsid w:val="00A5304A"/>
    <w:rsid w:val="00A53F05"/>
    <w:rsid w:val="00A545F0"/>
    <w:rsid w:val="00A54925"/>
    <w:rsid w:val="00A54AEC"/>
    <w:rsid w:val="00A54DBA"/>
    <w:rsid w:val="00A569C6"/>
    <w:rsid w:val="00A57567"/>
    <w:rsid w:val="00A5758F"/>
    <w:rsid w:val="00A5798E"/>
    <w:rsid w:val="00A57BBB"/>
    <w:rsid w:val="00A6022C"/>
    <w:rsid w:val="00A6037B"/>
    <w:rsid w:val="00A60641"/>
    <w:rsid w:val="00A60BEF"/>
    <w:rsid w:val="00A60CC7"/>
    <w:rsid w:val="00A61069"/>
    <w:rsid w:val="00A61344"/>
    <w:rsid w:val="00A614EB"/>
    <w:rsid w:val="00A6200B"/>
    <w:rsid w:val="00A623B9"/>
    <w:rsid w:val="00A625C5"/>
    <w:rsid w:val="00A631EE"/>
    <w:rsid w:val="00A63382"/>
    <w:rsid w:val="00A637A7"/>
    <w:rsid w:val="00A637C4"/>
    <w:rsid w:val="00A63B48"/>
    <w:rsid w:val="00A63DDC"/>
    <w:rsid w:val="00A64CE9"/>
    <w:rsid w:val="00A6548D"/>
    <w:rsid w:val="00A65EB8"/>
    <w:rsid w:val="00A6649F"/>
    <w:rsid w:val="00A67480"/>
    <w:rsid w:val="00A67F07"/>
    <w:rsid w:val="00A67F9D"/>
    <w:rsid w:val="00A714EE"/>
    <w:rsid w:val="00A721B7"/>
    <w:rsid w:val="00A73589"/>
    <w:rsid w:val="00A74783"/>
    <w:rsid w:val="00A748BC"/>
    <w:rsid w:val="00A7494C"/>
    <w:rsid w:val="00A75737"/>
    <w:rsid w:val="00A75E44"/>
    <w:rsid w:val="00A7607A"/>
    <w:rsid w:val="00A768E9"/>
    <w:rsid w:val="00A8023B"/>
    <w:rsid w:val="00A815C2"/>
    <w:rsid w:val="00A822C1"/>
    <w:rsid w:val="00A824DD"/>
    <w:rsid w:val="00A828FF"/>
    <w:rsid w:val="00A82DA7"/>
    <w:rsid w:val="00A83037"/>
    <w:rsid w:val="00A838D6"/>
    <w:rsid w:val="00A83ED5"/>
    <w:rsid w:val="00A84B00"/>
    <w:rsid w:val="00A84E55"/>
    <w:rsid w:val="00A85321"/>
    <w:rsid w:val="00A858BE"/>
    <w:rsid w:val="00A85945"/>
    <w:rsid w:val="00A85AD2"/>
    <w:rsid w:val="00A862A7"/>
    <w:rsid w:val="00A86E59"/>
    <w:rsid w:val="00A87046"/>
    <w:rsid w:val="00A87376"/>
    <w:rsid w:val="00A87386"/>
    <w:rsid w:val="00A90733"/>
    <w:rsid w:val="00A90BE9"/>
    <w:rsid w:val="00A9173B"/>
    <w:rsid w:val="00A918B4"/>
    <w:rsid w:val="00A91D81"/>
    <w:rsid w:val="00A92AE1"/>
    <w:rsid w:val="00A92D54"/>
    <w:rsid w:val="00A92E3D"/>
    <w:rsid w:val="00A9366C"/>
    <w:rsid w:val="00A93704"/>
    <w:rsid w:val="00A938DF"/>
    <w:rsid w:val="00A9409E"/>
    <w:rsid w:val="00A9450E"/>
    <w:rsid w:val="00A94DEB"/>
    <w:rsid w:val="00A94EDB"/>
    <w:rsid w:val="00A96628"/>
    <w:rsid w:val="00A96FDD"/>
    <w:rsid w:val="00A972A7"/>
    <w:rsid w:val="00A97529"/>
    <w:rsid w:val="00A97619"/>
    <w:rsid w:val="00AA02E8"/>
    <w:rsid w:val="00AA0A98"/>
    <w:rsid w:val="00AA0AAB"/>
    <w:rsid w:val="00AA0B8C"/>
    <w:rsid w:val="00AA0BA2"/>
    <w:rsid w:val="00AA0D1F"/>
    <w:rsid w:val="00AA13E4"/>
    <w:rsid w:val="00AA17EC"/>
    <w:rsid w:val="00AA18F9"/>
    <w:rsid w:val="00AA1A59"/>
    <w:rsid w:val="00AA1D24"/>
    <w:rsid w:val="00AA1FB7"/>
    <w:rsid w:val="00AA27AA"/>
    <w:rsid w:val="00AA2FBC"/>
    <w:rsid w:val="00AA3CA4"/>
    <w:rsid w:val="00AA4AAA"/>
    <w:rsid w:val="00AA506A"/>
    <w:rsid w:val="00AA5C55"/>
    <w:rsid w:val="00AA67E3"/>
    <w:rsid w:val="00AA75FA"/>
    <w:rsid w:val="00AA7A21"/>
    <w:rsid w:val="00AB0082"/>
    <w:rsid w:val="00AB0A42"/>
    <w:rsid w:val="00AB0E61"/>
    <w:rsid w:val="00AB1A06"/>
    <w:rsid w:val="00AB1B41"/>
    <w:rsid w:val="00AB1EA5"/>
    <w:rsid w:val="00AB2982"/>
    <w:rsid w:val="00AB2A4B"/>
    <w:rsid w:val="00AB3095"/>
    <w:rsid w:val="00AB33B4"/>
    <w:rsid w:val="00AB43F5"/>
    <w:rsid w:val="00AB4C8E"/>
    <w:rsid w:val="00AB5F2A"/>
    <w:rsid w:val="00AB6F7B"/>
    <w:rsid w:val="00AB7277"/>
    <w:rsid w:val="00AB7A1F"/>
    <w:rsid w:val="00AB7A8D"/>
    <w:rsid w:val="00AB7C42"/>
    <w:rsid w:val="00AC091F"/>
    <w:rsid w:val="00AC1773"/>
    <w:rsid w:val="00AC1F24"/>
    <w:rsid w:val="00AC293F"/>
    <w:rsid w:val="00AC2DA6"/>
    <w:rsid w:val="00AC33EA"/>
    <w:rsid w:val="00AC3E55"/>
    <w:rsid w:val="00AC436E"/>
    <w:rsid w:val="00AC4485"/>
    <w:rsid w:val="00AC4556"/>
    <w:rsid w:val="00AC4964"/>
    <w:rsid w:val="00AC56A2"/>
    <w:rsid w:val="00AC598B"/>
    <w:rsid w:val="00AC5B72"/>
    <w:rsid w:val="00AC5F08"/>
    <w:rsid w:val="00AC603E"/>
    <w:rsid w:val="00AC615C"/>
    <w:rsid w:val="00AC6C9F"/>
    <w:rsid w:val="00AC6DF2"/>
    <w:rsid w:val="00AD00C2"/>
    <w:rsid w:val="00AD020D"/>
    <w:rsid w:val="00AD14CC"/>
    <w:rsid w:val="00AD1524"/>
    <w:rsid w:val="00AD19D9"/>
    <w:rsid w:val="00AD1AF9"/>
    <w:rsid w:val="00AD22CD"/>
    <w:rsid w:val="00AD2561"/>
    <w:rsid w:val="00AD29B9"/>
    <w:rsid w:val="00AD2DAA"/>
    <w:rsid w:val="00AD3B61"/>
    <w:rsid w:val="00AD4388"/>
    <w:rsid w:val="00AD471F"/>
    <w:rsid w:val="00AD4940"/>
    <w:rsid w:val="00AD4C0E"/>
    <w:rsid w:val="00AD4C8B"/>
    <w:rsid w:val="00AD4E76"/>
    <w:rsid w:val="00AD5445"/>
    <w:rsid w:val="00AD5798"/>
    <w:rsid w:val="00AD5D5E"/>
    <w:rsid w:val="00AD5FCE"/>
    <w:rsid w:val="00AD6373"/>
    <w:rsid w:val="00AD639A"/>
    <w:rsid w:val="00AD63F9"/>
    <w:rsid w:val="00AD6747"/>
    <w:rsid w:val="00AD6EB0"/>
    <w:rsid w:val="00AD6F4C"/>
    <w:rsid w:val="00AD6F4F"/>
    <w:rsid w:val="00AD73D4"/>
    <w:rsid w:val="00AD76DC"/>
    <w:rsid w:val="00AD7EC5"/>
    <w:rsid w:val="00AE0883"/>
    <w:rsid w:val="00AE0B49"/>
    <w:rsid w:val="00AE0DA0"/>
    <w:rsid w:val="00AE11DF"/>
    <w:rsid w:val="00AE158D"/>
    <w:rsid w:val="00AE17AD"/>
    <w:rsid w:val="00AE1E4C"/>
    <w:rsid w:val="00AE1F13"/>
    <w:rsid w:val="00AE253A"/>
    <w:rsid w:val="00AE2E9E"/>
    <w:rsid w:val="00AE338A"/>
    <w:rsid w:val="00AE38E9"/>
    <w:rsid w:val="00AE3CD5"/>
    <w:rsid w:val="00AE3D54"/>
    <w:rsid w:val="00AE3E0E"/>
    <w:rsid w:val="00AE4ACB"/>
    <w:rsid w:val="00AE544A"/>
    <w:rsid w:val="00AE54CD"/>
    <w:rsid w:val="00AE58C2"/>
    <w:rsid w:val="00AE5CA3"/>
    <w:rsid w:val="00AE5E63"/>
    <w:rsid w:val="00AE61F0"/>
    <w:rsid w:val="00AE668A"/>
    <w:rsid w:val="00AE778A"/>
    <w:rsid w:val="00AF035B"/>
    <w:rsid w:val="00AF07FF"/>
    <w:rsid w:val="00AF08DE"/>
    <w:rsid w:val="00AF0C31"/>
    <w:rsid w:val="00AF0F8D"/>
    <w:rsid w:val="00AF111A"/>
    <w:rsid w:val="00AF1136"/>
    <w:rsid w:val="00AF15CC"/>
    <w:rsid w:val="00AF2323"/>
    <w:rsid w:val="00AF232B"/>
    <w:rsid w:val="00AF3A59"/>
    <w:rsid w:val="00AF3DE6"/>
    <w:rsid w:val="00AF3F99"/>
    <w:rsid w:val="00AF434B"/>
    <w:rsid w:val="00AF4C03"/>
    <w:rsid w:val="00AF4CB2"/>
    <w:rsid w:val="00AF5934"/>
    <w:rsid w:val="00AF5B21"/>
    <w:rsid w:val="00AF5BE9"/>
    <w:rsid w:val="00AF64D6"/>
    <w:rsid w:val="00AF7578"/>
    <w:rsid w:val="00AF7A38"/>
    <w:rsid w:val="00B0092B"/>
    <w:rsid w:val="00B01BE2"/>
    <w:rsid w:val="00B01E38"/>
    <w:rsid w:val="00B0204C"/>
    <w:rsid w:val="00B021E6"/>
    <w:rsid w:val="00B029B1"/>
    <w:rsid w:val="00B02D54"/>
    <w:rsid w:val="00B0394B"/>
    <w:rsid w:val="00B042B4"/>
    <w:rsid w:val="00B04CE4"/>
    <w:rsid w:val="00B05EC7"/>
    <w:rsid w:val="00B06855"/>
    <w:rsid w:val="00B06DB5"/>
    <w:rsid w:val="00B06E7D"/>
    <w:rsid w:val="00B10457"/>
    <w:rsid w:val="00B10767"/>
    <w:rsid w:val="00B10D3B"/>
    <w:rsid w:val="00B11378"/>
    <w:rsid w:val="00B11B4D"/>
    <w:rsid w:val="00B11D1A"/>
    <w:rsid w:val="00B129F8"/>
    <w:rsid w:val="00B12A89"/>
    <w:rsid w:val="00B12C2B"/>
    <w:rsid w:val="00B13594"/>
    <w:rsid w:val="00B13668"/>
    <w:rsid w:val="00B13C20"/>
    <w:rsid w:val="00B1419A"/>
    <w:rsid w:val="00B149FA"/>
    <w:rsid w:val="00B155A4"/>
    <w:rsid w:val="00B1771C"/>
    <w:rsid w:val="00B20306"/>
    <w:rsid w:val="00B20F86"/>
    <w:rsid w:val="00B2132E"/>
    <w:rsid w:val="00B21419"/>
    <w:rsid w:val="00B22D28"/>
    <w:rsid w:val="00B23044"/>
    <w:rsid w:val="00B2346F"/>
    <w:rsid w:val="00B2351F"/>
    <w:rsid w:val="00B23EC1"/>
    <w:rsid w:val="00B23F44"/>
    <w:rsid w:val="00B24909"/>
    <w:rsid w:val="00B24C4E"/>
    <w:rsid w:val="00B24E97"/>
    <w:rsid w:val="00B25A71"/>
    <w:rsid w:val="00B25F28"/>
    <w:rsid w:val="00B2741B"/>
    <w:rsid w:val="00B27526"/>
    <w:rsid w:val="00B27804"/>
    <w:rsid w:val="00B27A3F"/>
    <w:rsid w:val="00B27A5D"/>
    <w:rsid w:val="00B3007B"/>
    <w:rsid w:val="00B305E2"/>
    <w:rsid w:val="00B312D5"/>
    <w:rsid w:val="00B31EA2"/>
    <w:rsid w:val="00B31EBD"/>
    <w:rsid w:val="00B31FC3"/>
    <w:rsid w:val="00B322DF"/>
    <w:rsid w:val="00B32A1D"/>
    <w:rsid w:val="00B32D8C"/>
    <w:rsid w:val="00B32E9B"/>
    <w:rsid w:val="00B33397"/>
    <w:rsid w:val="00B33572"/>
    <w:rsid w:val="00B337B4"/>
    <w:rsid w:val="00B33DA8"/>
    <w:rsid w:val="00B33DDC"/>
    <w:rsid w:val="00B342D3"/>
    <w:rsid w:val="00B34374"/>
    <w:rsid w:val="00B34600"/>
    <w:rsid w:val="00B348CA"/>
    <w:rsid w:val="00B34F6D"/>
    <w:rsid w:val="00B36FBC"/>
    <w:rsid w:val="00B37049"/>
    <w:rsid w:val="00B402EE"/>
    <w:rsid w:val="00B409E3"/>
    <w:rsid w:val="00B40E5A"/>
    <w:rsid w:val="00B4147B"/>
    <w:rsid w:val="00B441AF"/>
    <w:rsid w:val="00B45895"/>
    <w:rsid w:val="00B45CDF"/>
    <w:rsid w:val="00B466DC"/>
    <w:rsid w:val="00B46BB9"/>
    <w:rsid w:val="00B46D72"/>
    <w:rsid w:val="00B474D9"/>
    <w:rsid w:val="00B47B59"/>
    <w:rsid w:val="00B47BCB"/>
    <w:rsid w:val="00B47E92"/>
    <w:rsid w:val="00B509E3"/>
    <w:rsid w:val="00B50CD2"/>
    <w:rsid w:val="00B517FF"/>
    <w:rsid w:val="00B51A40"/>
    <w:rsid w:val="00B51A5D"/>
    <w:rsid w:val="00B51FCB"/>
    <w:rsid w:val="00B521F1"/>
    <w:rsid w:val="00B525A6"/>
    <w:rsid w:val="00B52D05"/>
    <w:rsid w:val="00B537EF"/>
    <w:rsid w:val="00B53813"/>
    <w:rsid w:val="00B55B52"/>
    <w:rsid w:val="00B562BD"/>
    <w:rsid w:val="00B57692"/>
    <w:rsid w:val="00B577A1"/>
    <w:rsid w:val="00B6069C"/>
    <w:rsid w:val="00B60AAB"/>
    <w:rsid w:val="00B60BB8"/>
    <w:rsid w:val="00B60C39"/>
    <w:rsid w:val="00B611C0"/>
    <w:rsid w:val="00B623D7"/>
    <w:rsid w:val="00B62734"/>
    <w:rsid w:val="00B627F3"/>
    <w:rsid w:val="00B62B07"/>
    <w:rsid w:val="00B631F2"/>
    <w:rsid w:val="00B6332D"/>
    <w:rsid w:val="00B636E5"/>
    <w:rsid w:val="00B63D92"/>
    <w:rsid w:val="00B643BB"/>
    <w:rsid w:val="00B643E4"/>
    <w:rsid w:val="00B645F4"/>
    <w:rsid w:val="00B647B1"/>
    <w:rsid w:val="00B649ED"/>
    <w:rsid w:val="00B6500C"/>
    <w:rsid w:val="00B65F7C"/>
    <w:rsid w:val="00B66841"/>
    <w:rsid w:val="00B66D2E"/>
    <w:rsid w:val="00B67790"/>
    <w:rsid w:val="00B707E4"/>
    <w:rsid w:val="00B70F52"/>
    <w:rsid w:val="00B714E2"/>
    <w:rsid w:val="00B71A8D"/>
    <w:rsid w:val="00B71C13"/>
    <w:rsid w:val="00B7236E"/>
    <w:rsid w:val="00B724E2"/>
    <w:rsid w:val="00B727CA"/>
    <w:rsid w:val="00B72B56"/>
    <w:rsid w:val="00B72DE4"/>
    <w:rsid w:val="00B73889"/>
    <w:rsid w:val="00B73999"/>
    <w:rsid w:val="00B7417C"/>
    <w:rsid w:val="00B75077"/>
    <w:rsid w:val="00B758C9"/>
    <w:rsid w:val="00B75933"/>
    <w:rsid w:val="00B75DB6"/>
    <w:rsid w:val="00B76086"/>
    <w:rsid w:val="00B760E3"/>
    <w:rsid w:val="00B76229"/>
    <w:rsid w:val="00B76451"/>
    <w:rsid w:val="00B76871"/>
    <w:rsid w:val="00B80281"/>
    <w:rsid w:val="00B80610"/>
    <w:rsid w:val="00B80AF8"/>
    <w:rsid w:val="00B815FE"/>
    <w:rsid w:val="00B81782"/>
    <w:rsid w:val="00B81CB3"/>
    <w:rsid w:val="00B820C7"/>
    <w:rsid w:val="00B82F0B"/>
    <w:rsid w:val="00B832EF"/>
    <w:rsid w:val="00B83555"/>
    <w:rsid w:val="00B838DD"/>
    <w:rsid w:val="00B8416B"/>
    <w:rsid w:val="00B84375"/>
    <w:rsid w:val="00B84F03"/>
    <w:rsid w:val="00B85E35"/>
    <w:rsid w:val="00B8610C"/>
    <w:rsid w:val="00B862B9"/>
    <w:rsid w:val="00B865D6"/>
    <w:rsid w:val="00B874EE"/>
    <w:rsid w:val="00B87FB1"/>
    <w:rsid w:val="00B903F3"/>
    <w:rsid w:val="00B90B9E"/>
    <w:rsid w:val="00B9125B"/>
    <w:rsid w:val="00B913FB"/>
    <w:rsid w:val="00B92082"/>
    <w:rsid w:val="00B92201"/>
    <w:rsid w:val="00B92A32"/>
    <w:rsid w:val="00B9488B"/>
    <w:rsid w:val="00B94C41"/>
    <w:rsid w:val="00B95115"/>
    <w:rsid w:val="00B95151"/>
    <w:rsid w:val="00B959A7"/>
    <w:rsid w:val="00B95A62"/>
    <w:rsid w:val="00B95D09"/>
    <w:rsid w:val="00B97034"/>
    <w:rsid w:val="00B9712D"/>
    <w:rsid w:val="00B97520"/>
    <w:rsid w:val="00B977F0"/>
    <w:rsid w:val="00B97B7E"/>
    <w:rsid w:val="00BA00B8"/>
    <w:rsid w:val="00BA073A"/>
    <w:rsid w:val="00BA07C1"/>
    <w:rsid w:val="00BA14D9"/>
    <w:rsid w:val="00BA1E73"/>
    <w:rsid w:val="00BA29D6"/>
    <w:rsid w:val="00BA2CD5"/>
    <w:rsid w:val="00BA3189"/>
    <w:rsid w:val="00BA378E"/>
    <w:rsid w:val="00BA3940"/>
    <w:rsid w:val="00BA3B66"/>
    <w:rsid w:val="00BA43D5"/>
    <w:rsid w:val="00BA45C3"/>
    <w:rsid w:val="00BA4F54"/>
    <w:rsid w:val="00BA508B"/>
    <w:rsid w:val="00BA59FD"/>
    <w:rsid w:val="00BA5D3D"/>
    <w:rsid w:val="00BA7C20"/>
    <w:rsid w:val="00BA7E19"/>
    <w:rsid w:val="00BB0134"/>
    <w:rsid w:val="00BB0F4E"/>
    <w:rsid w:val="00BB1525"/>
    <w:rsid w:val="00BB1587"/>
    <w:rsid w:val="00BB1A1F"/>
    <w:rsid w:val="00BB1A40"/>
    <w:rsid w:val="00BB218C"/>
    <w:rsid w:val="00BB2BB3"/>
    <w:rsid w:val="00BB3734"/>
    <w:rsid w:val="00BB39C7"/>
    <w:rsid w:val="00BB3CA3"/>
    <w:rsid w:val="00BB4343"/>
    <w:rsid w:val="00BB5C78"/>
    <w:rsid w:val="00BB5FDE"/>
    <w:rsid w:val="00BB6855"/>
    <w:rsid w:val="00BB6B1C"/>
    <w:rsid w:val="00BB76B6"/>
    <w:rsid w:val="00BC06FF"/>
    <w:rsid w:val="00BC0BFB"/>
    <w:rsid w:val="00BC0EDE"/>
    <w:rsid w:val="00BC0F2A"/>
    <w:rsid w:val="00BC18D5"/>
    <w:rsid w:val="00BC2210"/>
    <w:rsid w:val="00BC234C"/>
    <w:rsid w:val="00BC23C2"/>
    <w:rsid w:val="00BC2DFA"/>
    <w:rsid w:val="00BC3004"/>
    <w:rsid w:val="00BC3ACD"/>
    <w:rsid w:val="00BC400E"/>
    <w:rsid w:val="00BC4DAB"/>
    <w:rsid w:val="00BC5EE4"/>
    <w:rsid w:val="00BC61D1"/>
    <w:rsid w:val="00BC639F"/>
    <w:rsid w:val="00BC753F"/>
    <w:rsid w:val="00BC76F0"/>
    <w:rsid w:val="00BD040B"/>
    <w:rsid w:val="00BD1409"/>
    <w:rsid w:val="00BD1E8A"/>
    <w:rsid w:val="00BD21E8"/>
    <w:rsid w:val="00BD2334"/>
    <w:rsid w:val="00BD26B1"/>
    <w:rsid w:val="00BD273C"/>
    <w:rsid w:val="00BD27B0"/>
    <w:rsid w:val="00BD2A4D"/>
    <w:rsid w:val="00BD2C46"/>
    <w:rsid w:val="00BD2F29"/>
    <w:rsid w:val="00BD3ABF"/>
    <w:rsid w:val="00BD502B"/>
    <w:rsid w:val="00BD551A"/>
    <w:rsid w:val="00BD57E9"/>
    <w:rsid w:val="00BD5826"/>
    <w:rsid w:val="00BD5FBD"/>
    <w:rsid w:val="00BD6660"/>
    <w:rsid w:val="00BD6AA2"/>
    <w:rsid w:val="00BD6DDE"/>
    <w:rsid w:val="00BD79A0"/>
    <w:rsid w:val="00BE00BB"/>
    <w:rsid w:val="00BE013F"/>
    <w:rsid w:val="00BE070C"/>
    <w:rsid w:val="00BE0AAA"/>
    <w:rsid w:val="00BE27BB"/>
    <w:rsid w:val="00BE2E76"/>
    <w:rsid w:val="00BE40C7"/>
    <w:rsid w:val="00BE41DE"/>
    <w:rsid w:val="00BE4725"/>
    <w:rsid w:val="00BE4998"/>
    <w:rsid w:val="00BE528F"/>
    <w:rsid w:val="00BE56B0"/>
    <w:rsid w:val="00BE5966"/>
    <w:rsid w:val="00BE63F7"/>
    <w:rsid w:val="00BE6A65"/>
    <w:rsid w:val="00BE6F0C"/>
    <w:rsid w:val="00BE7190"/>
    <w:rsid w:val="00BE7B52"/>
    <w:rsid w:val="00BE7C4E"/>
    <w:rsid w:val="00BF00CA"/>
    <w:rsid w:val="00BF0BE4"/>
    <w:rsid w:val="00BF0D49"/>
    <w:rsid w:val="00BF1809"/>
    <w:rsid w:val="00BF1E80"/>
    <w:rsid w:val="00BF2703"/>
    <w:rsid w:val="00BF3134"/>
    <w:rsid w:val="00BF476F"/>
    <w:rsid w:val="00BF4A2D"/>
    <w:rsid w:val="00BF54A6"/>
    <w:rsid w:val="00BF55B0"/>
    <w:rsid w:val="00BF6122"/>
    <w:rsid w:val="00BF62BA"/>
    <w:rsid w:val="00BF69FE"/>
    <w:rsid w:val="00BF7538"/>
    <w:rsid w:val="00C00514"/>
    <w:rsid w:val="00C01153"/>
    <w:rsid w:val="00C01690"/>
    <w:rsid w:val="00C01FCB"/>
    <w:rsid w:val="00C02054"/>
    <w:rsid w:val="00C021F2"/>
    <w:rsid w:val="00C024CC"/>
    <w:rsid w:val="00C02E62"/>
    <w:rsid w:val="00C0351B"/>
    <w:rsid w:val="00C03A79"/>
    <w:rsid w:val="00C048B7"/>
    <w:rsid w:val="00C04CB9"/>
    <w:rsid w:val="00C04D90"/>
    <w:rsid w:val="00C058F0"/>
    <w:rsid w:val="00C05F12"/>
    <w:rsid w:val="00C06670"/>
    <w:rsid w:val="00C07738"/>
    <w:rsid w:val="00C07EFC"/>
    <w:rsid w:val="00C100A5"/>
    <w:rsid w:val="00C10433"/>
    <w:rsid w:val="00C10647"/>
    <w:rsid w:val="00C110E7"/>
    <w:rsid w:val="00C114AE"/>
    <w:rsid w:val="00C11ACD"/>
    <w:rsid w:val="00C12037"/>
    <w:rsid w:val="00C13977"/>
    <w:rsid w:val="00C13CF7"/>
    <w:rsid w:val="00C1422E"/>
    <w:rsid w:val="00C15780"/>
    <w:rsid w:val="00C15926"/>
    <w:rsid w:val="00C165F5"/>
    <w:rsid w:val="00C1709A"/>
    <w:rsid w:val="00C1794D"/>
    <w:rsid w:val="00C17B3E"/>
    <w:rsid w:val="00C17C72"/>
    <w:rsid w:val="00C17F7E"/>
    <w:rsid w:val="00C2052C"/>
    <w:rsid w:val="00C20BCE"/>
    <w:rsid w:val="00C22845"/>
    <w:rsid w:val="00C22875"/>
    <w:rsid w:val="00C22AAB"/>
    <w:rsid w:val="00C22C8A"/>
    <w:rsid w:val="00C230AF"/>
    <w:rsid w:val="00C243B4"/>
    <w:rsid w:val="00C24709"/>
    <w:rsid w:val="00C247E3"/>
    <w:rsid w:val="00C25075"/>
    <w:rsid w:val="00C25520"/>
    <w:rsid w:val="00C25621"/>
    <w:rsid w:val="00C25A6D"/>
    <w:rsid w:val="00C25A9F"/>
    <w:rsid w:val="00C2628B"/>
    <w:rsid w:val="00C26BBB"/>
    <w:rsid w:val="00C27747"/>
    <w:rsid w:val="00C30318"/>
    <w:rsid w:val="00C30ECB"/>
    <w:rsid w:val="00C31717"/>
    <w:rsid w:val="00C31C55"/>
    <w:rsid w:val="00C31E86"/>
    <w:rsid w:val="00C320F9"/>
    <w:rsid w:val="00C3238E"/>
    <w:rsid w:val="00C3463F"/>
    <w:rsid w:val="00C3466C"/>
    <w:rsid w:val="00C34807"/>
    <w:rsid w:val="00C35686"/>
    <w:rsid w:val="00C364DA"/>
    <w:rsid w:val="00C367F6"/>
    <w:rsid w:val="00C372C2"/>
    <w:rsid w:val="00C3753E"/>
    <w:rsid w:val="00C37789"/>
    <w:rsid w:val="00C37F9B"/>
    <w:rsid w:val="00C40157"/>
    <w:rsid w:val="00C402F7"/>
    <w:rsid w:val="00C4045C"/>
    <w:rsid w:val="00C4088B"/>
    <w:rsid w:val="00C41147"/>
    <w:rsid w:val="00C41C4B"/>
    <w:rsid w:val="00C41C5A"/>
    <w:rsid w:val="00C41D97"/>
    <w:rsid w:val="00C4281B"/>
    <w:rsid w:val="00C4282E"/>
    <w:rsid w:val="00C42CFA"/>
    <w:rsid w:val="00C42FB1"/>
    <w:rsid w:val="00C43960"/>
    <w:rsid w:val="00C44061"/>
    <w:rsid w:val="00C44211"/>
    <w:rsid w:val="00C45411"/>
    <w:rsid w:val="00C460E7"/>
    <w:rsid w:val="00C4615C"/>
    <w:rsid w:val="00C463E2"/>
    <w:rsid w:val="00C46914"/>
    <w:rsid w:val="00C46C34"/>
    <w:rsid w:val="00C46ECD"/>
    <w:rsid w:val="00C4759C"/>
    <w:rsid w:val="00C47637"/>
    <w:rsid w:val="00C47857"/>
    <w:rsid w:val="00C47FB0"/>
    <w:rsid w:val="00C501EF"/>
    <w:rsid w:val="00C51419"/>
    <w:rsid w:val="00C5201F"/>
    <w:rsid w:val="00C52A38"/>
    <w:rsid w:val="00C535F6"/>
    <w:rsid w:val="00C54771"/>
    <w:rsid w:val="00C54E8D"/>
    <w:rsid w:val="00C54F02"/>
    <w:rsid w:val="00C55519"/>
    <w:rsid w:val="00C55D6B"/>
    <w:rsid w:val="00C560D9"/>
    <w:rsid w:val="00C569A8"/>
    <w:rsid w:val="00C56A84"/>
    <w:rsid w:val="00C56C2E"/>
    <w:rsid w:val="00C5744D"/>
    <w:rsid w:val="00C57810"/>
    <w:rsid w:val="00C57D75"/>
    <w:rsid w:val="00C6044D"/>
    <w:rsid w:val="00C61066"/>
    <w:rsid w:val="00C61F84"/>
    <w:rsid w:val="00C6265E"/>
    <w:rsid w:val="00C62C98"/>
    <w:rsid w:val="00C635D7"/>
    <w:rsid w:val="00C6369F"/>
    <w:rsid w:val="00C63864"/>
    <w:rsid w:val="00C63A18"/>
    <w:rsid w:val="00C63B2E"/>
    <w:rsid w:val="00C6445D"/>
    <w:rsid w:val="00C644F2"/>
    <w:rsid w:val="00C64FBB"/>
    <w:rsid w:val="00C65A46"/>
    <w:rsid w:val="00C65A4C"/>
    <w:rsid w:val="00C663A2"/>
    <w:rsid w:val="00C66488"/>
    <w:rsid w:val="00C6795F"/>
    <w:rsid w:val="00C70B1E"/>
    <w:rsid w:val="00C71D04"/>
    <w:rsid w:val="00C722B2"/>
    <w:rsid w:val="00C725C9"/>
    <w:rsid w:val="00C73638"/>
    <w:rsid w:val="00C73A21"/>
    <w:rsid w:val="00C73F3A"/>
    <w:rsid w:val="00C73F90"/>
    <w:rsid w:val="00C74DDF"/>
    <w:rsid w:val="00C754B8"/>
    <w:rsid w:val="00C7559D"/>
    <w:rsid w:val="00C75E86"/>
    <w:rsid w:val="00C762A6"/>
    <w:rsid w:val="00C76593"/>
    <w:rsid w:val="00C769F7"/>
    <w:rsid w:val="00C76FA1"/>
    <w:rsid w:val="00C8120A"/>
    <w:rsid w:val="00C82547"/>
    <w:rsid w:val="00C82F0B"/>
    <w:rsid w:val="00C84896"/>
    <w:rsid w:val="00C8496E"/>
    <w:rsid w:val="00C8541F"/>
    <w:rsid w:val="00C85729"/>
    <w:rsid w:val="00C85B10"/>
    <w:rsid w:val="00C85CB8"/>
    <w:rsid w:val="00C866CD"/>
    <w:rsid w:val="00C87E06"/>
    <w:rsid w:val="00C90021"/>
    <w:rsid w:val="00C90995"/>
    <w:rsid w:val="00C90E8E"/>
    <w:rsid w:val="00C9163F"/>
    <w:rsid w:val="00C91A64"/>
    <w:rsid w:val="00C91F10"/>
    <w:rsid w:val="00C92A14"/>
    <w:rsid w:val="00C92E74"/>
    <w:rsid w:val="00C92ED3"/>
    <w:rsid w:val="00C932B2"/>
    <w:rsid w:val="00C936D5"/>
    <w:rsid w:val="00C94557"/>
    <w:rsid w:val="00C94BD3"/>
    <w:rsid w:val="00C950B2"/>
    <w:rsid w:val="00C95748"/>
    <w:rsid w:val="00C957E0"/>
    <w:rsid w:val="00C95BA7"/>
    <w:rsid w:val="00C95EA5"/>
    <w:rsid w:val="00C963E3"/>
    <w:rsid w:val="00C96479"/>
    <w:rsid w:val="00C96D54"/>
    <w:rsid w:val="00C96E8C"/>
    <w:rsid w:val="00C9776E"/>
    <w:rsid w:val="00C97BC3"/>
    <w:rsid w:val="00CA0578"/>
    <w:rsid w:val="00CA0648"/>
    <w:rsid w:val="00CA097B"/>
    <w:rsid w:val="00CA1109"/>
    <w:rsid w:val="00CA1CD3"/>
    <w:rsid w:val="00CA27EA"/>
    <w:rsid w:val="00CA300C"/>
    <w:rsid w:val="00CA3E3F"/>
    <w:rsid w:val="00CA4679"/>
    <w:rsid w:val="00CA4759"/>
    <w:rsid w:val="00CA4A0C"/>
    <w:rsid w:val="00CA52E4"/>
    <w:rsid w:val="00CA67C2"/>
    <w:rsid w:val="00CA6842"/>
    <w:rsid w:val="00CA689D"/>
    <w:rsid w:val="00CA7279"/>
    <w:rsid w:val="00CA735A"/>
    <w:rsid w:val="00CB0326"/>
    <w:rsid w:val="00CB078C"/>
    <w:rsid w:val="00CB16C2"/>
    <w:rsid w:val="00CB1EC5"/>
    <w:rsid w:val="00CB20D4"/>
    <w:rsid w:val="00CB26E9"/>
    <w:rsid w:val="00CB2945"/>
    <w:rsid w:val="00CB3756"/>
    <w:rsid w:val="00CB37AC"/>
    <w:rsid w:val="00CB3B7A"/>
    <w:rsid w:val="00CB3D1F"/>
    <w:rsid w:val="00CB4510"/>
    <w:rsid w:val="00CB5094"/>
    <w:rsid w:val="00CB567D"/>
    <w:rsid w:val="00CB5C56"/>
    <w:rsid w:val="00CB61B0"/>
    <w:rsid w:val="00CB6642"/>
    <w:rsid w:val="00CB6EFA"/>
    <w:rsid w:val="00CB6F1B"/>
    <w:rsid w:val="00CB6F4E"/>
    <w:rsid w:val="00CB76CF"/>
    <w:rsid w:val="00CB7870"/>
    <w:rsid w:val="00CC14EE"/>
    <w:rsid w:val="00CC1889"/>
    <w:rsid w:val="00CC1F39"/>
    <w:rsid w:val="00CC3439"/>
    <w:rsid w:val="00CC35A4"/>
    <w:rsid w:val="00CC36F2"/>
    <w:rsid w:val="00CC377E"/>
    <w:rsid w:val="00CC381F"/>
    <w:rsid w:val="00CC3FDC"/>
    <w:rsid w:val="00CC42B4"/>
    <w:rsid w:val="00CC4C71"/>
    <w:rsid w:val="00CC4E35"/>
    <w:rsid w:val="00CC4EBE"/>
    <w:rsid w:val="00CC508D"/>
    <w:rsid w:val="00CC50E7"/>
    <w:rsid w:val="00CC5512"/>
    <w:rsid w:val="00CC5A5B"/>
    <w:rsid w:val="00CC5D11"/>
    <w:rsid w:val="00CC700C"/>
    <w:rsid w:val="00CC7156"/>
    <w:rsid w:val="00CC758E"/>
    <w:rsid w:val="00CC7CA3"/>
    <w:rsid w:val="00CD021B"/>
    <w:rsid w:val="00CD0EE4"/>
    <w:rsid w:val="00CD1336"/>
    <w:rsid w:val="00CD14DD"/>
    <w:rsid w:val="00CD22D2"/>
    <w:rsid w:val="00CD2BBF"/>
    <w:rsid w:val="00CD327C"/>
    <w:rsid w:val="00CD33EE"/>
    <w:rsid w:val="00CD3579"/>
    <w:rsid w:val="00CD430E"/>
    <w:rsid w:val="00CD5A71"/>
    <w:rsid w:val="00CD60A5"/>
    <w:rsid w:val="00CE03BE"/>
    <w:rsid w:val="00CE057D"/>
    <w:rsid w:val="00CE062E"/>
    <w:rsid w:val="00CE0827"/>
    <w:rsid w:val="00CE0A62"/>
    <w:rsid w:val="00CE0C25"/>
    <w:rsid w:val="00CE0EFF"/>
    <w:rsid w:val="00CE0F45"/>
    <w:rsid w:val="00CE1354"/>
    <w:rsid w:val="00CE1386"/>
    <w:rsid w:val="00CE1AAA"/>
    <w:rsid w:val="00CE1E00"/>
    <w:rsid w:val="00CE1F0B"/>
    <w:rsid w:val="00CE3001"/>
    <w:rsid w:val="00CE3B53"/>
    <w:rsid w:val="00CE3F19"/>
    <w:rsid w:val="00CE4D48"/>
    <w:rsid w:val="00CE502B"/>
    <w:rsid w:val="00CE5441"/>
    <w:rsid w:val="00CE57C5"/>
    <w:rsid w:val="00CE59DF"/>
    <w:rsid w:val="00CE5A40"/>
    <w:rsid w:val="00CE6432"/>
    <w:rsid w:val="00CE645C"/>
    <w:rsid w:val="00CE6752"/>
    <w:rsid w:val="00CE69B7"/>
    <w:rsid w:val="00CE6EDD"/>
    <w:rsid w:val="00CE7D25"/>
    <w:rsid w:val="00CE7FB8"/>
    <w:rsid w:val="00CF0122"/>
    <w:rsid w:val="00CF03E2"/>
    <w:rsid w:val="00CF0528"/>
    <w:rsid w:val="00CF0606"/>
    <w:rsid w:val="00CF0A66"/>
    <w:rsid w:val="00CF0EC1"/>
    <w:rsid w:val="00CF1BA5"/>
    <w:rsid w:val="00CF242D"/>
    <w:rsid w:val="00CF28B9"/>
    <w:rsid w:val="00CF2BDC"/>
    <w:rsid w:val="00CF3125"/>
    <w:rsid w:val="00CF36B3"/>
    <w:rsid w:val="00CF3A4A"/>
    <w:rsid w:val="00CF3B60"/>
    <w:rsid w:val="00CF4269"/>
    <w:rsid w:val="00CF4897"/>
    <w:rsid w:val="00CF529E"/>
    <w:rsid w:val="00CF56D7"/>
    <w:rsid w:val="00CF5833"/>
    <w:rsid w:val="00CF5B01"/>
    <w:rsid w:val="00CF6011"/>
    <w:rsid w:val="00CF6325"/>
    <w:rsid w:val="00CF65F5"/>
    <w:rsid w:val="00CF6E46"/>
    <w:rsid w:val="00CF72C8"/>
    <w:rsid w:val="00CF7CBD"/>
    <w:rsid w:val="00D001D9"/>
    <w:rsid w:val="00D0168B"/>
    <w:rsid w:val="00D029E9"/>
    <w:rsid w:val="00D03096"/>
    <w:rsid w:val="00D03157"/>
    <w:rsid w:val="00D036FD"/>
    <w:rsid w:val="00D038CC"/>
    <w:rsid w:val="00D03A34"/>
    <w:rsid w:val="00D03A47"/>
    <w:rsid w:val="00D04E02"/>
    <w:rsid w:val="00D0671C"/>
    <w:rsid w:val="00D06882"/>
    <w:rsid w:val="00D06B58"/>
    <w:rsid w:val="00D07690"/>
    <w:rsid w:val="00D079A1"/>
    <w:rsid w:val="00D1140E"/>
    <w:rsid w:val="00D11A32"/>
    <w:rsid w:val="00D1215B"/>
    <w:rsid w:val="00D123D7"/>
    <w:rsid w:val="00D131C0"/>
    <w:rsid w:val="00D13548"/>
    <w:rsid w:val="00D135A2"/>
    <w:rsid w:val="00D136B0"/>
    <w:rsid w:val="00D136EC"/>
    <w:rsid w:val="00D146EF"/>
    <w:rsid w:val="00D14783"/>
    <w:rsid w:val="00D14982"/>
    <w:rsid w:val="00D1523B"/>
    <w:rsid w:val="00D1538A"/>
    <w:rsid w:val="00D15928"/>
    <w:rsid w:val="00D16509"/>
    <w:rsid w:val="00D175B3"/>
    <w:rsid w:val="00D176C9"/>
    <w:rsid w:val="00D179FF"/>
    <w:rsid w:val="00D2072D"/>
    <w:rsid w:val="00D20952"/>
    <w:rsid w:val="00D20A1F"/>
    <w:rsid w:val="00D21729"/>
    <w:rsid w:val="00D22724"/>
    <w:rsid w:val="00D22B1F"/>
    <w:rsid w:val="00D22E90"/>
    <w:rsid w:val="00D2313F"/>
    <w:rsid w:val="00D23163"/>
    <w:rsid w:val="00D23599"/>
    <w:rsid w:val="00D24BD4"/>
    <w:rsid w:val="00D25399"/>
    <w:rsid w:val="00D26530"/>
    <w:rsid w:val="00D26CF0"/>
    <w:rsid w:val="00D2771B"/>
    <w:rsid w:val="00D3078C"/>
    <w:rsid w:val="00D30B51"/>
    <w:rsid w:val="00D316C9"/>
    <w:rsid w:val="00D31DB3"/>
    <w:rsid w:val="00D3249B"/>
    <w:rsid w:val="00D33242"/>
    <w:rsid w:val="00D33627"/>
    <w:rsid w:val="00D33D38"/>
    <w:rsid w:val="00D34445"/>
    <w:rsid w:val="00D34649"/>
    <w:rsid w:val="00D34BE3"/>
    <w:rsid w:val="00D35130"/>
    <w:rsid w:val="00D35CA6"/>
    <w:rsid w:val="00D35F79"/>
    <w:rsid w:val="00D367E8"/>
    <w:rsid w:val="00D36B0F"/>
    <w:rsid w:val="00D3755D"/>
    <w:rsid w:val="00D37AED"/>
    <w:rsid w:val="00D4057D"/>
    <w:rsid w:val="00D40BED"/>
    <w:rsid w:val="00D40FBD"/>
    <w:rsid w:val="00D41EBD"/>
    <w:rsid w:val="00D42200"/>
    <w:rsid w:val="00D42C6D"/>
    <w:rsid w:val="00D43192"/>
    <w:rsid w:val="00D43715"/>
    <w:rsid w:val="00D43810"/>
    <w:rsid w:val="00D440D6"/>
    <w:rsid w:val="00D4469C"/>
    <w:rsid w:val="00D4509D"/>
    <w:rsid w:val="00D45235"/>
    <w:rsid w:val="00D458D1"/>
    <w:rsid w:val="00D458F0"/>
    <w:rsid w:val="00D46DC0"/>
    <w:rsid w:val="00D47DCA"/>
    <w:rsid w:val="00D47FD4"/>
    <w:rsid w:val="00D501B0"/>
    <w:rsid w:val="00D50202"/>
    <w:rsid w:val="00D5055D"/>
    <w:rsid w:val="00D506D6"/>
    <w:rsid w:val="00D5074A"/>
    <w:rsid w:val="00D50B94"/>
    <w:rsid w:val="00D50C17"/>
    <w:rsid w:val="00D51709"/>
    <w:rsid w:val="00D51799"/>
    <w:rsid w:val="00D518AE"/>
    <w:rsid w:val="00D5197B"/>
    <w:rsid w:val="00D5217D"/>
    <w:rsid w:val="00D529A3"/>
    <w:rsid w:val="00D53140"/>
    <w:rsid w:val="00D534FF"/>
    <w:rsid w:val="00D53564"/>
    <w:rsid w:val="00D53848"/>
    <w:rsid w:val="00D547A0"/>
    <w:rsid w:val="00D558C4"/>
    <w:rsid w:val="00D55FDB"/>
    <w:rsid w:val="00D56F96"/>
    <w:rsid w:val="00D571CD"/>
    <w:rsid w:val="00D57893"/>
    <w:rsid w:val="00D60D1B"/>
    <w:rsid w:val="00D614CD"/>
    <w:rsid w:val="00D615BC"/>
    <w:rsid w:val="00D630DF"/>
    <w:rsid w:val="00D63141"/>
    <w:rsid w:val="00D63629"/>
    <w:rsid w:val="00D63834"/>
    <w:rsid w:val="00D64C44"/>
    <w:rsid w:val="00D64F34"/>
    <w:rsid w:val="00D65399"/>
    <w:rsid w:val="00D675B0"/>
    <w:rsid w:val="00D675EB"/>
    <w:rsid w:val="00D67643"/>
    <w:rsid w:val="00D678CC"/>
    <w:rsid w:val="00D701B3"/>
    <w:rsid w:val="00D70A41"/>
    <w:rsid w:val="00D70B2D"/>
    <w:rsid w:val="00D70BA2"/>
    <w:rsid w:val="00D719A4"/>
    <w:rsid w:val="00D7203B"/>
    <w:rsid w:val="00D7251D"/>
    <w:rsid w:val="00D74397"/>
    <w:rsid w:val="00D74A9C"/>
    <w:rsid w:val="00D7510B"/>
    <w:rsid w:val="00D7580A"/>
    <w:rsid w:val="00D75CB5"/>
    <w:rsid w:val="00D75CD3"/>
    <w:rsid w:val="00D76056"/>
    <w:rsid w:val="00D76503"/>
    <w:rsid w:val="00D76B47"/>
    <w:rsid w:val="00D77D4A"/>
    <w:rsid w:val="00D8008D"/>
    <w:rsid w:val="00D80838"/>
    <w:rsid w:val="00D80A51"/>
    <w:rsid w:val="00D812CE"/>
    <w:rsid w:val="00D82307"/>
    <w:rsid w:val="00D830EE"/>
    <w:rsid w:val="00D84140"/>
    <w:rsid w:val="00D84972"/>
    <w:rsid w:val="00D85314"/>
    <w:rsid w:val="00D8550A"/>
    <w:rsid w:val="00D8576F"/>
    <w:rsid w:val="00D85843"/>
    <w:rsid w:val="00D85A85"/>
    <w:rsid w:val="00D86497"/>
    <w:rsid w:val="00D86829"/>
    <w:rsid w:val="00D86A85"/>
    <w:rsid w:val="00D87026"/>
    <w:rsid w:val="00D8712C"/>
    <w:rsid w:val="00D87784"/>
    <w:rsid w:val="00D87DAC"/>
    <w:rsid w:val="00D87F21"/>
    <w:rsid w:val="00D909ED"/>
    <w:rsid w:val="00D912D0"/>
    <w:rsid w:val="00D91540"/>
    <w:rsid w:val="00D9169A"/>
    <w:rsid w:val="00D9177B"/>
    <w:rsid w:val="00D917BA"/>
    <w:rsid w:val="00D919B6"/>
    <w:rsid w:val="00D92C7B"/>
    <w:rsid w:val="00D92D42"/>
    <w:rsid w:val="00D93304"/>
    <w:rsid w:val="00D934E3"/>
    <w:rsid w:val="00D94155"/>
    <w:rsid w:val="00D9426D"/>
    <w:rsid w:val="00D94B0A"/>
    <w:rsid w:val="00D95788"/>
    <w:rsid w:val="00D95A73"/>
    <w:rsid w:val="00D9639A"/>
    <w:rsid w:val="00D96430"/>
    <w:rsid w:val="00D96746"/>
    <w:rsid w:val="00D967C7"/>
    <w:rsid w:val="00D96B94"/>
    <w:rsid w:val="00D96DA0"/>
    <w:rsid w:val="00D96F05"/>
    <w:rsid w:val="00D97341"/>
    <w:rsid w:val="00D973C9"/>
    <w:rsid w:val="00DA0362"/>
    <w:rsid w:val="00DA05D5"/>
    <w:rsid w:val="00DA088D"/>
    <w:rsid w:val="00DA0E51"/>
    <w:rsid w:val="00DA11E0"/>
    <w:rsid w:val="00DA125D"/>
    <w:rsid w:val="00DA219E"/>
    <w:rsid w:val="00DA2869"/>
    <w:rsid w:val="00DA309B"/>
    <w:rsid w:val="00DA32E6"/>
    <w:rsid w:val="00DA350D"/>
    <w:rsid w:val="00DA3DF1"/>
    <w:rsid w:val="00DA3FFA"/>
    <w:rsid w:val="00DA409F"/>
    <w:rsid w:val="00DA45C6"/>
    <w:rsid w:val="00DA4D85"/>
    <w:rsid w:val="00DA5243"/>
    <w:rsid w:val="00DA624F"/>
    <w:rsid w:val="00DA63B7"/>
    <w:rsid w:val="00DA6A0B"/>
    <w:rsid w:val="00DA6EEA"/>
    <w:rsid w:val="00DA71C6"/>
    <w:rsid w:val="00DA721D"/>
    <w:rsid w:val="00DA7298"/>
    <w:rsid w:val="00DA72BB"/>
    <w:rsid w:val="00DA7900"/>
    <w:rsid w:val="00DB009C"/>
    <w:rsid w:val="00DB04AF"/>
    <w:rsid w:val="00DB0538"/>
    <w:rsid w:val="00DB055D"/>
    <w:rsid w:val="00DB0A2E"/>
    <w:rsid w:val="00DB1587"/>
    <w:rsid w:val="00DB24AB"/>
    <w:rsid w:val="00DB2A05"/>
    <w:rsid w:val="00DB2DCA"/>
    <w:rsid w:val="00DB2F02"/>
    <w:rsid w:val="00DB3A03"/>
    <w:rsid w:val="00DB3A38"/>
    <w:rsid w:val="00DB4591"/>
    <w:rsid w:val="00DB48A4"/>
    <w:rsid w:val="00DB4937"/>
    <w:rsid w:val="00DB4B95"/>
    <w:rsid w:val="00DB549A"/>
    <w:rsid w:val="00DB56AE"/>
    <w:rsid w:val="00DB56E5"/>
    <w:rsid w:val="00DB6108"/>
    <w:rsid w:val="00DB6170"/>
    <w:rsid w:val="00DB6268"/>
    <w:rsid w:val="00DB6425"/>
    <w:rsid w:val="00DB696D"/>
    <w:rsid w:val="00DB69F4"/>
    <w:rsid w:val="00DB6EA0"/>
    <w:rsid w:val="00DB76B6"/>
    <w:rsid w:val="00DC0458"/>
    <w:rsid w:val="00DC06C5"/>
    <w:rsid w:val="00DC0812"/>
    <w:rsid w:val="00DC0982"/>
    <w:rsid w:val="00DC1189"/>
    <w:rsid w:val="00DC1202"/>
    <w:rsid w:val="00DC1887"/>
    <w:rsid w:val="00DC1A9D"/>
    <w:rsid w:val="00DC1D43"/>
    <w:rsid w:val="00DC20DA"/>
    <w:rsid w:val="00DC2115"/>
    <w:rsid w:val="00DC2A3E"/>
    <w:rsid w:val="00DC2B11"/>
    <w:rsid w:val="00DC2CBB"/>
    <w:rsid w:val="00DC2DB4"/>
    <w:rsid w:val="00DC32F1"/>
    <w:rsid w:val="00DC478B"/>
    <w:rsid w:val="00DC4DF0"/>
    <w:rsid w:val="00DC541A"/>
    <w:rsid w:val="00DC5832"/>
    <w:rsid w:val="00DC5FDF"/>
    <w:rsid w:val="00DC6489"/>
    <w:rsid w:val="00DC6BC2"/>
    <w:rsid w:val="00DC6CB3"/>
    <w:rsid w:val="00DC77CD"/>
    <w:rsid w:val="00DC7DFC"/>
    <w:rsid w:val="00DD07F5"/>
    <w:rsid w:val="00DD0DB9"/>
    <w:rsid w:val="00DD12EB"/>
    <w:rsid w:val="00DD2665"/>
    <w:rsid w:val="00DD301F"/>
    <w:rsid w:val="00DD31DB"/>
    <w:rsid w:val="00DD3657"/>
    <w:rsid w:val="00DD368A"/>
    <w:rsid w:val="00DD437E"/>
    <w:rsid w:val="00DD4731"/>
    <w:rsid w:val="00DD4B93"/>
    <w:rsid w:val="00DD4D4C"/>
    <w:rsid w:val="00DD5C4B"/>
    <w:rsid w:val="00DD5DE1"/>
    <w:rsid w:val="00DD67A9"/>
    <w:rsid w:val="00DD6A32"/>
    <w:rsid w:val="00DD748D"/>
    <w:rsid w:val="00DD791F"/>
    <w:rsid w:val="00DD79B1"/>
    <w:rsid w:val="00DE00CD"/>
    <w:rsid w:val="00DE091C"/>
    <w:rsid w:val="00DE0989"/>
    <w:rsid w:val="00DE09D1"/>
    <w:rsid w:val="00DE0B03"/>
    <w:rsid w:val="00DE0F27"/>
    <w:rsid w:val="00DE0FD5"/>
    <w:rsid w:val="00DE1087"/>
    <w:rsid w:val="00DE1760"/>
    <w:rsid w:val="00DE1A00"/>
    <w:rsid w:val="00DE2DE7"/>
    <w:rsid w:val="00DE30F7"/>
    <w:rsid w:val="00DE3359"/>
    <w:rsid w:val="00DE363F"/>
    <w:rsid w:val="00DE3A48"/>
    <w:rsid w:val="00DE3CB9"/>
    <w:rsid w:val="00DE3CEB"/>
    <w:rsid w:val="00DE4178"/>
    <w:rsid w:val="00DE49BB"/>
    <w:rsid w:val="00DE4C13"/>
    <w:rsid w:val="00DE4D03"/>
    <w:rsid w:val="00DE4DA6"/>
    <w:rsid w:val="00DE5079"/>
    <w:rsid w:val="00DE53F3"/>
    <w:rsid w:val="00DE5731"/>
    <w:rsid w:val="00DE59C8"/>
    <w:rsid w:val="00DE5FBD"/>
    <w:rsid w:val="00DE6263"/>
    <w:rsid w:val="00DE6EF7"/>
    <w:rsid w:val="00DE6F72"/>
    <w:rsid w:val="00DE7B82"/>
    <w:rsid w:val="00DF0486"/>
    <w:rsid w:val="00DF0F78"/>
    <w:rsid w:val="00DF2A11"/>
    <w:rsid w:val="00DF3018"/>
    <w:rsid w:val="00DF3D6B"/>
    <w:rsid w:val="00DF40A0"/>
    <w:rsid w:val="00DF4A04"/>
    <w:rsid w:val="00DF505C"/>
    <w:rsid w:val="00DF6585"/>
    <w:rsid w:val="00DF7B7D"/>
    <w:rsid w:val="00E00008"/>
    <w:rsid w:val="00E00A72"/>
    <w:rsid w:val="00E01195"/>
    <w:rsid w:val="00E016E6"/>
    <w:rsid w:val="00E01AB4"/>
    <w:rsid w:val="00E01AC7"/>
    <w:rsid w:val="00E02586"/>
    <w:rsid w:val="00E027B1"/>
    <w:rsid w:val="00E036A6"/>
    <w:rsid w:val="00E037FC"/>
    <w:rsid w:val="00E03901"/>
    <w:rsid w:val="00E03C35"/>
    <w:rsid w:val="00E0471C"/>
    <w:rsid w:val="00E0477A"/>
    <w:rsid w:val="00E04A72"/>
    <w:rsid w:val="00E04B38"/>
    <w:rsid w:val="00E04BB3"/>
    <w:rsid w:val="00E04FB0"/>
    <w:rsid w:val="00E051B7"/>
    <w:rsid w:val="00E05208"/>
    <w:rsid w:val="00E05784"/>
    <w:rsid w:val="00E05807"/>
    <w:rsid w:val="00E05A5D"/>
    <w:rsid w:val="00E06712"/>
    <w:rsid w:val="00E0692A"/>
    <w:rsid w:val="00E06AAF"/>
    <w:rsid w:val="00E06B65"/>
    <w:rsid w:val="00E073FB"/>
    <w:rsid w:val="00E07A19"/>
    <w:rsid w:val="00E10619"/>
    <w:rsid w:val="00E1067B"/>
    <w:rsid w:val="00E10771"/>
    <w:rsid w:val="00E118C3"/>
    <w:rsid w:val="00E12349"/>
    <w:rsid w:val="00E1257A"/>
    <w:rsid w:val="00E12795"/>
    <w:rsid w:val="00E12E69"/>
    <w:rsid w:val="00E12F01"/>
    <w:rsid w:val="00E13044"/>
    <w:rsid w:val="00E13161"/>
    <w:rsid w:val="00E137BF"/>
    <w:rsid w:val="00E1492B"/>
    <w:rsid w:val="00E14A53"/>
    <w:rsid w:val="00E14F17"/>
    <w:rsid w:val="00E1589F"/>
    <w:rsid w:val="00E15FC2"/>
    <w:rsid w:val="00E161A4"/>
    <w:rsid w:val="00E175D6"/>
    <w:rsid w:val="00E178AF"/>
    <w:rsid w:val="00E206EA"/>
    <w:rsid w:val="00E211FD"/>
    <w:rsid w:val="00E22408"/>
    <w:rsid w:val="00E22A62"/>
    <w:rsid w:val="00E24581"/>
    <w:rsid w:val="00E2502C"/>
    <w:rsid w:val="00E25954"/>
    <w:rsid w:val="00E26243"/>
    <w:rsid w:val="00E263D4"/>
    <w:rsid w:val="00E27678"/>
    <w:rsid w:val="00E27D96"/>
    <w:rsid w:val="00E27EDB"/>
    <w:rsid w:val="00E304CC"/>
    <w:rsid w:val="00E304E6"/>
    <w:rsid w:val="00E3156A"/>
    <w:rsid w:val="00E31774"/>
    <w:rsid w:val="00E31E73"/>
    <w:rsid w:val="00E31FA2"/>
    <w:rsid w:val="00E3225B"/>
    <w:rsid w:val="00E3258C"/>
    <w:rsid w:val="00E32CCB"/>
    <w:rsid w:val="00E33BE8"/>
    <w:rsid w:val="00E33C79"/>
    <w:rsid w:val="00E34732"/>
    <w:rsid w:val="00E34AD1"/>
    <w:rsid w:val="00E34E9F"/>
    <w:rsid w:val="00E34EA8"/>
    <w:rsid w:val="00E35A50"/>
    <w:rsid w:val="00E35C80"/>
    <w:rsid w:val="00E36169"/>
    <w:rsid w:val="00E36A03"/>
    <w:rsid w:val="00E37A59"/>
    <w:rsid w:val="00E40033"/>
    <w:rsid w:val="00E4020A"/>
    <w:rsid w:val="00E40826"/>
    <w:rsid w:val="00E411D7"/>
    <w:rsid w:val="00E41F2A"/>
    <w:rsid w:val="00E4244B"/>
    <w:rsid w:val="00E4262B"/>
    <w:rsid w:val="00E426E6"/>
    <w:rsid w:val="00E4292C"/>
    <w:rsid w:val="00E429E7"/>
    <w:rsid w:val="00E430FA"/>
    <w:rsid w:val="00E44013"/>
    <w:rsid w:val="00E45580"/>
    <w:rsid w:val="00E45881"/>
    <w:rsid w:val="00E45C9A"/>
    <w:rsid w:val="00E460CD"/>
    <w:rsid w:val="00E463E2"/>
    <w:rsid w:val="00E46A98"/>
    <w:rsid w:val="00E46CBD"/>
    <w:rsid w:val="00E46D86"/>
    <w:rsid w:val="00E47383"/>
    <w:rsid w:val="00E479A1"/>
    <w:rsid w:val="00E47C4D"/>
    <w:rsid w:val="00E47D84"/>
    <w:rsid w:val="00E50194"/>
    <w:rsid w:val="00E50443"/>
    <w:rsid w:val="00E50464"/>
    <w:rsid w:val="00E5059B"/>
    <w:rsid w:val="00E506D2"/>
    <w:rsid w:val="00E50A2D"/>
    <w:rsid w:val="00E50C0E"/>
    <w:rsid w:val="00E50D68"/>
    <w:rsid w:val="00E50F64"/>
    <w:rsid w:val="00E521B7"/>
    <w:rsid w:val="00E532AA"/>
    <w:rsid w:val="00E53BB2"/>
    <w:rsid w:val="00E53EC9"/>
    <w:rsid w:val="00E54610"/>
    <w:rsid w:val="00E54A0C"/>
    <w:rsid w:val="00E55404"/>
    <w:rsid w:val="00E55437"/>
    <w:rsid w:val="00E556CD"/>
    <w:rsid w:val="00E564AA"/>
    <w:rsid w:val="00E56977"/>
    <w:rsid w:val="00E60169"/>
    <w:rsid w:val="00E60A3A"/>
    <w:rsid w:val="00E60CFE"/>
    <w:rsid w:val="00E60F05"/>
    <w:rsid w:val="00E6215D"/>
    <w:rsid w:val="00E6247E"/>
    <w:rsid w:val="00E626D7"/>
    <w:rsid w:val="00E6272D"/>
    <w:rsid w:val="00E6298E"/>
    <w:rsid w:val="00E62F96"/>
    <w:rsid w:val="00E63BDF"/>
    <w:rsid w:val="00E63CAC"/>
    <w:rsid w:val="00E63D68"/>
    <w:rsid w:val="00E6422D"/>
    <w:rsid w:val="00E64534"/>
    <w:rsid w:val="00E64982"/>
    <w:rsid w:val="00E669C2"/>
    <w:rsid w:val="00E67425"/>
    <w:rsid w:val="00E67698"/>
    <w:rsid w:val="00E701A4"/>
    <w:rsid w:val="00E70414"/>
    <w:rsid w:val="00E708F6"/>
    <w:rsid w:val="00E70DE1"/>
    <w:rsid w:val="00E71582"/>
    <w:rsid w:val="00E7168C"/>
    <w:rsid w:val="00E72043"/>
    <w:rsid w:val="00E72E69"/>
    <w:rsid w:val="00E7427B"/>
    <w:rsid w:val="00E74382"/>
    <w:rsid w:val="00E74D24"/>
    <w:rsid w:val="00E74FF9"/>
    <w:rsid w:val="00E754B0"/>
    <w:rsid w:val="00E75EFF"/>
    <w:rsid w:val="00E76C14"/>
    <w:rsid w:val="00E76E3B"/>
    <w:rsid w:val="00E76ED4"/>
    <w:rsid w:val="00E77B9A"/>
    <w:rsid w:val="00E77ECF"/>
    <w:rsid w:val="00E8042D"/>
    <w:rsid w:val="00E80465"/>
    <w:rsid w:val="00E80994"/>
    <w:rsid w:val="00E810D7"/>
    <w:rsid w:val="00E8131D"/>
    <w:rsid w:val="00E816D7"/>
    <w:rsid w:val="00E82345"/>
    <w:rsid w:val="00E824A7"/>
    <w:rsid w:val="00E8278C"/>
    <w:rsid w:val="00E82904"/>
    <w:rsid w:val="00E83BEB"/>
    <w:rsid w:val="00E83EBD"/>
    <w:rsid w:val="00E840F3"/>
    <w:rsid w:val="00E8462E"/>
    <w:rsid w:val="00E84691"/>
    <w:rsid w:val="00E849D6"/>
    <w:rsid w:val="00E84CC8"/>
    <w:rsid w:val="00E84ECB"/>
    <w:rsid w:val="00E85181"/>
    <w:rsid w:val="00E85353"/>
    <w:rsid w:val="00E86595"/>
    <w:rsid w:val="00E86961"/>
    <w:rsid w:val="00E87209"/>
    <w:rsid w:val="00E90035"/>
    <w:rsid w:val="00E906D3"/>
    <w:rsid w:val="00E90C6C"/>
    <w:rsid w:val="00E925A3"/>
    <w:rsid w:val="00E92B07"/>
    <w:rsid w:val="00E92B1A"/>
    <w:rsid w:val="00E936F1"/>
    <w:rsid w:val="00E93AD4"/>
    <w:rsid w:val="00E93D25"/>
    <w:rsid w:val="00E94FC6"/>
    <w:rsid w:val="00E95FD5"/>
    <w:rsid w:val="00E96083"/>
    <w:rsid w:val="00E96AEE"/>
    <w:rsid w:val="00E96C3E"/>
    <w:rsid w:val="00E96E1B"/>
    <w:rsid w:val="00E971BA"/>
    <w:rsid w:val="00E978CD"/>
    <w:rsid w:val="00EA021C"/>
    <w:rsid w:val="00EA0390"/>
    <w:rsid w:val="00EA0D12"/>
    <w:rsid w:val="00EA2383"/>
    <w:rsid w:val="00EA26B5"/>
    <w:rsid w:val="00EA2999"/>
    <w:rsid w:val="00EA2C18"/>
    <w:rsid w:val="00EA3108"/>
    <w:rsid w:val="00EA3570"/>
    <w:rsid w:val="00EA3E86"/>
    <w:rsid w:val="00EA5390"/>
    <w:rsid w:val="00EA725D"/>
    <w:rsid w:val="00EB0962"/>
    <w:rsid w:val="00EB09D5"/>
    <w:rsid w:val="00EB0CDF"/>
    <w:rsid w:val="00EB21C6"/>
    <w:rsid w:val="00EB2545"/>
    <w:rsid w:val="00EB2D74"/>
    <w:rsid w:val="00EB3023"/>
    <w:rsid w:val="00EB347A"/>
    <w:rsid w:val="00EB3541"/>
    <w:rsid w:val="00EB4525"/>
    <w:rsid w:val="00EB502A"/>
    <w:rsid w:val="00EB58F6"/>
    <w:rsid w:val="00EB5908"/>
    <w:rsid w:val="00EB5A77"/>
    <w:rsid w:val="00EB635B"/>
    <w:rsid w:val="00EB6927"/>
    <w:rsid w:val="00EB6E6E"/>
    <w:rsid w:val="00EB70D5"/>
    <w:rsid w:val="00EB70F3"/>
    <w:rsid w:val="00EB755C"/>
    <w:rsid w:val="00EC04BD"/>
    <w:rsid w:val="00EC1299"/>
    <w:rsid w:val="00EC24F5"/>
    <w:rsid w:val="00EC29F5"/>
    <w:rsid w:val="00EC3F88"/>
    <w:rsid w:val="00EC5D14"/>
    <w:rsid w:val="00EC6527"/>
    <w:rsid w:val="00EC7274"/>
    <w:rsid w:val="00EC79C8"/>
    <w:rsid w:val="00EC7EAF"/>
    <w:rsid w:val="00ED02AD"/>
    <w:rsid w:val="00ED0687"/>
    <w:rsid w:val="00ED0A99"/>
    <w:rsid w:val="00ED0AEA"/>
    <w:rsid w:val="00ED0D97"/>
    <w:rsid w:val="00ED11B8"/>
    <w:rsid w:val="00ED1227"/>
    <w:rsid w:val="00ED1F2F"/>
    <w:rsid w:val="00ED2782"/>
    <w:rsid w:val="00ED2A57"/>
    <w:rsid w:val="00ED2D73"/>
    <w:rsid w:val="00ED4407"/>
    <w:rsid w:val="00ED4734"/>
    <w:rsid w:val="00ED4F2E"/>
    <w:rsid w:val="00ED50A6"/>
    <w:rsid w:val="00ED568B"/>
    <w:rsid w:val="00ED62C8"/>
    <w:rsid w:val="00ED6C81"/>
    <w:rsid w:val="00ED6F5C"/>
    <w:rsid w:val="00ED7D92"/>
    <w:rsid w:val="00EE022B"/>
    <w:rsid w:val="00EE093D"/>
    <w:rsid w:val="00EE13A7"/>
    <w:rsid w:val="00EE1B51"/>
    <w:rsid w:val="00EE1C0A"/>
    <w:rsid w:val="00EE1EA7"/>
    <w:rsid w:val="00EE28A9"/>
    <w:rsid w:val="00EE30F2"/>
    <w:rsid w:val="00EE3285"/>
    <w:rsid w:val="00EE34A2"/>
    <w:rsid w:val="00EE35B1"/>
    <w:rsid w:val="00EE3BA8"/>
    <w:rsid w:val="00EE4119"/>
    <w:rsid w:val="00EE43F9"/>
    <w:rsid w:val="00EE4783"/>
    <w:rsid w:val="00EE487B"/>
    <w:rsid w:val="00EE5B9A"/>
    <w:rsid w:val="00EE60AB"/>
    <w:rsid w:val="00EE67DC"/>
    <w:rsid w:val="00EE6BBD"/>
    <w:rsid w:val="00EF079E"/>
    <w:rsid w:val="00EF0D3D"/>
    <w:rsid w:val="00EF0D42"/>
    <w:rsid w:val="00EF1777"/>
    <w:rsid w:val="00EF1C98"/>
    <w:rsid w:val="00EF21D5"/>
    <w:rsid w:val="00EF25C5"/>
    <w:rsid w:val="00EF285D"/>
    <w:rsid w:val="00EF299A"/>
    <w:rsid w:val="00EF2F42"/>
    <w:rsid w:val="00EF368F"/>
    <w:rsid w:val="00EF39C5"/>
    <w:rsid w:val="00EF4007"/>
    <w:rsid w:val="00EF4AC3"/>
    <w:rsid w:val="00EF4D6C"/>
    <w:rsid w:val="00EF54DD"/>
    <w:rsid w:val="00EF5606"/>
    <w:rsid w:val="00EF5F3F"/>
    <w:rsid w:val="00EF6DCB"/>
    <w:rsid w:val="00EF7A77"/>
    <w:rsid w:val="00EF7B8D"/>
    <w:rsid w:val="00F000AD"/>
    <w:rsid w:val="00F00273"/>
    <w:rsid w:val="00F00382"/>
    <w:rsid w:val="00F0059B"/>
    <w:rsid w:val="00F009B9"/>
    <w:rsid w:val="00F00F58"/>
    <w:rsid w:val="00F0114D"/>
    <w:rsid w:val="00F014E6"/>
    <w:rsid w:val="00F02054"/>
    <w:rsid w:val="00F026AF"/>
    <w:rsid w:val="00F02A5B"/>
    <w:rsid w:val="00F02BAF"/>
    <w:rsid w:val="00F02CCE"/>
    <w:rsid w:val="00F02EE8"/>
    <w:rsid w:val="00F0320C"/>
    <w:rsid w:val="00F034EF"/>
    <w:rsid w:val="00F03BB0"/>
    <w:rsid w:val="00F040B3"/>
    <w:rsid w:val="00F04120"/>
    <w:rsid w:val="00F04B22"/>
    <w:rsid w:val="00F0552B"/>
    <w:rsid w:val="00F05629"/>
    <w:rsid w:val="00F05A98"/>
    <w:rsid w:val="00F05F2F"/>
    <w:rsid w:val="00F06629"/>
    <w:rsid w:val="00F06807"/>
    <w:rsid w:val="00F116C7"/>
    <w:rsid w:val="00F11A9F"/>
    <w:rsid w:val="00F11EDD"/>
    <w:rsid w:val="00F129A3"/>
    <w:rsid w:val="00F12A18"/>
    <w:rsid w:val="00F12D98"/>
    <w:rsid w:val="00F131B3"/>
    <w:rsid w:val="00F14087"/>
    <w:rsid w:val="00F14540"/>
    <w:rsid w:val="00F14797"/>
    <w:rsid w:val="00F14851"/>
    <w:rsid w:val="00F14AFE"/>
    <w:rsid w:val="00F1529A"/>
    <w:rsid w:val="00F15536"/>
    <w:rsid w:val="00F15FD0"/>
    <w:rsid w:val="00F16556"/>
    <w:rsid w:val="00F16A52"/>
    <w:rsid w:val="00F16E4B"/>
    <w:rsid w:val="00F16E78"/>
    <w:rsid w:val="00F175C6"/>
    <w:rsid w:val="00F17702"/>
    <w:rsid w:val="00F17970"/>
    <w:rsid w:val="00F17C87"/>
    <w:rsid w:val="00F20D29"/>
    <w:rsid w:val="00F212DC"/>
    <w:rsid w:val="00F21503"/>
    <w:rsid w:val="00F22A39"/>
    <w:rsid w:val="00F23CFF"/>
    <w:rsid w:val="00F246D6"/>
    <w:rsid w:val="00F24C75"/>
    <w:rsid w:val="00F24D98"/>
    <w:rsid w:val="00F253A4"/>
    <w:rsid w:val="00F269CB"/>
    <w:rsid w:val="00F275FA"/>
    <w:rsid w:val="00F27AAF"/>
    <w:rsid w:val="00F27ED9"/>
    <w:rsid w:val="00F306D3"/>
    <w:rsid w:val="00F30FFD"/>
    <w:rsid w:val="00F31A12"/>
    <w:rsid w:val="00F324FE"/>
    <w:rsid w:val="00F32C1B"/>
    <w:rsid w:val="00F32E57"/>
    <w:rsid w:val="00F34248"/>
    <w:rsid w:val="00F345BF"/>
    <w:rsid w:val="00F3524C"/>
    <w:rsid w:val="00F355B2"/>
    <w:rsid w:val="00F35C59"/>
    <w:rsid w:val="00F35D9B"/>
    <w:rsid w:val="00F35DB5"/>
    <w:rsid w:val="00F36E81"/>
    <w:rsid w:val="00F3713A"/>
    <w:rsid w:val="00F3745F"/>
    <w:rsid w:val="00F379FA"/>
    <w:rsid w:val="00F4004D"/>
    <w:rsid w:val="00F41B2C"/>
    <w:rsid w:val="00F41C93"/>
    <w:rsid w:val="00F41F14"/>
    <w:rsid w:val="00F42F0B"/>
    <w:rsid w:val="00F4363B"/>
    <w:rsid w:val="00F4365F"/>
    <w:rsid w:val="00F44816"/>
    <w:rsid w:val="00F4492B"/>
    <w:rsid w:val="00F4539A"/>
    <w:rsid w:val="00F45644"/>
    <w:rsid w:val="00F45996"/>
    <w:rsid w:val="00F45C6D"/>
    <w:rsid w:val="00F462BA"/>
    <w:rsid w:val="00F46B1E"/>
    <w:rsid w:val="00F46B8E"/>
    <w:rsid w:val="00F47322"/>
    <w:rsid w:val="00F4746B"/>
    <w:rsid w:val="00F47C75"/>
    <w:rsid w:val="00F50C09"/>
    <w:rsid w:val="00F511C2"/>
    <w:rsid w:val="00F51225"/>
    <w:rsid w:val="00F5180F"/>
    <w:rsid w:val="00F51F40"/>
    <w:rsid w:val="00F524F6"/>
    <w:rsid w:val="00F52527"/>
    <w:rsid w:val="00F528BB"/>
    <w:rsid w:val="00F5375C"/>
    <w:rsid w:val="00F53AE4"/>
    <w:rsid w:val="00F54007"/>
    <w:rsid w:val="00F542A1"/>
    <w:rsid w:val="00F54814"/>
    <w:rsid w:val="00F5588E"/>
    <w:rsid w:val="00F567D7"/>
    <w:rsid w:val="00F56E22"/>
    <w:rsid w:val="00F572C1"/>
    <w:rsid w:val="00F575A8"/>
    <w:rsid w:val="00F60016"/>
    <w:rsid w:val="00F600B2"/>
    <w:rsid w:val="00F6027B"/>
    <w:rsid w:val="00F602A3"/>
    <w:rsid w:val="00F60ADA"/>
    <w:rsid w:val="00F60F80"/>
    <w:rsid w:val="00F6102F"/>
    <w:rsid w:val="00F61E3B"/>
    <w:rsid w:val="00F6246B"/>
    <w:rsid w:val="00F6250B"/>
    <w:rsid w:val="00F629B5"/>
    <w:rsid w:val="00F63231"/>
    <w:rsid w:val="00F6346E"/>
    <w:rsid w:val="00F6531A"/>
    <w:rsid w:val="00F658A3"/>
    <w:rsid w:val="00F661B6"/>
    <w:rsid w:val="00F666F1"/>
    <w:rsid w:val="00F66E29"/>
    <w:rsid w:val="00F66EBF"/>
    <w:rsid w:val="00F6777B"/>
    <w:rsid w:val="00F70166"/>
    <w:rsid w:val="00F70408"/>
    <w:rsid w:val="00F70ABA"/>
    <w:rsid w:val="00F70B4A"/>
    <w:rsid w:val="00F712B9"/>
    <w:rsid w:val="00F71760"/>
    <w:rsid w:val="00F71851"/>
    <w:rsid w:val="00F71D1C"/>
    <w:rsid w:val="00F7228B"/>
    <w:rsid w:val="00F72D4C"/>
    <w:rsid w:val="00F7442B"/>
    <w:rsid w:val="00F749A2"/>
    <w:rsid w:val="00F750D6"/>
    <w:rsid w:val="00F751E9"/>
    <w:rsid w:val="00F7567F"/>
    <w:rsid w:val="00F762A8"/>
    <w:rsid w:val="00F763B6"/>
    <w:rsid w:val="00F765EF"/>
    <w:rsid w:val="00F76AFD"/>
    <w:rsid w:val="00F76EFB"/>
    <w:rsid w:val="00F7728F"/>
    <w:rsid w:val="00F77310"/>
    <w:rsid w:val="00F808B0"/>
    <w:rsid w:val="00F80F36"/>
    <w:rsid w:val="00F80FA3"/>
    <w:rsid w:val="00F8255B"/>
    <w:rsid w:val="00F8417B"/>
    <w:rsid w:val="00F84AAB"/>
    <w:rsid w:val="00F84BD6"/>
    <w:rsid w:val="00F85526"/>
    <w:rsid w:val="00F85E54"/>
    <w:rsid w:val="00F85F8A"/>
    <w:rsid w:val="00F861C4"/>
    <w:rsid w:val="00F86343"/>
    <w:rsid w:val="00F872CE"/>
    <w:rsid w:val="00F90899"/>
    <w:rsid w:val="00F91E57"/>
    <w:rsid w:val="00F921F5"/>
    <w:rsid w:val="00F9261A"/>
    <w:rsid w:val="00F92981"/>
    <w:rsid w:val="00F92A32"/>
    <w:rsid w:val="00F932E3"/>
    <w:rsid w:val="00F9370A"/>
    <w:rsid w:val="00F93733"/>
    <w:rsid w:val="00F951C1"/>
    <w:rsid w:val="00F95255"/>
    <w:rsid w:val="00F9579C"/>
    <w:rsid w:val="00F957DF"/>
    <w:rsid w:val="00F95AC9"/>
    <w:rsid w:val="00F9753F"/>
    <w:rsid w:val="00F97B11"/>
    <w:rsid w:val="00FA00FD"/>
    <w:rsid w:val="00FA0631"/>
    <w:rsid w:val="00FA0952"/>
    <w:rsid w:val="00FA09D0"/>
    <w:rsid w:val="00FA1C7D"/>
    <w:rsid w:val="00FA2119"/>
    <w:rsid w:val="00FA26F7"/>
    <w:rsid w:val="00FA4386"/>
    <w:rsid w:val="00FA44AB"/>
    <w:rsid w:val="00FA46F0"/>
    <w:rsid w:val="00FA47B8"/>
    <w:rsid w:val="00FA4D87"/>
    <w:rsid w:val="00FA4E90"/>
    <w:rsid w:val="00FA4EFD"/>
    <w:rsid w:val="00FA5A1E"/>
    <w:rsid w:val="00FA64BD"/>
    <w:rsid w:val="00FA671A"/>
    <w:rsid w:val="00FA7685"/>
    <w:rsid w:val="00FA7B93"/>
    <w:rsid w:val="00FA7CC4"/>
    <w:rsid w:val="00FB05DA"/>
    <w:rsid w:val="00FB0887"/>
    <w:rsid w:val="00FB0AD3"/>
    <w:rsid w:val="00FB0ADC"/>
    <w:rsid w:val="00FB11E9"/>
    <w:rsid w:val="00FB1CA5"/>
    <w:rsid w:val="00FB1CFF"/>
    <w:rsid w:val="00FB206A"/>
    <w:rsid w:val="00FB21EF"/>
    <w:rsid w:val="00FB2AF6"/>
    <w:rsid w:val="00FB380D"/>
    <w:rsid w:val="00FB3CD8"/>
    <w:rsid w:val="00FB408D"/>
    <w:rsid w:val="00FB5145"/>
    <w:rsid w:val="00FB5A99"/>
    <w:rsid w:val="00FB5DB9"/>
    <w:rsid w:val="00FB5F55"/>
    <w:rsid w:val="00FB7456"/>
    <w:rsid w:val="00FB759D"/>
    <w:rsid w:val="00FB7EA9"/>
    <w:rsid w:val="00FC03F9"/>
    <w:rsid w:val="00FC0CAE"/>
    <w:rsid w:val="00FC0D57"/>
    <w:rsid w:val="00FC0EA5"/>
    <w:rsid w:val="00FC21D4"/>
    <w:rsid w:val="00FC290B"/>
    <w:rsid w:val="00FC5961"/>
    <w:rsid w:val="00FC5A19"/>
    <w:rsid w:val="00FC64ED"/>
    <w:rsid w:val="00FC65BC"/>
    <w:rsid w:val="00FC6606"/>
    <w:rsid w:val="00FC69E0"/>
    <w:rsid w:val="00FC6B7A"/>
    <w:rsid w:val="00FC7904"/>
    <w:rsid w:val="00FD01C9"/>
    <w:rsid w:val="00FD0B72"/>
    <w:rsid w:val="00FD2117"/>
    <w:rsid w:val="00FD2F03"/>
    <w:rsid w:val="00FD30DA"/>
    <w:rsid w:val="00FD30F4"/>
    <w:rsid w:val="00FD3286"/>
    <w:rsid w:val="00FD3559"/>
    <w:rsid w:val="00FD3B24"/>
    <w:rsid w:val="00FD406F"/>
    <w:rsid w:val="00FD40B2"/>
    <w:rsid w:val="00FD454A"/>
    <w:rsid w:val="00FD52B4"/>
    <w:rsid w:val="00FD53EC"/>
    <w:rsid w:val="00FD5830"/>
    <w:rsid w:val="00FD6CD4"/>
    <w:rsid w:val="00FD73C7"/>
    <w:rsid w:val="00FD76F1"/>
    <w:rsid w:val="00FD7ABC"/>
    <w:rsid w:val="00FE0B05"/>
    <w:rsid w:val="00FE126C"/>
    <w:rsid w:val="00FE12CC"/>
    <w:rsid w:val="00FE17A6"/>
    <w:rsid w:val="00FE19D1"/>
    <w:rsid w:val="00FE1B69"/>
    <w:rsid w:val="00FE1BF0"/>
    <w:rsid w:val="00FE2869"/>
    <w:rsid w:val="00FE2D3B"/>
    <w:rsid w:val="00FE311C"/>
    <w:rsid w:val="00FE380A"/>
    <w:rsid w:val="00FE3F5E"/>
    <w:rsid w:val="00FE3FB2"/>
    <w:rsid w:val="00FE4DE8"/>
    <w:rsid w:val="00FE4E15"/>
    <w:rsid w:val="00FE514E"/>
    <w:rsid w:val="00FE592A"/>
    <w:rsid w:val="00FE5AD7"/>
    <w:rsid w:val="00FE66FC"/>
    <w:rsid w:val="00FE7351"/>
    <w:rsid w:val="00FE7588"/>
    <w:rsid w:val="00FE7FC9"/>
    <w:rsid w:val="00FF0F29"/>
    <w:rsid w:val="00FF164E"/>
    <w:rsid w:val="00FF1C3E"/>
    <w:rsid w:val="00FF2211"/>
    <w:rsid w:val="00FF2A1C"/>
    <w:rsid w:val="00FF2ABB"/>
    <w:rsid w:val="00FF2B7C"/>
    <w:rsid w:val="00FF2B8D"/>
    <w:rsid w:val="00FF31A6"/>
    <w:rsid w:val="00FF3389"/>
    <w:rsid w:val="00FF345A"/>
    <w:rsid w:val="00FF3AC9"/>
    <w:rsid w:val="00FF3C94"/>
    <w:rsid w:val="00FF400A"/>
    <w:rsid w:val="00FF4AE1"/>
    <w:rsid w:val="00FF6226"/>
    <w:rsid w:val="00FF6594"/>
    <w:rsid w:val="00FF69AF"/>
    <w:rsid w:val="00FF6A08"/>
    <w:rsid w:val="00FF72E4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9F9F9"/>
  <w15:docId w15:val="{234A85C0-B2DA-9A4F-845E-195D5A1E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CEE"/>
  </w:style>
  <w:style w:type="paragraph" w:styleId="Heading1">
    <w:name w:val="heading 1"/>
    <w:basedOn w:val="Normal"/>
    <w:next w:val="Normal"/>
    <w:link w:val="Heading1Char"/>
    <w:uiPriority w:val="9"/>
    <w:qFormat/>
    <w:rsid w:val="00CA4759"/>
    <w:pPr>
      <w:keepNext/>
      <w:keepLines/>
      <w:spacing w:before="240"/>
      <w:outlineLvl w:val="0"/>
    </w:pPr>
    <w:rPr>
      <w:rFonts w:asciiTheme="majorBidi" w:eastAsiaTheme="majorEastAsia" w:hAnsiTheme="majorBidi" w:cstheme="majorBidi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22C"/>
    <w:pPr>
      <w:keepNext/>
      <w:keepLines/>
      <w:spacing w:before="40" w:line="360" w:lineRule="auto"/>
      <w:outlineLvl w:val="1"/>
    </w:pPr>
    <w:rPr>
      <w:rFonts w:asciiTheme="minorHAnsi" w:eastAsiaTheme="majorEastAsia" w:hAnsiTheme="minorHAnsi" w:cstheme="majorBidi"/>
      <w:b/>
      <w:bCs/>
      <w:iCs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7E8"/>
    <w:pPr>
      <w:keepNext/>
      <w:keepLines/>
      <w:spacing w:before="40" w:line="360" w:lineRule="auto"/>
      <w:outlineLvl w:val="2"/>
    </w:pPr>
    <w:rPr>
      <w:rFonts w:ascii="Georgia" w:eastAsiaTheme="majorEastAsia" w:hAnsi="Georgia" w:cstheme="majorBidi"/>
      <w:b/>
      <w:bCs/>
      <w:i/>
      <w:iCs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D79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122C"/>
    <w:rPr>
      <w:rFonts w:asciiTheme="minorHAnsi" w:eastAsiaTheme="majorEastAsia" w:hAnsiTheme="minorHAnsi" w:cstheme="majorBidi"/>
      <w:b/>
      <w:bCs/>
      <w:iCs/>
      <w:lang w:val="en-US"/>
    </w:rPr>
  </w:style>
  <w:style w:type="table" w:styleId="TableGrid">
    <w:name w:val="Table Grid"/>
    <w:basedOn w:val="TableNormal"/>
    <w:uiPriority w:val="39"/>
    <w:rsid w:val="009D7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346EF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57893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367E8"/>
    <w:rPr>
      <w:rFonts w:ascii="Georgia" w:eastAsiaTheme="majorEastAsia" w:hAnsi="Georgia" w:cstheme="majorBidi"/>
      <w:b/>
      <w:bCs/>
      <w:i/>
      <w:iCs/>
      <w:kern w:val="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02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02C3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02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02C3"/>
    <w:rPr>
      <w:b/>
      <w:bCs/>
      <w:sz w:val="20"/>
      <w:szCs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6B26B6"/>
    <w:rPr>
      <w:color w:val="808080"/>
    </w:rPr>
  </w:style>
  <w:style w:type="character" w:styleId="Strong">
    <w:name w:val="Strong"/>
    <w:basedOn w:val="DefaultParagraphFont"/>
    <w:uiPriority w:val="22"/>
    <w:qFormat/>
    <w:rsid w:val="00F0562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70A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47D84"/>
    <w:rPr>
      <w:rFonts w:asciiTheme="minorHAnsi" w:eastAsiaTheme="minorHAnsi" w:hAnsiTheme="minorHAnsi" w:cstheme="minorBidi"/>
      <w:kern w:val="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E47D84"/>
  </w:style>
  <w:style w:type="character" w:customStyle="1" w:styleId="Heading1Char">
    <w:name w:val="Heading 1 Char"/>
    <w:basedOn w:val="DefaultParagraphFont"/>
    <w:link w:val="Heading1"/>
    <w:uiPriority w:val="9"/>
    <w:rsid w:val="00CA4759"/>
    <w:rPr>
      <w:rFonts w:asciiTheme="majorBidi" w:eastAsiaTheme="majorEastAsia" w:hAnsiTheme="majorBidi" w:cstheme="majorBidi"/>
      <w:b/>
      <w:bCs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7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78D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y2iqfc">
    <w:name w:val="y2iqfc"/>
    <w:basedOn w:val="DefaultParagraphFont"/>
    <w:rsid w:val="00A178DE"/>
  </w:style>
  <w:style w:type="paragraph" w:styleId="TOCHeading">
    <w:name w:val="TOC Heading"/>
    <w:basedOn w:val="Heading1"/>
    <w:next w:val="Normal"/>
    <w:uiPriority w:val="39"/>
    <w:unhideWhenUsed/>
    <w:qFormat/>
    <w:rsid w:val="00D367E8"/>
    <w:pPr>
      <w:spacing w:before="480" w:line="276" w:lineRule="auto"/>
      <w:outlineLvl w:val="9"/>
    </w:pPr>
    <w:rPr>
      <w:b w:val="0"/>
      <w:bCs w:val="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B696D"/>
    <w:pPr>
      <w:tabs>
        <w:tab w:val="right" w:leader="dot" w:pos="9329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1419A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C598B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367E8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367E8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367E8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367E8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367E8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367E8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367E8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672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276"/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2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2F0"/>
    <w:rPr>
      <w:rFonts w:ascii="Segoe UI" w:eastAsia="Times New Roman" w:hAnsi="Segoe UI" w:cs="Segoe UI"/>
      <w:kern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E900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F3CC3"/>
  </w:style>
  <w:style w:type="paragraph" w:styleId="Revision">
    <w:name w:val="Revision"/>
    <w:hidden/>
    <w:uiPriority w:val="99"/>
    <w:semiHidden/>
    <w:rsid w:val="005870A3"/>
  </w:style>
  <w:style w:type="paragraph" w:styleId="TableofFigures">
    <w:name w:val="table of figures"/>
    <w:basedOn w:val="Normal"/>
    <w:next w:val="Normal"/>
    <w:uiPriority w:val="99"/>
    <w:unhideWhenUsed/>
    <w:rsid w:val="00AC598B"/>
    <w:pPr>
      <w:ind w:left="480" w:hanging="480"/>
    </w:pPr>
    <w:rPr>
      <w:rFonts w:asciiTheme="minorHAnsi" w:hAnsiTheme="minorHAnsi" w:cstheme="minorHAnsi"/>
      <w:cap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83555"/>
    <w:rPr>
      <w:color w:val="954F72" w:themeColor="followedHyperlink"/>
      <w:u w:val="single"/>
    </w:rPr>
  </w:style>
  <w:style w:type="paragraph" w:customStyle="1" w:styleId="SectionTitle">
    <w:name w:val="Section Title"/>
    <w:basedOn w:val="Normal"/>
    <w:next w:val="Normal"/>
    <w:uiPriority w:val="2"/>
    <w:qFormat/>
    <w:rsid w:val="00402453"/>
    <w:pPr>
      <w:pageBreakBefore/>
      <w:spacing w:line="480" w:lineRule="auto"/>
      <w:jc w:val="center"/>
      <w:outlineLvl w:val="0"/>
    </w:pPr>
    <w:rPr>
      <w:rFonts w:asciiTheme="majorHAnsi" w:eastAsiaTheme="majorEastAsia" w:hAnsiTheme="majorHAnsi" w:cstheme="majorBidi"/>
      <w:kern w:val="24"/>
      <w:lang w:val="en-US" w:eastAsia="ja-JP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8616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Grid0">
    <w:name w:val="TableGrid"/>
    <w:rsid w:val="00095A1C"/>
    <w:rPr>
      <w:rFonts w:asciiTheme="minorHAnsi" w:eastAsiaTheme="minorEastAsia" w:hAnsiTheme="minorHAnsi" w:cstheme="minorBidi"/>
      <w:kern w:val="2"/>
      <w:lang w:val="en-US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5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2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76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7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9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8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4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4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9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3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2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1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4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11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4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4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3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2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9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4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5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51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6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3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6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0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9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1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3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1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2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2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2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7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0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6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2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0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1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8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4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5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4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6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5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0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1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2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3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7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3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9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6yNMayDEV3iaO6yGkUFgJ8Cug==">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</go:docsCustomData>
</go:gDocsCustomXmlDataStorage>
</file>

<file path=customXml/itemProps1.xml><?xml version="1.0" encoding="utf-8"?>
<ds:datastoreItem xmlns:ds="http://schemas.openxmlformats.org/officeDocument/2006/customXml" ds:itemID="{10757ECB-529D-1241-A477-FDE64B6985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18</Pages>
  <Words>3598</Words>
  <Characters>16736</Characters>
  <Application>Microsoft Office Word</Application>
  <DocSecurity>0</DocSecurity>
  <Lines>1409</Lines>
  <Paragraphs>1223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rony karstat</dc:creator>
  <cp:lastModifiedBy>Tomer Oron</cp:lastModifiedBy>
  <cp:revision>58</cp:revision>
  <dcterms:created xsi:type="dcterms:W3CDTF">2024-07-16T13:18:00Z</dcterms:created>
  <dcterms:modified xsi:type="dcterms:W3CDTF">2025-01-02T13:29:00Z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id="EYqiqu8C"/&gt;&lt;style id="http://www.zotero.org/styles/apa" locale="en-US" hasBibliography="1" bibliographyStyleHasBeenSet="0"/&gt;&lt;prefs&gt;&lt;pref name="fieldType" value="Field"/&gt;&lt;/prefs&gt;&lt;/data&gt;</vt:lpwstr>
  </property>
  <property fmtid="{D5CDD505-2E9C-101B-9397-08002B2CF9AE}" pid="3" name="GrammarlyDocumentId">
    <vt:lpwstr>6ce2ee532781e1312bf03069583a545a94333514deaa7c4af00d94b64ab66e93</vt:lpwstr>
  </property>
</Properties>
</file>