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0127DE0"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89781B">
        <w:rPr>
          <w:rFonts w:asciiTheme="majorBidi" w:hAnsiTheme="majorBidi" w:cstheme="majorBidi"/>
          <w:noProof/>
          <w:sz w:val="22"/>
          <w:szCs w:val="22"/>
        </w:rPr>
        <w:t>November 8,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45D3FE2B" w14:textId="1547A6A6" w:rsidR="0098096E" w:rsidRDefault="0098096E" w:rsidP="006E56E5">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6E56E5">
      <w:pPr>
        <w:pStyle w:val="ListParagraph"/>
        <w:spacing w:line="360" w:lineRule="auto"/>
        <w:ind w:left="0" w:firstLine="720"/>
        <w:jc w:val="both"/>
        <w:rPr>
          <w:rFonts w:asciiTheme="majorBidi" w:hAnsiTheme="majorBidi" w:cstheme="majorBidi"/>
        </w:rPr>
      </w:pPr>
    </w:p>
    <w:p w14:paraId="70CA8C10" w14:textId="66493C94" w:rsidR="0098096E" w:rsidRPr="009E03BC" w:rsidRDefault="0098096E" w:rsidP="006E56E5">
      <w:pPr>
        <w:pStyle w:val="ListParagraph"/>
        <w:spacing w:line="360" w:lineRule="auto"/>
        <w:ind w:left="0" w:firstLine="720"/>
        <w:jc w:val="both"/>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6E56E5">
      <w:pPr>
        <w:spacing w:before="100" w:beforeAutospacing="1" w:after="100" w:afterAutospacing="1"/>
        <w:jc w:val="both"/>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He showed</w:t>
      </w:r>
      <w:r w:rsidRPr="0089781B">
        <w:rPr>
          <w:rFonts w:asciiTheme="minorBidi" w:hAnsiTheme="minorBidi"/>
          <w:color w:val="4472C4" w:themeColor="accent1"/>
          <w:sz w:val="22"/>
          <w:szCs w:val="22"/>
        </w:rPr>
        <w:t xml:space="preserve"> </w:t>
      </w:r>
      <w:r w:rsidRPr="0089781B">
        <w:rPr>
          <w:rFonts w:asciiTheme="minorBidi" w:hAnsiTheme="minorBidi"/>
          <w:color w:val="4472C4" w:themeColor="accent1"/>
          <w:sz w:val="22"/>
          <w:szCs w:val="22"/>
        </w:rPr>
        <w:t xml:space="preserve">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w:t>
      </w:r>
      <w:r w:rsidRPr="0089781B">
        <w:rPr>
          <w:rFonts w:asciiTheme="minorBidi" w:hAnsiTheme="minorBidi"/>
          <w:color w:val="4472C4" w:themeColor="accent1"/>
          <w:sz w:val="22"/>
          <w:szCs w:val="22"/>
        </w:rPr>
        <w:lastRenderedPageBreak/>
        <w:t>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093F79E"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t>We removed “and hence is the same as conformity bias”</w:t>
      </w:r>
      <w:r>
        <w:rPr>
          <w:rFonts w:asciiTheme="minorBidi" w:hAnsiTheme="minorBidi"/>
          <w:color w:val="4472C4" w:themeColor="accent1"/>
          <w:sz w:val="22"/>
          <w:szCs w:val="22"/>
          <w:lang w:val="en-US"/>
        </w:rPr>
        <w:t xml:space="preserve"> (line </w:t>
      </w:r>
      <w:r w:rsidRPr="002F3BC8">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r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lastRenderedPageBreak/>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5F8210A7"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w:t>
      </w:r>
      <w:r w:rsidRPr="00B70736">
        <w:rPr>
          <w:rFonts w:asciiTheme="minorBidi" w:hAnsiTheme="minorBidi"/>
          <w:color w:val="4472C4" w:themeColor="accent1"/>
          <w:sz w:val="22"/>
          <w:szCs w:val="22"/>
          <w:lang w:val="en-US"/>
        </w:rPr>
        <w:t xml:space="preserve"> misunderstanding </w:t>
      </w:r>
      <w:r w:rsidRPr="00B70736">
        <w:rPr>
          <w:rFonts w:asciiTheme="minorBidi" w:hAnsiTheme="minorBidi"/>
          <w:color w:val="4472C4" w:themeColor="accent1"/>
          <w:sz w:val="22"/>
          <w:szCs w:val="22"/>
          <w:lang w:val="en-US"/>
        </w:rPr>
        <w:t xml:space="preserve">might be due to our mistake in writing </w:t>
      </w:r>
      <w:r w:rsidRPr="00B70736">
        <w:rPr>
          <w:rFonts w:asciiTheme="minorBidi" w:hAnsiTheme="minorBidi"/>
          <w:color w:val="4472C4" w:themeColor="accent1"/>
          <w:sz w:val="22"/>
          <w:szCs w:val="22"/>
          <w:lang w:val="en-US"/>
        </w:rPr>
        <w:t>“and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w:t>
      </w:r>
      <w:r w:rsidRPr="00B70736">
        <w:rPr>
          <w:rFonts w:asciiTheme="minorBidi" w:hAnsiTheme="minorBidi"/>
          <w:color w:val="4472C4" w:themeColor="accent1"/>
          <w:sz w:val="22"/>
          <w:szCs w:val="22"/>
          <w:lang w:val="en-US"/>
        </w:rPr>
        <w:t>“hence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w:t>
      </w:r>
      <w:r w:rsidR="00986DEB">
        <w:rPr>
          <w:rFonts w:asciiTheme="minorBidi" w:hAnsiTheme="minorBidi"/>
          <w:color w:val="4472C4" w:themeColor="accent1"/>
          <w:sz w:val="22"/>
          <w:szCs w:val="22"/>
        </w:rPr>
        <w:lastRenderedPageBreak/>
        <w:t xml:space="preserve">“influence”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7627ABF1"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a </w:t>
      </w:r>
      <w:r w:rsidRPr="003D74BC">
        <w:rPr>
          <w:rFonts w:asciiTheme="majorBidi" w:hAnsiTheme="majorBidi" w:cstheme="majorBidi"/>
          <w:sz w:val="22"/>
          <w:szCs w:val="22"/>
          <w:highlight w:val="yellow"/>
        </w:rPr>
        <w:t>summary of the 3 different models used</w:t>
      </w:r>
      <w:r w:rsidRPr="00D6265E">
        <w:rPr>
          <w:rFonts w:asciiTheme="majorBidi" w:hAnsiTheme="majorBidi" w:cstheme="majorBidi"/>
          <w:sz w:val="22"/>
          <w:szCs w:val="22"/>
        </w:rPr>
        <w:t xml:space="preserve"> (in the introduction section maybe) and thoroughly discuss </w:t>
      </w:r>
      <w:r w:rsidRPr="003D74BC">
        <w:rPr>
          <w:rFonts w:asciiTheme="majorBidi" w:hAnsiTheme="majorBidi" w:cstheme="majorBidi"/>
          <w:sz w:val="22"/>
          <w:szCs w:val="22"/>
          <w:highlight w:val="yellow"/>
        </w:rPr>
        <w:t>how the modeling choices differ from previous approaches</w:t>
      </w:r>
      <w:r w:rsidRPr="00D6265E">
        <w:rPr>
          <w:rFonts w:asciiTheme="majorBidi" w:hAnsiTheme="majorBidi" w:cstheme="majorBidi"/>
          <w:sz w:val="22"/>
          <w:szCs w:val="22"/>
        </w:rPr>
        <w:t>: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6AFC32DC"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68381AEE"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Ultimately, the authors should </w:t>
      </w:r>
      <w:r w:rsidRPr="003D74BC">
        <w:rPr>
          <w:rFonts w:asciiTheme="majorBidi" w:hAnsiTheme="majorBidi" w:cstheme="majorBidi"/>
          <w:sz w:val="22"/>
          <w:szCs w:val="22"/>
          <w:highlight w:val="yellow"/>
        </w:rPr>
        <w:t>use the Introduction section to argue for the importance to study these biases and the Discussion section to actually discuss their observed results</w:t>
      </w:r>
      <w:r w:rsidRPr="00D6265E">
        <w:rPr>
          <w:rFonts w:asciiTheme="majorBidi" w:hAnsiTheme="majorBidi" w:cstheme="majorBidi"/>
          <w:sz w:val="22"/>
          <w:szCs w:val="22"/>
        </w:rPr>
        <w:t xml:space="preserve"> and place them in context of previous work, as well as highlight the novel dynamics observed.</w:t>
      </w:r>
    </w:p>
    <w:p w14:paraId="4B6E03C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0BF73CA7" w14:textId="0D54B106" w:rsidR="00D6265E" w:rsidRPr="00D6265E" w:rsidRDefault="00D6265E" w:rsidP="003D74B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Moreover, </w:t>
      </w:r>
      <w:r w:rsidRPr="003D74BC">
        <w:rPr>
          <w:rFonts w:asciiTheme="majorBidi" w:hAnsiTheme="majorBidi" w:cstheme="majorBidi"/>
          <w:sz w:val="22"/>
          <w:szCs w:val="22"/>
          <w:highlight w:val="yellow"/>
        </w:rPr>
        <w:t>the figures and the results need a point of comparison,</w:t>
      </w:r>
      <w:r w:rsidRPr="00D6265E">
        <w:rPr>
          <w:rFonts w:asciiTheme="majorBidi" w:hAnsiTheme="majorBidi" w:cstheme="majorBidi"/>
          <w:sz w:val="22"/>
          <w:szCs w:val="22"/>
        </w:rPr>
        <w:t xml:space="preserve"> such that the novelty and significance of the paper can be understood by the reader. What dynamics do you observe that are different from previous models? What is the specific change or mechanism that is driving these differences in the dynamics?</w:t>
      </w:r>
    </w:p>
    <w:p w14:paraId="26DE979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 found </w:t>
      </w:r>
      <w:r w:rsidRPr="003D74BC">
        <w:rPr>
          <w:rFonts w:asciiTheme="majorBidi" w:hAnsiTheme="majorBidi" w:cstheme="majorBidi"/>
          <w:sz w:val="22"/>
          <w:szCs w:val="22"/>
          <w:highlight w:val="yellow"/>
        </w:rPr>
        <w:t>the results on lines 436 (fig 3) potentially interesting and worth more exploration</w:t>
      </w:r>
      <w:r w:rsidRPr="00D6265E">
        <w:rPr>
          <w:rFonts w:asciiTheme="majorBidi" w:hAnsiTheme="majorBidi" w:cstheme="majorBidi"/>
          <w:sz w:val="22"/>
          <w:szCs w:val="22"/>
        </w:rPr>
        <w:t>,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5046917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35CC7C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1: caption states A/A_hat varies between 0.01 and 0.99, but x axes in C and D don't show this, very unclear how the numbers would match.</w:t>
      </w:r>
    </w:p>
    <w:p w14:paraId="00CF9BE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CE6BDE">
        <w:rPr>
          <w:rFonts w:asciiTheme="majorBidi" w:hAnsiTheme="majorBidi" w:cstheme="majorBidi"/>
          <w:sz w:val="22"/>
          <w:szCs w:val="22"/>
          <w:highlight w:val="yellow"/>
        </w:rPr>
        <w:t>Are both Fig 2C and Fig 2D needed? 2D does not contain new information.</w:t>
      </w:r>
    </w:p>
    <w:p w14:paraId="30F85657" w14:textId="3BCC6E67" w:rsidR="00FB55F1" w:rsidRPr="00FB55F1" w:rsidRDefault="00FB55F1" w:rsidP="006E56E5">
      <w:pPr>
        <w:spacing w:before="100" w:beforeAutospacing="1" w:after="100" w:afterAutospacing="1"/>
        <w:jc w:val="both"/>
        <w:rPr>
          <w:rFonts w:asciiTheme="majorBidi" w:hAnsiTheme="majorBidi" w:cstheme="majorBidi"/>
          <w:color w:val="FF0000"/>
          <w:sz w:val="22"/>
          <w:szCs w:val="22"/>
        </w:rPr>
      </w:pPr>
      <w:r w:rsidRPr="00FB55F1">
        <w:rPr>
          <w:rFonts w:asciiTheme="majorBidi" w:hAnsiTheme="majorBidi" w:cstheme="majorBidi"/>
          <w:color w:val="FF0000"/>
          <w:sz w:val="22"/>
          <w:szCs w:val="22"/>
        </w:rPr>
        <w:lastRenderedPageBreak/>
        <w:t>TRUE. WE SHOULD DECIDE WHICH ONE TO KEEP.</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24E03901"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proofErr w:type="gramStart"/>
      <w:r>
        <w:rPr>
          <w:rFonts w:asciiTheme="minorBidi" w:hAnsiTheme="minorBidi"/>
          <w:color w:val="4472C4" w:themeColor="accent1"/>
          <w:sz w:val="22"/>
          <w:szCs w:val="22"/>
          <w:lang w:val="en-US"/>
        </w:rPr>
        <w:t>went</w:t>
      </w:r>
      <w:proofErr w:type="gramEnd"/>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166DA2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lastRenderedPageBreak/>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Changed from “blue” to “dashed line”.</w:t>
      </w:r>
    </w:p>
    <w:p w14:paraId="23FB13A2"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Overall the captions sometimes lack all the parameters necessary to understand the results:</w:t>
      </w:r>
    </w:p>
    <w:p w14:paraId="722D02D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For example Fig 2A, B: what is k, l? That figure also needs more runs of the simulation.</w:t>
      </w:r>
    </w:p>
    <w:p w14:paraId="43D20B61"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p>
    <w:p w14:paraId="6C0B610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CE6BDE">
        <w:rPr>
          <w:rFonts w:asciiTheme="majorBidi" w:hAnsiTheme="majorBidi" w:cstheme="majorBidi"/>
          <w:sz w:val="22"/>
          <w:szCs w:val="22"/>
          <w:highlight w:val="yellow"/>
        </w:rPr>
        <w:t>Figure 3: what does copier mean on x axis? Number of copiers?</w:t>
      </w:r>
    </w:p>
    <w:p w14:paraId="0B962CC0"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p>
    <w:p w14:paraId="1B3F881C"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2475" w14:textId="77777777" w:rsidR="00EF5883" w:rsidRDefault="00EF5883" w:rsidP="00F6490B">
      <w:r>
        <w:separator/>
      </w:r>
    </w:p>
  </w:endnote>
  <w:endnote w:type="continuationSeparator" w:id="0">
    <w:p w14:paraId="2F031DD5" w14:textId="77777777" w:rsidR="00EF5883" w:rsidRDefault="00EF5883"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1630" w14:textId="77777777" w:rsidR="00EF5883" w:rsidRDefault="00EF5883" w:rsidP="00F6490B">
      <w:r>
        <w:separator/>
      </w:r>
    </w:p>
  </w:footnote>
  <w:footnote w:type="continuationSeparator" w:id="0">
    <w:p w14:paraId="32BD647B" w14:textId="77777777" w:rsidR="00EF5883" w:rsidRDefault="00EF5883"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80BFD"/>
    <w:rsid w:val="000859C8"/>
    <w:rsid w:val="000869A3"/>
    <w:rsid w:val="000B464E"/>
    <w:rsid w:val="000B5B17"/>
    <w:rsid w:val="000C1539"/>
    <w:rsid w:val="000E2AFC"/>
    <w:rsid w:val="000E3927"/>
    <w:rsid w:val="0011539D"/>
    <w:rsid w:val="0013192C"/>
    <w:rsid w:val="00132BFE"/>
    <w:rsid w:val="0013786E"/>
    <w:rsid w:val="00137CBA"/>
    <w:rsid w:val="001437E9"/>
    <w:rsid w:val="00150CE7"/>
    <w:rsid w:val="00153001"/>
    <w:rsid w:val="0015643B"/>
    <w:rsid w:val="00176A08"/>
    <w:rsid w:val="00182024"/>
    <w:rsid w:val="001A25EE"/>
    <w:rsid w:val="001B25C9"/>
    <w:rsid w:val="001E0D36"/>
    <w:rsid w:val="001F26F9"/>
    <w:rsid w:val="001F6140"/>
    <w:rsid w:val="002352DF"/>
    <w:rsid w:val="002409B6"/>
    <w:rsid w:val="00241561"/>
    <w:rsid w:val="002552BA"/>
    <w:rsid w:val="00255F08"/>
    <w:rsid w:val="0026325A"/>
    <w:rsid w:val="0026421A"/>
    <w:rsid w:val="002A2395"/>
    <w:rsid w:val="002A5D83"/>
    <w:rsid w:val="002A6041"/>
    <w:rsid w:val="002B1C54"/>
    <w:rsid w:val="002C625F"/>
    <w:rsid w:val="002D09D3"/>
    <w:rsid w:val="002D1B67"/>
    <w:rsid w:val="002D5D18"/>
    <w:rsid w:val="002D5D5A"/>
    <w:rsid w:val="002D5DB9"/>
    <w:rsid w:val="002E046D"/>
    <w:rsid w:val="002E177D"/>
    <w:rsid w:val="002E76CC"/>
    <w:rsid w:val="002F3BC8"/>
    <w:rsid w:val="0032249A"/>
    <w:rsid w:val="00325DEF"/>
    <w:rsid w:val="0034577F"/>
    <w:rsid w:val="003459CF"/>
    <w:rsid w:val="00362232"/>
    <w:rsid w:val="00362A23"/>
    <w:rsid w:val="003A0135"/>
    <w:rsid w:val="003A01B0"/>
    <w:rsid w:val="003A131E"/>
    <w:rsid w:val="003A2A24"/>
    <w:rsid w:val="003A6DD3"/>
    <w:rsid w:val="003D4E5D"/>
    <w:rsid w:val="003D6546"/>
    <w:rsid w:val="003D74BC"/>
    <w:rsid w:val="003E0B95"/>
    <w:rsid w:val="00431E51"/>
    <w:rsid w:val="00432FC6"/>
    <w:rsid w:val="00444215"/>
    <w:rsid w:val="004778CD"/>
    <w:rsid w:val="00482156"/>
    <w:rsid w:val="00494A6E"/>
    <w:rsid w:val="00494AE7"/>
    <w:rsid w:val="004B0EF1"/>
    <w:rsid w:val="004D5444"/>
    <w:rsid w:val="004E65FA"/>
    <w:rsid w:val="00530D4F"/>
    <w:rsid w:val="00561BA8"/>
    <w:rsid w:val="005747F5"/>
    <w:rsid w:val="005B650F"/>
    <w:rsid w:val="005C521B"/>
    <w:rsid w:val="005D0136"/>
    <w:rsid w:val="005D3E40"/>
    <w:rsid w:val="005D58DE"/>
    <w:rsid w:val="005F37E6"/>
    <w:rsid w:val="00600678"/>
    <w:rsid w:val="00601CA0"/>
    <w:rsid w:val="006059CF"/>
    <w:rsid w:val="006067F1"/>
    <w:rsid w:val="00617626"/>
    <w:rsid w:val="00623D0E"/>
    <w:rsid w:val="0063463C"/>
    <w:rsid w:val="006536AD"/>
    <w:rsid w:val="00661004"/>
    <w:rsid w:val="00667961"/>
    <w:rsid w:val="006759E2"/>
    <w:rsid w:val="0069078D"/>
    <w:rsid w:val="006A53AB"/>
    <w:rsid w:val="006B3FFA"/>
    <w:rsid w:val="006C45CE"/>
    <w:rsid w:val="006C5916"/>
    <w:rsid w:val="006D1D21"/>
    <w:rsid w:val="006D3013"/>
    <w:rsid w:val="006D540D"/>
    <w:rsid w:val="006D5E93"/>
    <w:rsid w:val="006E56E5"/>
    <w:rsid w:val="006F2E1E"/>
    <w:rsid w:val="0070055E"/>
    <w:rsid w:val="0072275E"/>
    <w:rsid w:val="00733695"/>
    <w:rsid w:val="00734A8D"/>
    <w:rsid w:val="00794007"/>
    <w:rsid w:val="007B0D7E"/>
    <w:rsid w:val="007C4EA5"/>
    <w:rsid w:val="007D2316"/>
    <w:rsid w:val="007F1F5B"/>
    <w:rsid w:val="00800A54"/>
    <w:rsid w:val="00805B7F"/>
    <w:rsid w:val="00824D8C"/>
    <w:rsid w:val="00836A56"/>
    <w:rsid w:val="00846AE9"/>
    <w:rsid w:val="00877DB5"/>
    <w:rsid w:val="00882C61"/>
    <w:rsid w:val="00887DC9"/>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D1EC1"/>
    <w:rsid w:val="009D22DB"/>
    <w:rsid w:val="00A16D16"/>
    <w:rsid w:val="00A16F1A"/>
    <w:rsid w:val="00A17473"/>
    <w:rsid w:val="00A23AAB"/>
    <w:rsid w:val="00A50343"/>
    <w:rsid w:val="00A725DA"/>
    <w:rsid w:val="00A77755"/>
    <w:rsid w:val="00A82863"/>
    <w:rsid w:val="00A861FB"/>
    <w:rsid w:val="00A8656B"/>
    <w:rsid w:val="00A943AF"/>
    <w:rsid w:val="00A96462"/>
    <w:rsid w:val="00AB2BA4"/>
    <w:rsid w:val="00AB4DCF"/>
    <w:rsid w:val="00AC50AC"/>
    <w:rsid w:val="00AF4819"/>
    <w:rsid w:val="00B02646"/>
    <w:rsid w:val="00B10219"/>
    <w:rsid w:val="00B1021B"/>
    <w:rsid w:val="00B279ED"/>
    <w:rsid w:val="00B27C59"/>
    <w:rsid w:val="00B459DE"/>
    <w:rsid w:val="00B52335"/>
    <w:rsid w:val="00B60AF3"/>
    <w:rsid w:val="00B65E6E"/>
    <w:rsid w:val="00B67B79"/>
    <w:rsid w:val="00B70736"/>
    <w:rsid w:val="00B7310D"/>
    <w:rsid w:val="00B74EA1"/>
    <w:rsid w:val="00B84A5F"/>
    <w:rsid w:val="00B96D0E"/>
    <w:rsid w:val="00B97B84"/>
    <w:rsid w:val="00BA2BFF"/>
    <w:rsid w:val="00BC0798"/>
    <w:rsid w:val="00BF6D0F"/>
    <w:rsid w:val="00C3461D"/>
    <w:rsid w:val="00C4273E"/>
    <w:rsid w:val="00C73BA0"/>
    <w:rsid w:val="00C82411"/>
    <w:rsid w:val="00CD6996"/>
    <w:rsid w:val="00CE3702"/>
    <w:rsid w:val="00CE6BDE"/>
    <w:rsid w:val="00CF7880"/>
    <w:rsid w:val="00D107A6"/>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F129D"/>
    <w:rsid w:val="00EF2D91"/>
    <w:rsid w:val="00EF4D28"/>
    <w:rsid w:val="00EF5883"/>
    <w:rsid w:val="00F403A4"/>
    <w:rsid w:val="00F5416F"/>
    <w:rsid w:val="00F63306"/>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157</TotalTime>
  <Pages>9</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51</cp:revision>
  <cp:lastPrinted>2020-08-05T18:43:00Z</cp:lastPrinted>
  <dcterms:created xsi:type="dcterms:W3CDTF">2020-08-05T18:43:00Z</dcterms:created>
  <dcterms:modified xsi:type="dcterms:W3CDTF">2023-11-08T10:25:00Z</dcterms:modified>
</cp:coreProperties>
</file>