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5B8A0" w14:textId="1A0B52F6" w:rsidR="00165162" w:rsidRPr="00A00A1A" w:rsidRDefault="00165162" w:rsidP="00417ADA">
      <w:pPr>
        <w:jc w:val="right"/>
        <w:rPr>
          <w:rFonts w:ascii="Helvetica" w:eastAsia="Times New Roman" w:hAnsi="Helvetica" w:cs="Gill Sans"/>
          <w:sz w:val="22"/>
          <w:szCs w:val="22"/>
        </w:rPr>
      </w:pPr>
      <w:r w:rsidRPr="00A00A1A">
        <w:rPr>
          <w:rFonts w:ascii="Helvetica" w:eastAsia="Times New Roman" w:hAnsi="Helvetica" w:cs="Gill Sans"/>
          <w:sz w:val="22"/>
          <w:szCs w:val="22"/>
        </w:rPr>
        <w:t xml:space="preserve">Dec </w:t>
      </w:r>
      <w:r w:rsidR="00417ADA">
        <w:rPr>
          <w:rFonts w:ascii="Helvetica" w:eastAsia="Times New Roman" w:hAnsi="Helvetica" w:cs="Gill Sans"/>
          <w:sz w:val="22"/>
          <w:szCs w:val="22"/>
        </w:rPr>
        <w:t>11,</w:t>
      </w:r>
      <w:r w:rsidRPr="00A00A1A">
        <w:rPr>
          <w:rFonts w:ascii="Helvetica" w:eastAsia="Times New Roman" w:hAnsi="Helvetica" w:cs="Gill Sans"/>
          <w:sz w:val="22"/>
          <w:szCs w:val="22"/>
        </w:rPr>
        <w:t xml:space="preserve"> 2017</w:t>
      </w:r>
    </w:p>
    <w:p w14:paraId="1102A8D3" w14:textId="77777777" w:rsidR="00165162" w:rsidRPr="00A00A1A" w:rsidRDefault="00165162" w:rsidP="00A323FE">
      <w:pPr>
        <w:rPr>
          <w:rFonts w:ascii="Helvetica" w:eastAsia="Times New Roman" w:hAnsi="Helvetica" w:cs="Gill Sans"/>
          <w:sz w:val="22"/>
          <w:szCs w:val="22"/>
        </w:rPr>
      </w:pPr>
    </w:p>
    <w:p w14:paraId="122B11F5" w14:textId="7DD851A3" w:rsidR="00165162" w:rsidRPr="00A00A1A" w:rsidRDefault="00165162" w:rsidP="00D00207">
      <w:pPr>
        <w:rPr>
          <w:rFonts w:ascii="Helvetica" w:eastAsia="Times New Roman" w:hAnsi="Helvetica" w:cs="Gill Sans"/>
          <w:sz w:val="22"/>
          <w:szCs w:val="22"/>
        </w:rPr>
      </w:pPr>
      <w:r w:rsidRPr="00A00A1A">
        <w:rPr>
          <w:rFonts w:ascii="Helvetica" w:eastAsia="Times New Roman" w:hAnsi="Helvetica" w:cs="Gill Sans"/>
          <w:sz w:val="22"/>
          <w:szCs w:val="22"/>
        </w:rPr>
        <w:t>Below are the reviewer</w:t>
      </w:r>
      <w:r w:rsidRPr="00A00A1A">
        <w:rPr>
          <w:rFonts w:ascii="Helvetica" w:eastAsia="Helvetica" w:hAnsi="Helvetica" w:cs="Helvetica"/>
          <w:sz w:val="22"/>
          <w:szCs w:val="22"/>
        </w:rPr>
        <w:t xml:space="preserve">’s comments </w:t>
      </w:r>
      <w:r w:rsidR="00D00207">
        <w:rPr>
          <w:rFonts w:ascii="Helvetica" w:eastAsia="Helvetica" w:hAnsi="Helvetica" w:cs="Helvetica"/>
          <w:sz w:val="22"/>
          <w:szCs w:val="22"/>
        </w:rPr>
        <w:t>and our</w:t>
      </w:r>
      <w:r w:rsidRPr="00A00A1A">
        <w:rPr>
          <w:rFonts w:ascii="Helvetica" w:eastAsia="Helvetica" w:hAnsi="Helvetica" w:cs="Helvetica"/>
          <w:sz w:val="22"/>
          <w:szCs w:val="22"/>
        </w:rPr>
        <w:t xml:space="preserve"> answers</w:t>
      </w:r>
      <w:r w:rsidR="00D00207">
        <w:rPr>
          <w:rFonts w:ascii="Helvetica" w:eastAsia="Helvetica" w:hAnsi="Helvetica" w:cs="Helvetica"/>
          <w:sz w:val="22"/>
          <w:szCs w:val="22"/>
        </w:rPr>
        <w:t>,</w:t>
      </w:r>
      <w:r w:rsidRPr="00A00A1A">
        <w:rPr>
          <w:rFonts w:ascii="Helvetica" w:eastAsia="Helvetica" w:hAnsi="Helvetica" w:cs="Helvetica"/>
          <w:sz w:val="22"/>
          <w:szCs w:val="22"/>
        </w:rPr>
        <w:t xml:space="preserve"> in italics and bold, respectively.</w:t>
      </w:r>
    </w:p>
    <w:p w14:paraId="195C9A68" w14:textId="77777777" w:rsidR="00165162" w:rsidRPr="00A00A1A" w:rsidRDefault="00165162" w:rsidP="00A323FE">
      <w:pPr>
        <w:rPr>
          <w:rFonts w:ascii="Helvetica" w:eastAsia="Times New Roman" w:hAnsi="Helvetica" w:cs="Gill Sans"/>
          <w:sz w:val="22"/>
          <w:szCs w:val="22"/>
          <w:u w:val="single"/>
        </w:rPr>
      </w:pPr>
    </w:p>
    <w:p w14:paraId="5D7986E9" w14:textId="2C36EAB3" w:rsidR="00A323FE" w:rsidRPr="00A00A1A" w:rsidRDefault="00A323FE" w:rsidP="00A323FE">
      <w:pPr>
        <w:rPr>
          <w:rFonts w:ascii="Helvetica" w:eastAsia="Times New Roman" w:hAnsi="Helvetica" w:cs="Gill Sans"/>
          <w:sz w:val="22"/>
          <w:szCs w:val="22"/>
          <w:u w:val="single"/>
        </w:rPr>
      </w:pPr>
      <w:r w:rsidRPr="00A00A1A">
        <w:rPr>
          <w:rFonts w:ascii="Helvetica" w:eastAsia="Times New Roman" w:hAnsi="Helvetica" w:cs="Gill Sans"/>
          <w:sz w:val="22"/>
          <w:szCs w:val="22"/>
          <w:u w:val="single"/>
        </w:rPr>
        <w:t>Reviewer #1</w:t>
      </w:r>
    </w:p>
    <w:p w14:paraId="1A398884" w14:textId="77777777" w:rsidR="00A323FE" w:rsidRPr="00A00A1A" w:rsidRDefault="00A323FE" w:rsidP="00A323FE">
      <w:pPr>
        <w:rPr>
          <w:rFonts w:ascii="Helvetica" w:eastAsia="Times New Roman" w:hAnsi="Helvetica" w:cs="Gill Sans"/>
          <w:sz w:val="22"/>
          <w:szCs w:val="22"/>
        </w:rPr>
      </w:pPr>
    </w:p>
    <w:p w14:paraId="51B74F65" w14:textId="4C9DFDA0" w:rsidR="009E58AB" w:rsidRPr="00A00A1A" w:rsidRDefault="009E58AB"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1. </w:t>
      </w:r>
      <w:r w:rsidR="00D964B1" w:rsidRPr="00A00A1A">
        <w:rPr>
          <w:rFonts w:ascii="Helvetica" w:eastAsia="Times New Roman" w:hAnsi="Helvetica" w:cs="Gill Sans"/>
          <w:i/>
          <w:iCs/>
          <w:sz w:val="22"/>
          <w:szCs w:val="22"/>
        </w:rPr>
        <w:t xml:space="preserve">The figures are often too small. Some (e.g., Fig 1) might be larger enough if they utilized all the space given over to them, by reducing the white space around the actual figure. </w:t>
      </w:r>
    </w:p>
    <w:p w14:paraId="6207F333" w14:textId="77777777" w:rsidR="006B0BFC" w:rsidRPr="00A00A1A" w:rsidRDefault="006B0BFC" w:rsidP="009E58AB">
      <w:pPr>
        <w:rPr>
          <w:rFonts w:ascii="Helvetica" w:eastAsia="Times New Roman" w:hAnsi="Helvetica" w:cs="Gill Sans"/>
          <w:sz w:val="22"/>
          <w:szCs w:val="22"/>
        </w:rPr>
      </w:pPr>
    </w:p>
    <w:p w14:paraId="6609DDDE" w14:textId="7AE50D86" w:rsidR="006B0BFC" w:rsidRPr="00A00A1A" w:rsidRDefault="00D00207" w:rsidP="00D00207">
      <w:pPr>
        <w:rPr>
          <w:rFonts w:ascii="Helvetica" w:eastAsia="Times New Roman" w:hAnsi="Helvetica" w:cs="Gill Sans"/>
          <w:b/>
          <w:bCs/>
          <w:sz w:val="22"/>
          <w:szCs w:val="22"/>
        </w:rPr>
      </w:pPr>
      <w:r>
        <w:rPr>
          <w:rFonts w:ascii="Helvetica" w:eastAsia="Times New Roman" w:hAnsi="Helvetica" w:cs="Gill Sans"/>
          <w:b/>
          <w:bCs/>
          <w:sz w:val="22"/>
          <w:szCs w:val="22"/>
        </w:rPr>
        <w:t>We r</w:t>
      </w:r>
      <w:r w:rsidR="006B0BFC" w:rsidRPr="00A00A1A">
        <w:rPr>
          <w:rFonts w:ascii="Helvetica" w:eastAsia="Times New Roman" w:hAnsi="Helvetica" w:cs="Gill Sans"/>
          <w:b/>
          <w:bCs/>
          <w:sz w:val="22"/>
          <w:szCs w:val="22"/>
        </w:rPr>
        <w:t>educed the space around all figures.</w:t>
      </w:r>
    </w:p>
    <w:p w14:paraId="5770AEDA" w14:textId="77777777" w:rsidR="009E58AB" w:rsidRPr="00A00A1A" w:rsidRDefault="009E58AB" w:rsidP="009E58AB">
      <w:pPr>
        <w:pStyle w:val="ListParagraph"/>
        <w:rPr>
          <w:rFonts w:ascii="Helvetica" w:eastAsia="Times New Roman" w:hAnsi="Helvetica" w:cs="Gill Sans"/>
          <w:sz w:val="22"/>
          <w:szCs w:val="22"/>
        </w:rPr>
      </w:pPr>
    </w:p>
    <w:p w14:paraId="777B5E1D" w14:textId="77777777" w:rsidR="0050799B" w:rsidRPr="00A00A1A" w:rsidRDefault="00D964B1"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Fig 4 is just way too small. </w:t>
      </w:r>
    </w:p>
    <w:p w14:paraId="0A3BE53D" w14:textId="77777777" w:rsidR="0050799B" w:rsidRPr="00A00A1A" w:rsidRDefault="0050799B" w:rsidP="009E58AB">
      <w:pPr>
        <w:rPr>
          <w:rFonts w:ascii="Helvetica" w:eastAsia="Times New Roman" w:hAnsi="Helvetica" w:cs="Gill Sans"/>
          <w:sz w:val="22"/>
          <w:szCs w:val="22"/>
        </w:rPr>
      </w:pPr>
    </w:p>
    <w:p w14:paraId="4B5B4F4B" w14:textId="3403FDFC" w:rsidR="0050799B" w:rsidRPr="00A00A1A" w:rsidRDefault="0050799B" w:rsidP="00D00207">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We changed </w:t>
      </w:r>
      <w:r w:rsidR="00D00207">
        <w:rPr>
          <w:rFonts w:ascii="Helvetica" w:eastAsia="Times New Roman" w:hAnsi="Helvetica" w:cs="Gill Sans"/>
          <w:b/>
          <w:bCs/>
          <w:sz w:val="22"/>
          <w:szCs w:val="22"/>
        </w:rPr>
        <w:t>Fig 4, it now contains only 3 panels for results from w=0.5</w:t>
      </w:r>
      <w:r w:rsidRPr="00A00A1A">
        <w:rPr>
          <w:rFonts w:ascii="Helvetica" w:eastAsia="Times New Roman" w:hAnsi="Helvetica" w:cs="Gill Sans"/>
          <w:b/>
          <w:bCs/>
          <w:sz w:val="22"/>
          <w:szCs w:val="22"/>
        </w:rPr>
        <w:t>.</w:t>
      </w:r>
      <w:r w:rsidR="00D00207">
        <w:rPr>
          <w:rFonts w:ascii="Helvetica" w:eastAsia="Times New Roman" w:hAnsi="Helvetica" w:cs="Gill Sans"/>
          <w:b/>
          <w:bCs/>
          <w:sz w:val="22"/>
          <w:szCs w:val="22"/>
        </w:rPr>
        <w:t xml:space="preserve"> Results from w=0.1 and 0.9 are now in the SI, and a reference was added in the legend.</w:t>
      </w:r>
    </w:p>
    <w:p w14:paraId="36D603C4" w14:textId="77777777" w:rsidR="0050799B" w:rsidRPr="00A00A1A" w:rsidRDefault="0050799B" w:rsidP="009E58AB">
      <w:pPr>
        <w:rPr>
          <w:rFonts w:ascii="Helvetica" w:eastAsia="Times New Roman" w:hAnsi="Helvetica" w:cs="Gill Sans"/>
          <w:sz w:val="22"/>
          <w:szCs w:val="22"/>
        </w:rPr>
      </w:pPr>
    </w:p>
    <w:p w14:paraId="0C9B4D39" w14:textId="52D681BC" w:rsidR="00A323FE" w:rsidRPr="00A00A1A" w:rsidRDefault="00D964B1"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It could also be improved by having dotted lines drawn across the top of the insets to connect the corresponding dotted vertical lines.</w:t>
      </w:r>
    </w:p>
    <w:p w14:paraId="0E288621" w14:textId="77777777" w:rsidR="0050799B" w:rsidRPr="00A00A1A" w:rsidRDefault="0050799B" w:rsidP="009E58AB">
      <w:pPr>
        <w:rPr>
          <w:rFonts w:ascii="Helvetica" w:eastAsia="Times New Roman" w:hAnsi="Helvetica" w:cs="Gill Sans"/>
          <w:sz w:val="22"/>
          <w:szCs w:val="22"/>
        </w:rPr>
      </w:pPr>
    </w:p>
    <w:p w14:paraId="43AE5347" w14:textId="00E0C5DE" w:rsidR="0050799B" w:rsidRPr="00A00A1A" w:rsidRDefault="00A30805" w:rsidP="00A30805">
      <w:pPr>
        <w:rPr>
          <w:rFonts w:ascii="Helvetica" w:eastAsia="Times New Roman" w:hAnsi="Helvetica" w:cs="Gill Sans"/>
          <w:b/>
          <w:bCs/>
          <w:sz w:val="22"/>
          <w:szCs w:val="22"/>
        </w:rPr>
      </w:pPr>
      <w:r w:rsidRPr="00A00A1A">
        <w:rPr>
          <w:rFonts w:ascii="Helvetica" w:eastAsia="Times New Roman" w:hAnsi="Helvetica" w:cs="Gill Sans"/>
          <w:b/>
          <w:bCs/>
          <w:sz w:val="22"/>
          <w:szCs w:val="22"/>
        </w:rPr>
        <w:t>Following your suggestion, we tried drawing the lines across the panels top, but we feel that it makes the figures more cluttered.</w:t>
      </w:r>
    </w:p>
    <w:p w14:paraId="02AF9620" w14:textId="77777777" w:rsidR="009E58AB" w:rsidRPr="00A00A1A" w:rsidRDefault="009E58AB" w:rsidP="00A323FE">
      <w:pPr>
        <w:ind w:left="360"/>
        <w:rPr>
          <w:rFonts w:ascii="Helvetica" w:eastAsia="Times New Roman" w:hAnsi="Helvetica" w:cs="Gill Sans"/>
          <w:sz w:val="22"/>
          <w:szCs w:val="22"/>
        </w:rPr>
      </w:pPr>
    </w:p>
    <w:p w14:paraId="6C3D9457" w14:textId="77777777" w:rsidR="00453715"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2. The legend to Fig 4 says that the mean fitness decreases with each invasion; it seems to me to increase. Am I missing something (in which case maybe some further explanation should be given), or is this just a slip? </w:t>
      </w:r>
    </w:p>
    <w:p w14:paraId="069F02BC" w14:textId="77777777" w:rsidR="00453715" w:rsidRPr="00A00A1A" w:rsidRDefault="00453715" w:rsidP="00453715">
      <w:pPr>
        <w:rPr>
          <w:rFonts w:ascii="Helvetica" w:eastAsia="Times New Roman" w:hAnsi="Helvetica" w:cs="Gill Sans"/>
          <w:sz w:val="22"/>
          <w:szCs w:val="22"/>
        </w:rPr>
      </w:pPr>
    </w:p>
    <w:p w14:paraId="1D3899ED" w14:textId="30F2558B" w:rsidR="00453715" w:rsidRPr="00A00A1A" w:rsidRDefault="00453715" w:rsidP="00453715">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This was a slip, now corrected the legend of Fig 4 to say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the mean fitness increases slightly with each invasion</w:t>
      </w:r>
      <w:r w:rsidRPr="00A00A1A">
        <w:rPr>
          <w:rFonts w:ascii="Helvetica" w:eastAsia="Helvetica" w:hAnsi="Helvetica" w:cs="Helvetica"/>
          <w:b/>
          <w:bCs/>
          <w:sz w:val="22"/>
          <w:szCs w:val="22"/>
        </w:rPr>
        <w:t>”</w:t>
      </w:r>
    </w:p>
    <w:p w14:paraId="1F75D258" w14:textId="77777777" w:rsidR="00453715" w:rsidRPr="00A00A1A" w:rsidRDefault="00453715" w:rsidP="00453715">
      <w:pPr>
        <w:rPr>
          <w:rFonts w:ascii="Helvetica" w:eastAsia="Times New Roman" w:hAnsi="Helvetica" w:cs="Gill Sans"/>
          <w:sz w:val="22"/>
          <w:szCs w:val="22"/>
        </w:rPr>
      </w:pPr>
    </w:p>
    <w:p w14:paraId="45C9848A" w14:textId="77777777" w:rsidR="00DC2BC1" w:rsidRPr="00A00A1A" w:rsidRDefault="00D964B1" w:rsidP="00453715">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This issue is related to lines 801-802, where it seems to me it should say "Figure 4 illustrates the increase over time of the geometric mean fitness with decreasing </w:t>
      </w:r>
      <w:r w:rsidRPr="00A00A1A">
        <w:rPr>
          <w:rFonts w:ascii="Helvetica" w:eastAsia="Helvetica" w:hAnsi="Helvetica" w:cs="Helvetica"/>
          <w:i/>
          <w:iCs/>
          <w:sz w:val="22"/>
          <w:szCs w:val="22"/>
        </w:rPr>
        <w:t>ρ at a polymorphic equilibrium ..."</w:t>
      </w:r>
    </w:p>
    <w:p w14:paraId="001F19BA" w14:textId="77777777" w:rsidR="00DC2BC1" w:rsidRPr="00A00A1A" w:rsidRDefault="00DC2BC1" w:rsidP="00453715">
      <w:pPr>
        <w:rPr>
          <w:rFonts w:ascii="Helvetica" w:eastAsia="Times New Roman" w:hAnsi="Helvetica" w:cs="Gill Sans"/>
          <w:sz w:val="22"/>
          <w:szCs w:val="22"/>
        </w:rPr>
      </w:pPr>
    </w:p>
    <w:p w14:paraId="36B22C48" w14:textId="20C321F1" w:rsidR="00A323FE" w:rsidRPr="00A00A1A" w:rsidRDefault="00DC2BC1" w:rsidP="00453715">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Thank you, we corrected this in two places that the paragraph just before Section 4, so that it </w:t>
      </w:r>
      <w:r w:rsidR="00485E77" w:rsidRPr="00A00A1A">
        <w:rPr>
          <w:rFonts w:ascii="Helvetica" w:eastAsia="Times New Roman" w:hAnsi="Helvetica" w:cs="Gill Sans"/>
          <w:b/>
          <w:bCs/>
          <w:sz w:val="22"/>
          <w:szCs w:val="22"/>
        </w:rPr>
        <w:t xml:space="preserve">now </w:t>
      </w:r>
      <w:r w:rsidRPr="00A00A1A">
        <w:rPr>
          <w:rFonts w:ascii="Helvetica" w:eastAsia="Times New Roman" w:hAnsi="Helvetica" w:cs="Gill Sans"/>
          <w:b/>
          <w:bCs/>
          <w:sz w:val="22"/>
          <w:szCs w:val="22"/>
        </w:rPr>
        <w:t xml:space="preserve">says </w:t>
      </w:r>
      <w:r w:rsidRPr="00A00A1A">
        <w:rPr>
          <w:rFonts w:ascii="Helvetica" w:eastAsia="Helvetica" w:hAnsi="Helvetica" w:cs="Helvetica"/>
          <w:b/>
          <w:bCs/>
          <w:sz w:val="22"/>
          <w:szCs w:val="22"/>
        </w:rPr>
        <w:t>“the increase over time of the geometric mean fitness with decreasing ρ” and “…for small values of w, the mean fitness increases as ρ decreases.”</w:t>
      </w:r>
      <w:r w:rsidR="00D964B1" w:rsidRPr="00A00A1A">
        <w:rPr>
          <w:rFonts w:ascii="Helvetica" w:eastAsia="Times New Roman" w:hAnsi="Helvetica" w:cs="Gill Sans"/>
          <w:b/>
          <w:bCs/>
          <w:sz w:val="22"/>
          <w:szCs w:val="22"/>
        </w:rPr>
        <w:br/>
      </w:r>
    </w:p>
    <w:p w14:paraId="281FC6F9" w14:textId="77777777" w:rsidR="00271F69"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3. At the bottom of the LHS of page 6, there seems to be something missing. We have yet to meet </w:t>
      </w:r>
      <w:r w:rsidRPr="00A00A1A">
        <w:rPr>
          <w:rFonts w:ascii="Helvetica" w:eastAsia="Helvetica" w:hAnsi="Helvetica" w:cs="Helvetica"/>
          <w:i/>
          <w:iCs/>
          <w:sz w:val="22"/>
          <w:szCs w:val="22"/>
        </w:rPr>
        <w:t>ρ*, which</w:t>
      </w:r>
      <w:r w:rsidRPr="00A00A1A">
        <w:rPr>
          <w:rFonts w:ascii="Helvetica" w:eastAsia="Helvetica" w:hAnsi="Helvetica" w:cs="Gill Sans"/>
          <w:i/>
          <w:iCs/>
          <w:sz w:val="22"/>
          <w:szCs w:val="22"/>
        </w:rPr>
        <w:t xml:space="preserve"> should be defined before the next column.</w:t>
      </w:r>
    </w:p>
    <w:p w14:paraId="1A022315" w14:textId="77777777" w:rsidR="00271F69" w:rsidRPr="00A00A1A" w:rsidRDefault="00271F69" w:rsidP="00A323FE">
      <w:pPr>
        <w:rPr>
          <w:rFonts w:ascii="Helvetica" w:eastAsia="Times New Roman" w:hAnsi="Helvetica" w:cs="Gill Sans"/>
          <w:sz w:val="22"/>
          <w:szCs w:val="22"/>
        </w:rPr>
      </w:pPr>
    </w:p>
    <w:p w14:paraId="19E6F803" w14:textId="0F77DA2E" w:rsidR="00A323FE" w:rsidRPr="00A00A1A" w:rsidRDefault="00271F69" w:rsidP="00A30805">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The </w:t>
      </w:r>
      <w:r w:rsidRPr="00A00A1A">
        <w:rPr>
          <w:rFonts w:ascii="Helvetica" w:eastAsia="Helvetica" w:hAnsi="Helvetica" w:cs="Gill Sans"/>
          <w:b/>
          <w:bCs/>
          <w:sz w:val="22"/>
          <w:szCs w:val="22"/>
        </w:rPr>
        <w:t xml:space="preserve">first appearance of rho* now says: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 xml:space="preserve">Values of the evolutionary stable vertical transmission rate, </w:t>
      </w:r>
      <w:r w:rsidR="00A30805" w:rsidRPr="00A00A1A">
        <w:rPr>
          <w:rFonts w:ascii="Helvetica" w:eastAsia="Helvetica" w:hAnsi="Helvetica" w:cs="Helvetica"/>
          <w:b/>
          <w:bCs/>
          <w:sz w:val="22"/>
          <w:szCs w:val="22"/>
        </w:rPr>
        <w:t>ρ</w:t>
      </w:r>
      <w:r w:rsidR="00A30805" w:rsidRPr="00A00A1A">
        <w:rPr>
          <w:rFonts w:ascii="Helvetica" w:eastAsia="Helvetica" w:hAnsi="Helvetica" w:cs="Gill Sans"/>
          <w:b/>
          <w:bCs/>
          <w:sz w:val="22"/>
          <w:szCs w:val="22"/>
        </w:rPr>
        <w:t xml:space="preserve"> </w:t>
      </w:r>
      <w:r w:rsidRPr="00A00A1A">
        <w:rPr>
          <w:rFonts w:ascii="Helvetica" w:eastAsia="Helvetica" w:hAnsi="Helvetica" w:cs="Gill Sans"/>
          <w:b/>
          <w:bCs/>
          <w:sz w:val="22"/>
          <w:szCs w:val="22"/>
        </w:rPr>
        <w:t>*</w:t>
      </w:r>
      <w:r w:rsidRPr="00A00A1A">
        <w:rPr>
          <w:rFonts w:ascii="Helvetica" w:eastAsia="Helvetica" w:hAnsi="Helvetica" w:cs="Helvetica"/>
          <w:b/>
          <w:bCs/>
          <w:sz w:val="22"/>
          <w:szCs w:val="22"/>
        </w:rPr>
        <w:t>”</w:t>
      </w:r>
      <w:r w:rsidR="00D964B1" w:rsidRPr="00A00A1A">
        <w:rPr>
          <w:rFonts w:ascii="Helvetica" w:eastAsia="Helvetica" w:hAnsi="Helvetica" w:cs="Gill Sans"/>
          <w:b/>
          <w:bCs/>
          <w:sz w:val="22"/>
          <w:szCs w:val="22"/>
        </w:rPr>
        <w:br/>
      </w:r>
    </w:p>
    <w:p w14:paraId="384E7B26" w14:textId="77777777" w:rsidR="00E436F9"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4. In Table 1, I would reorganize the table title (and footnotes) so that </w:t>
      </w:r>
      <w:r w:rsidRPr="00A00A1A">
        <w:rPr>
          <w:rFonts w:ascii="Helvetica" w:eastAsia="Helvetica" w:hAnsi="Helvetica" w:cs="Helvetica"/>
          <w:i/>
          <w:iCs/>
          <w:sz w:val="22"/>
          <w:szCs w:val="22"/>
        </w:rPr>
        <w:t>ρ* is before ρ-hat, since that is</w:t>
      </w:r>
      <w:r w:rsidRPr="00A00A1A">
        <w:rPr>
          <w:rFonts w:ascii="Helvetica" w:eastAsia="Times New Roman" w:hAnsi="Helvetica" w:cs="Gill Sans"/>
          <w:i/>
          <w:iCs/>
          <w:sz w:val="22"/>
          <w:szCs w:val="22"/>
        </w:rPr>
        <w:t xml:space="preserve"> how the columns are organized.</w:t>
      </w:r>
    </w:p>
    <w:p w14:paraId="1D1F9B8C" w14:textId="77777777" w:rsidR="00E436F9" w:rsidRPr="00A00A1A" w:rsidRDefault="00E436F9" w:rsidP="00A323FE">
      <w:pPr>
        <w:rPr>
          <w:rFonts w:ascii="Helvetica" w:eastAsia="Times New Roman" w:hAnsi="Helvetica" w:cs="Gill Sans"/>
          <w:b/>
          <w:bCs/>
          <w:sz w:val="22"/>
          <w:szCs w:val="22"/>
        </w:rPr>
      </w:pPr>
    </w:p>
    <w:p w14:paraId="4CC55485" w14:textId="76C2879C" w:rsidR="00A323FE" w:rsidRPr="00A00A1A" w:rsidRDefault="00E436F9" w:rsidP="00A323FE">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We reorganized the columns so that </w:t>
      </w:r>
      <w:r w:rsidRPr="00A00A1A">
        <w:rPr>
          <w:rFonts w:ascii="Helvetica" w:eastAsia="Helvetica" w:hAnsi="Helvetica" w:cs="Helvetica"/>
          <w:b/>
          <w:bCs/>
          <w:sz w:val="22"/>
          <w:szCs w:val="22"/>
        </w:rPr>
        <w:t>ρ* is before ρ-hat to match the title and footnotes.</w:t>
      </w:r>
      <w:r w:rsidR="00D964B1" w:rsidRPr="00A00A1A">
        <w:rPr>
          <w:rFonts w:ascii="Helvetica" w:eastAsia="Times New Roman" w:hAnsi="Helvetica" w:cs="Gill Sans"/>
          <w:b/>
          <w:bCs/>
          <w:sz w:val="22"/>
          <w:szCs w:val="22"/>
        </w:rPr>
        <w:br/>
      </w:r>
    </w:p>
    <w:p w14:paraId="75A9EBAF" w14:textId="77777777" w:rsidR="00A323FE" w:rsidRPr="00A00A1A" w:rsidRDefault="00A323FE" w:rsidP="00A323FE">
      <w:pPr>
        <w:ind w:left="360"/>
        <w:rPr>
          <w:rFonts w:ascii="Helvetica" w:eastAsia="Times New Roman" w:hAnsi="Helvetica" w:cs="Gill Sans"/>
          <w:sz w:val="22"/>
          <w:szCs w:val="22"/>
        </w:rPr>
      </w:pPr>
    </w:p>
    <w:p w14:paraId="777E3F2E" w14:textId="49484C74" w:rsidR="00D964B1"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lastRenderedPageBreak/>
        <w:t>5. The function u(x) needs to be defined when it is introduced at line 940, not later on (at line 956).</w:t>
      </w:r>
    </w:p>
    <w:p w14:paraId="56379852" w14:textId="77777777" w:rsidR="00A9287F" w:rsidRPr="00A00A1A" w:rsidRDefault="00A9287F" w:rsidP="00A323FE">
      <w:pPr>
        <w:rPr>
          <w:rFonts w:ascii="Helvetica" w:eastAsia="Times New Roman" w:hAnsi="Helvetica" w:cs="Gill Sans"/>
          <w:sz w:val="22"/>
          <w:szCs w:val="22"/>
        </w:rPr>
      </w:pPr>
    </w:p>
    <w:p w14:paraId="317A567C" w14:textId="7D194EEE" w:rsidR="00A9287F" w:rsidRPr="00A00A1A" w:rsidRDefault="00A9287F" w:rsidP="00A9287F">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Changed above eq. 53: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 xml:space="preserve"> allow us to compute u(x), the probability that phenotype A goes to fixation when it's initial frequency is x, namely</w:t>
      </w:r>
      <w:r w:rsidRPr="00A00A1A">
        <w:rPr>
          <w:rFonts w:ascii="Helvetica" w:eastAsia="Helvetica" w:hAnsi="Helvetica" w:cs="Helvetica"/>
          <w:b/>
          <w:bCs/>
          <w:sz w:val="22"/>
          <w:szCs w:val="22"/>
        </w:rPr>
        <w:t>”</w:t>
      </w:r>
    </w:p>
    <w:p w14:paraId="2DDB5F60" w14:textId="766D1E91" w:rsidR="00A9287F" w:rsidRPr="00A00A1A" w:rsidRDefault="00A9287F" w:rsidP="00A323FE">
      <w:pPr>
        <w:rPr>
          <w:rFonts w:ascii="Helvetica" w:eastAsia="Times New Roman" w:hAnsi="Helvetica" w:cs="Gill Sans"/>
          <w:sz w:val="22"/>
          <w:szCs w:val="22"/>
        </w:rPr>
      </w:pPr>
    </w:p>
    <w:p w14:paraId="414AB688" w14:textId="77777777" w:rsidR="00F64643" w:rsidRPr="00A00A1A" w:rsidRDefault="00C20B71">
      <w:pPr>
        <w:rPr>
          <w:rFonts w:ascii="Helvetica" w:hAnsi="Helvetica" w:cs="Gill Sans"/>
          <w:sz w:val="22"/>
          <w:szCs w:val="22"/>
        </w:rPr>
      </w:pPr>
    </w:p>
    <w:p w14:paraId="51D69816" w14:textId="309573A3" w:rsidR="00A323FE" w:rsidRPr="00A00A1A" w:rsidRDefault="00A323FE">
      <w:pPr>
        <w:rPr>
          <w:rFonts w:ascii="Helvetica" w:hAnsi="Helvetica" w:cs="Gill Sans"/>
          <w:sz w:val="22"/>
          <w:szCs w:val="22"/>
          <w:u w:val="single"/>
        </w:rPr>
      </w:pPr>
      <w:r w:rsidRPr="00A00A1A">
        <w:rPr>
          <w:rFonts w:ascii="Helvetica" w:hAnsi="Helvetica" w:cs="Gill Sans"/>
          <w:sz w:val="22"/>
          <w:szCs w:val="22"/>
          <w:u w:val="single"/>
        </w:rPr>
        <w:t>Reviewer #2</w:t>
      </w:r>
    </w:p>
    <w:p w14:paraId="7082006A" w14:textId="77777777" w:rsidR="00A323FE" w:rsidRPr="00A00A1A" w:rsidRDefault="00A323FE">
      <w:pPr>
        <w:rPr>
          <w:rFonts w:ascii="Helvetica" w:hAnsi="Helvetica" w:cs="Gill Sans"/>
          <w:sz w:val="22"/>
          <w:szCs w:val="22"/>
        </w:rPr>
      </w:pPr>
    </w:p>
    <w:p w14:paraId="74979C94" w14:textId="77777777" w:rsidR="007348F0"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It is a long paper, and a different way to present the results would be to compress the text into 6 pages and put more details of the derivation into the Supplementary Material. I assume a deliberate decision was made to include most of the details in the main body of the paper, but you might consider preparing a shorter version with more emphasis on some of the unexpected results and the biological significance of these (see comments below on Section 3). </w:t>
      </w:r>
    </w:p>
    <w:p w14:paraId="6A2221F2" w14:textId="77777777" w:rsidR="00152C2D" w:rsidRPr="00A00A1A" w:rsidRDefault="00152C2D" w:rsidP="007348F0">
      <w:pPr>
        <w:rPr>
          <w:rFonts w:ascii="Helvetica" w:eastAsia="Times New Roman" w:hAnsi="Helvetica" w:cs="Gill Sans"/>
          <w:sz w:val="22"/>
          <w:szCs w:val="22"/>
        </w:rPr>
      </w:pPr>
    </w:p>
    <w:p w14:paraId="3A7D2D09" w14:textId="4145F6C9" w:rsidR="00152C2D" w:rsidRPr="00A00A1A" w:rsidRDefault="00152C2D" w:rsidP="00152C2D">
      <w:pPr>
        <w:rPr>
          <w:rFonts w:ascii="Helvetica" w:eastAsia="Times New Roman" w:hAnsi="Helvetica" w:cs="Gill Sans"/>
          <w:b/>
          <w:bCs/>
          <w:sz w:val="22"/>
          <w:szCs w:val="22"/>
        </w:rPr>
      </w:pPr>
      <w:r w:rsidRPr="00A00A1A">
        <w:rPr>
          <w:rFonts w:ascii="Helvetica" w:eastAsia="Times New Roman" w:hAnsi="Helvetica" w:cs="Gill Sans"/>
          <w:b/>
          <w:bCs/>
          <w:sz w:val="22"/>
          <w:szCs w:val="22"/>
        </w:rPr>
        <w:t>Thank you for the suggestion. After deliberation, we feel that a six-page manuscript cannot do justice to the material we present in this manuscript.</w:t>
      </w:r>
    </w:p>
    <w:p w14:paraId="4656D84C" w14:textId="77777777" w:rsidR="00A323FE" w:rsidRPr="00A00A1A" w:rsidRDefault="00A323FE">
      <w:pPr>
        <w:rPr>
          <w:rFonts w:ascii="Helvetica" w:hAnsi="Helvetica" w:cs="Gill Sans"/>
          <w:sz w:val="22"/>
          <w:szCs w:val="22"/>
        </w:rPr>
      </w:pPr>
    </w:p>
    <w:p w14:paraId="20F6D472" w14:textId="77777777" w:rsidR="0011200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Abstract: The abstract launches straight into what this paper does. It would help to have a sentence or two introducing the topic and problem to be solved. </w:t>
      </w:r>
    </w:p>
    <w:p w14:paraId="2985528D" w14:textId="77777777" w:rsidR="00112002" w:rsidRPr="00A00A1A" w:rsidRDefault="00112002" w:rsidP="007348F0">
      <w:pPr>
        <w:rPr>
          <w:rFonts w:ascii="Helvetica" w:eastAsia="Times New Roman" w:hAnsi="Helvetica" w:cs="Gill Sans"/>
          <w:sz w:val="22"/>
          <w:szCs w:val="22"/>
        </w:rPr>
      </w:pPr>
    </w:p>
    <w:p w14:paraId="5AB322BA" w14:textId="3BA57EDB" w:rsidR="00E0469E" w:rsidRPr="00AE7F94" w:rsidRDefault="00112002" w:rsidP="00AE7F94">
      <w:pPr>
        <w:rPr>
          <w:rFonts w:ascii="Helvetica" w:eastAsia="Helvetica" w:hAnsi="Helvetica" w:cs="Gill Sans"/>
          <w:b/>
          <w:bCs/>
          <w:sz w:val="22"/>
          <w:szCs w:val="22"/>
          <w:u w:val="single"/>
        </w:rPr>
      </w:pPr>
      <w:r w:rsidRPr="00A00A1A">
        <w:rPr>
          <w:rFonts w:ascii="Helvetica" w:eastAsia="Times New Roman" w:hAnsi="Helvetica" w:cs="Gill Sans"/>
          <w:b/>
          <w:bCs/>
          <w:sz w:val="22"/>
          <w:szCs w:val="22"/>
        </w:rPr>
        <w:t>The beginning of the abstract was modified</w:t>
      </w:r>
      <w:r w:rsidR="00AE7F94">
        <w:rPr>
          <w:rFonts w:ascii="Helvetica" w:eastAsia="Times New Roman" w:hAnsi="Helvetica" w:cs="Gill Sans"/>
          <w:b/>
          <w:bCs/>
          <w:sz w:val="22"/>
          <w:szCs w:val="22"/>
        </w:rPr>
        <w:t xml:space="preserve">, we replaced the first sentence with the following two sentences: </w:t>
      </w:r>
      <w:r w:rsidRPr="00AE7F94">
        <w:rPr>
          <w:rFonts w:ascii="Helvetica" w:eastAsia="Helvetica" w:hAnsi="Helvetica" w:cs="Helvetica"/>
          <w:b/>
          <w:bCs/>
          <w:sz w:val="22"/>
          <w:szCs w:val="22"/>
        </w:rPr>
        <w:t>“</w:t>
      </w:r>
      <w:r w:rsidR="00AE7F94" w:rsidRPr="00AE7F94">
        <w:rPr>
          <w:rFonts w:ascii="Helvetica" w:eastAsia="Helvetica" w:hAnsi="Helvetica" w:cs="Gill Sans"/>
          <w:b/>
          <w:bCs/>
          <w:sz w:val="22"/>
          <w:szCs w:val="22"/>
        </w:rPr>
        <w:t>Conditions for the evolution and maintenance of social learning, in competition with individual learning, under fluctuating selection, is a well-studied problem in the theory of cultural evolution.</w:t>
      </w:r>
      <w:r w:rsidR="00AE7F94" w:rsidRPr="00AE7F94">
        <w:rPr>
          <w:rFonts w:ascii="Helvetica" w:eastAsia="Helvetica" w:hAnsi="Helvetica" w:cs="Gill Sans"/>
          <w:b/>
          <w:bCs/>
          <w:sz w:val="22"/>
          <w:szCs w:val="22"/>
        </w:rPr>
        <w:t xml:space="preserve"> </w:t>
      </w:r>
      <w:r w:rsidR="00AE7F94" w:rsidRPr="00AE7F94">
        <w:rPr>
          <w:rFonts w:ascii="Helvetica" w:eastAsia="Helvetica" w:hAnsi="Helvetica" w:cs="Gill Sans"/>
          <w:b/>
          <w:bCs/>
          <w:sz w:val="22"/>
          <w:szCs w:val="22"/>
        </w:rPr>
        <w:t>Here we study competition between vertical and oblique cultural transmission of a dichotomous phenotype under constant, periodically cycling, and randomly fluctuating selection.</w:t>
      </w:r>
      <w:r w:rsidRPr="00AE7F94">
        <w:rPr>
          <w:rFonts w:ascii="Helvetica" w:eastAsia="Helvetica" w:hAnsi="Helvetica" w:cs="Helvetica"/>
          <w:b/>
          <w:bCs/>
          <w:sz w:val="22"/>
          <w:szCs w:val="22"/>
        </w:rPr>
        <w:t>”</w:t>
      </w:r>
      <w:r w:rsidR="007348F0" w:rsidRPr="00AE7F94">
        <w:rPr>
          <w:rFonts w:ascii="Helvetica" w:eastAsia="Times New Roman" w:hAnsi="Helvetica" w:cs="Gill Sans"/>
          <w:b/>
          <w:bC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L55-59 "In these cases, inheritance of a phenotype may combine vertical transmission from the parent cell, and oblique transmission from other cells, even if the latter did not originally</w:t>
      </w:r>
      <w:r w:rsidR="006A6871" w:rsidRPr="00A00A1A">
        <w:rPr>
          <w:rFonts w:ascii="Helvetica" w:eastAsia="Times New Roman" w:hAnsi="Helvetica" w:cs="Gill Sans"/>
          <w:i/>
          <w:iCs/>
          <w:sz w:val="22"/>
          <w:szCs w:val="22"/>
        </w:rPr>
        <w:t xml:space="preserve"> evolve for that purpose [17]."</w:t>
      </w:r>
      <w:r w:rsidR="007348F0" w:rsidRPr="00A00A1A">
        <w:rPr>
          <w:rFonts w:ascii="Helvetica" w:eastAsia="Times New Roman" w:hAnsi="Helvetica" w:cs="Gill Sans"/>
          <w:i/>
          <w:iCs/>
          <w:sz w:val="22"/>
          <w:szCs w:val="22"/>
        </w:rPr>
        <w:br/>
        <w:t>"did not originally evolve for that purpose" could be reworded to make it clearer and less teleological. </w:t>
      </w:r>
      <w:r w:rsidR="007348F0" w:rsidRPr="00A00A1A">
        <w:rPr>
          <w:rFonts w:ascii="Helvetica" w:eastAsia="Times New Roman" w:hAnsi="Helvetica" w:cs="Gill Sans"/>
          <w:sz w:val="22"/>
          <w:szCs w:val="22"/>
        </w:rPr>
        <w:br/>
      </w:r>
    </w:p>
    <w:p w14:paraId="5BA9F775" w14:textId="6AB4E38A" w:rsidR="00E0469E" w:rsidRPr="00A00A1A" w:rsidRDefault="00E0469E" w:rsidP="007348F0">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Changed "did not originally evolve for that purpose" to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even if the mechanism for oblique transmission evolved to facilitate some other function</w:t>
      </w:r>
      <w:r w:rsidRPr="00A00A1A">
        <w:rPr>
          <w:rFonts w:ascii="Helvetica" w:eastAsia="Helvetica" w:hAnsi="Helvetica" w:cs="Helvetica"/>
          <w:b/>
          <w:bCs/>
          <w:sz w:val="22"/>
          <w:szCs w:val="22"/>
        </w:rPr>
        <w:t>”</w:t>
      </w:r>
    </w:p>
    <w:p w14:paraId="1C6A2E14" w14:textId="77777777" w:rsidR="00555C4F"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Line 335: "The local stability properties of the two fixations depend only on the fact that in a cycle of (k + l) generations A is favored k times and B is favored l times, and not their order in the cycle." This seems intuitively plausible. But to show this, do you need to show that F_A and F_B commute? Or it might suffice to point out that the linear approximation does not depend on the order (Eqn 11). </w:t>
      </w:r>
      <w:r w:rsidRPr="00A00A1A">
        <w:rPr>
          <w:rFonts w:ascii="Helvetica" w:eastAsia="Times New Roman" w:hAnsi="Helvetica" w:cs="Gill Sans"/>
          <w:i/>
          <w:iCs/>
          <w:sz w:val="22"/>
          <w:szCs w:val="22"/>
        </w:rPr>
        <w:br/>
      </w:r>
    </w:p>
    <w:p w14:paraId="4D7FA5F3" w14:textId="3AB66DC5" w:rsidR="00555C4F" w:rsidRPr="00A00A1A" w:rsidRDefault="00555C4F" w:rsidP="00555C4F">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Now starting the line with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The linear approximation of F(x) near x*=0 (Eq. 11) does not depend on the order phenotypes A and B are favored within a cycle of k+l generations.</w:t>
      </w:r>
      <w:r w:rsidRPr="00A00A1A">
        <w:rPr>
          <w:rFonts w:ascii="Helvetica" w:eastAsia="Helvetica" w:hAnsi="Helvetica" w:cs="Helvetica"/>
          <w:b/>
          <w:bCs/>
          <w:sz w:val="22"/>
          <w:szCs w:val="22"/>
        </w:rPr>
        <w:t>”</w:t>
      </w:r>
    </w:p>
    <w:p w14:paraId="3EE9220F" w14:textId="77777777" w:rsidR="00BF746D" w:rsidRPr="00A00A1A" w:rsidRDefault="007348F0" w:rsidP="007348F0">
      <w:pPr>
        <w:rPr>
          <w:rFonts w:ascii="Helvetica" w:eastAsia="Times New Roman" w:hAnsi="Helvetica" w:cs="Gill San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Figure 1. the axis labels in this figure and some of the other figures give the name of the parameter and the parameter symbol. It is useful to supply both, but separating them with a hyphen is sometimes confusing. E.g. in Figure 2, "Probability of environment favoring A - p". It might be better to use a comma (,) as the separator.</w:t>
      </w:r>
    </w:p>
    <w:p w14:paraId="0F0528D5" w14:textId="77777777" w:rsidR="00BF746D" w:rsidRPr="00A00A1A" w:rsidRDefault="00BF746D" w:rsidP="007348F0">
      <w:pPr>
        <w:rPr>
          <w:rFonts w:ascii="Helvetica" w:eastAsia="Times New Roman" w:hAnsi="Helvetica" w:cs="Gill Sans"/>
          <w:sz w:val="22"/>
          <w:szCs w:val="22"/>
        </w:rPr>
      </w:pPr>
    </w:p>
    <w:p w14:paraId="3A34D50B" w14:textId="29A15423" w:rsidR="0084081C" w:rsidRPr="00A00A1A" w:rsidRDefault="00BF746D" w:rsidP="00BF746D">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All axes labels and titles changed accordingly so that we have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parameter name, parameter symbol</w:t>
      </w:r>
      <w:r w:rsidRPr="00A00A1A">
        <w:rPr>
          <w:rFonts w:ascii="Helvetica" w:eastAsia="Helvetica" w:hAnsi="Helvetica" w:cs="Helvetica"/>
          <w:b/>
          <w:bCs/>
          <w:sz w:val="22"/>
          <w:szCs w:val="22"/>
        </w:rPr>
        <w:t>”</w:t>
      </w:r>
      <w:r w:rsidR="007348F0" w:rsidRPr="00A00A1A">
        <w:rPr>
          <w:rFonts w:ascii="Helvetica" w:eastAsia="Times New Roman" w:hAnsi="Helvetica" w:cs="Gill Sans"/>
          <w:b/>
          <w:bC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Line 558 A constant environment ... </w:t>
      </w:r>
      <w:r w:rsidR="007348F0" w:rsidRPr="00A00A1A">
        <w:rPr>
          <w:rFonts w:ascii="Helvetica" w:eastAsia="Times New Roman" w:hAnsi="Helvetica" w:cs="Gill Sans"/>
          <w:sz w:val="22"/>
          <w:szCs w:val="22"/>
        </w:rPr>
        <w:br/>
      </w:r>
    </w:p>
    <w:p w14:paraId="325B4DB4" w14:textId="1688C91F" w:rsidR="0084081C" w:rsidRPr="00A00A1A" w:rsidRDefault="0084081C" w:rsidP="007348F0">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Added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A</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 xml:space="preserve"> to beginning of the sentence.</w:t>
      </w:r>
    </w:p>
    <w:p w14:paraId="1898611D" w14:textId="77777777" w:rsidR="0084081C"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Line 598 Symbols T_1 and T_2 are defined implicitly but could be made more explicit. Are they matrices and are they functions of x? </w:t>
      </w:r>
    </w:p>
    <w:p w14:paraId="260E4C5A" w14:textId="77777777" w:rsidR="0084081C" w:rsidRPr="00A00A1A" w:rsidRDefault="0084081C" w:rsidP="007348F0">
      <w:pPr>
        <w:rPr>
          <w:rFonts w:ascii="Helvetica" w:eastAsia="Times New Roman" w:hAnsi="Helvetica" w:cs="Gill Sans"/>
          <w:sz w:val="22"/>
          <w:szCs w:val="22"/>
        </w:rPr>
      </w:pPr>
    </w:p>
    <w:p w14:paraId="48BFA2AA" w14:textId="1051F9F6" w:rsidR="006A6871" w:rsidRPr="00A00A1A" w:rsidRDefault="00B050B3" w:rsidP="00DD47AF">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Added </w:t>
      </w:r>
      <w:r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non-linear transformation</w:t>
      </w:r>
      <w:r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to the descriptions of x</w:t>
      </w:r>
      <w:r w:rsidR="00DD47AF"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and x</w:t>
      </w:r>
      <w:r w:rsidR="00DD47AF"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below eq. 34.</w:t>
      </w:r>
      <w:r w:rsidR="007348F0" w:rsidRPr="00A00A1A">
        <w:rPr>
          <w:rFonts w:ascii="Helvetica" w:eastAsia="Times New Roman" w:hAnsi="Helvetica" w:cs="Gill San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Figure 4. The panels are too small and the labels are tiny and illegible. I would either reduce the number of panels (maybe w=0.5 instead of 0.1, 0.5 and 0.9, and put the other two into the Supplementary Material) or let the figure occupy two columns and reduce the text elsewhere.</w:t>
      </w:r>
      <w:r w:rsidR="007348F0" w:rsidRPr="00A00A1A">
        <w:rPr>
          <w:rFonts w:ascii="Helvetica" w:eastAsia="Times New Roman" w:hAnsi="Helvetica" w:cs="Gill Sans"/>
          <w:sz w:val="22"/>
          <w:szCs w:val="22"/>
        </w:rPr>
        <w:t xml:space="preserve"> </w:t>
      </w:r>
    </w:p>
    <w:p w14:paraId="0EACE9E1" w14:textId="77777777" w:rsidR="0061167E" w:rsidRPr="00A00A1A" w:rsidRDefault="0061167E" w:rsidP="002E0480">
      <w:pPr>
        <w:rPr>
          <w:rFonts w:ascii="Helvetica" w:eastAsia="Times New Roman" w:hAnsi="Helvetica" w:cs="Gill Sans"/>
          <w:sz w:val="22"/>
          <w:szCs w:val="22"/>
        </w:rPr>
      </w:pPr>
    </w:p>
    <w:p w14:paraId="0CE24831" w14:textId="77777777" w:rsidR="00D00207" w:rsidRPr="00A00A1A" w:rsidRDefault="00D00207" w:rsidP="00D00207">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We changed </w:t>
      </w:r>
      <w:r>
        <w:rPr>
          <w:rFonts w:ascii="Helvetica" w:eastAsia="Times New Roman" w:hAnsi="Helvetica" w:cs="Gill Sans"/>
          <w:b/>
          <w:bCs/>
          <w:sz w:val="22"/>
          <w:szCs w:val="22"/>
        </w:rPr>
        <w:t>Fig 4, it now contains only 3 panels for results from w=0.5</w:t>
      </w:r>
      <w:r w:rsidRPr="00A00A1A">
        <w:rPr>
          <w:rFonts w:ascii="Helvetica" w:eastAsia="Times New Roman" w:hAnsi="Helvetica" w:cs="Gill Sans"/>
          <w:b/>
          <w:bCs/>
          <w:sz w:val="22"/>
          <w:szCs w:val="22"/>
        </w:rPr>
        <w:t>.</w:t>
      </w:r>
      <w:r>
        <w:rPr>
          <w:rFonts w:ascii="Helvetica" w:eastAsia="Times New Roman" w:hAnsi="Helvetica" w:cs="Gill Sans"/>
          <w:b/>
          <w:bCs/>
          <w:sz w:val="22"/>
          <w:szCs w:val="22"/>
        </w:rPr>
        <w:t xml:space="preserve"> Results from w=0.1 and 0.9 are now in the SI, and a reference was added in the legend.</w:t>
      </w:r>
    </w:p>
    <w:p w14:paraId="23DCB219" w14:textId="77777777" w:rsidR="0061167E" w:rsidRPr="00A00A1A" w:rsidRDefault="0061167E" w:rsidP="007348F0">
      <w:pPr>
        <w:rPr>
          <w:rFonts w:ascii="Helvetica" w:eastAsia="Times New Roman" w:hAnsi="Helvetica" w:cs="Gill Sans"/>
          <w:sz w:val="22"/>
          <w:szCs w:val="22"/>
        </w:rPr>
      </w:pPr>
    </w:p>
    <w:p w14:paraId="23FCFF58" w14:textId="77777777" w:rsidR="00DC2BC1" w:rsidRPr="00A00A1A" w:rsidRDefault="006A6871"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Figure 4: </w:t>
      </w:r>
      <w:r w:rsidR="007348F0" w:rsidRPr="00A00A1A">
        <w:rPr>
          <w:rFonts w:ascii="Helvetica" w:eastAsia="Times New Roman" w:hAnsi="Helvetica" w:cs="Gill Sans"/>
          <w:i/>
          <w:iCs/>
          <w:sz w:val="22"/>
          <w:szCs w:val="22"/>
        </w:rPr>
        <w:t>The vertical inserts in panels C,F,I seem to show that the mean fitness INCREASES slightly after each invasion (the caption says DECREASES). Which is it? </w:t>
      </w:r>
    </w:p>
    <w:p w14:paraId="1937F165" w14:textId="77777777" w:rsidR="00DC2BC1" w:rsidRPr="00A00A1A" w:rsidRDefault="00DC2BC1" w:rsidP="007348F0">
      <w:pPr>
        <w:rPr>
          <w:rFonts w:ascii="Helvetica" w:eastAsia="Times New Roman" w:hAnsi="Helvetica" w:cs="Gill Sans"/>
          <w:sz w:val="22"/>
          <w:szCs w:val="22"/>
        </w:rPr>
      </w:pPr>
    </w:p>
    <w:p w14:paraId="6286967A" w14:textId="37EC0A27" w:rsidR="00DC2BC1" w:rsidRPr="00A00A1A" w:rsidRDefault="00DC2BC1" w:rsidP="00DC2BC1">
      <w:pPr>
        <w:rPr>
          <w:rFonts w:ascii="Helvetica" w:eastAsia="Times New Roman" w:hAnsi="Helvetica" w:cs="Gill Sans"/>
          <w:sz w:val="22"/>
          <w:szCs w:val="22"/>
        </w:rPr>
      </w:pPr>
      <w:r w:rsidRPr="00A00A1A">
        <w:rPr>
          <w:rFonts w:ascii="Helvetica" w:eastAsia="Times New Roman" w:hAnsi="Helvetica" w:cs="Gill Sans"/>
          <w:b/>
          <w:bCs/>
          <w:sz w:val="22"/>
          <w:szCs w:val="22"/>
        </w:rPr>
        <w:t>The legend contained a typo and is now corrected to say that the mean fitness INCREASES.</w:t>
      </w:r>
      <w:r w:rsidR="007348F0" w:rsidRPr="00A00A1A">
        <w:rPr>
          <w:rFonts w:ascii="Helvetica" w:eastAsia="Times New Roman" w:hAnsi="Helvetica" w:cs="Gill Sans"/>
          <w:sz w:val="22"/>
          <w:szCs w:val="22"/>
        </w:rPr>
        <w:br/>
      </w:r>
    </w:p>
    <w:p w14:paraId="41FDAA6E" w14:textId="6047A75A" w:rsidR="000B65AF" w:rsidRPr="00A00A1A" w:rsidRDefault="007348F0" w:rsidP="00DC2BC1">
      <w:pPr>
        <w:rPr>
          <w:rFonts w:ascii="Helvetica" w:eastAsia="Times New Roman" w:hAnsi="Helvetica" w:cs="Gill Sans"/>
          <w:i/>
          <w:iCs/>
          <w:sz w:val="22"/>
          <w:szCs w:val="22"/>
        </w:rPr>
      </w:pPr>
      <w:r w:rsidRPr="00A00A1A">
        <w:rPr>
          <w:rFonts w:ascii="Helvetica" w:eastAsia="Times New Roman" w:hAnsi="Helvetica" w:cs="Gill Sans"/>
          <w:i/>
          <w:iCs/>
          <w:sz w:val="22"/>
          <w:szCs w:val="22"/>
        </w:rPr>
        <w:t>Line 734: question mark (?) at the end of the sentence. </w:t>
      </w:r>
      <w:r w:rsidRPr="00A00A1A">
        <w:rPr>
          <w:rFonts w:ascii="Helvetica" w:eastAsia="Times New Roman" w:hAnsi="Helvetica" w:cs="Gill Sans"/>
          <w:i/>
          <w:iCs/>
          <w:sz w:val="22"/>
          <w:szCs w:val="22"/>
        </w:rPr>
        <w:br/>
      </w:r>
    </w:p>
    <w:p w14:paraId="39D37F87" w14:textId="01D03424" w:rsidR="000B65AF" w:rsidRPr="00A00A1A" w:rsidRDefault="000B65AF" w:rsidP="007348F0">
      <w:pPr>
        <w:rPr>
          <w:rFonts w:ascii="Helvetica" w:eastAsia="Times New Roman" w:hAnsi="Helvetica" w:cs="Gill Sans"/>
          <w:b/>
          <w:bCs/>
          <w:sz w:val="22"/>
          <w:szCs w:val="22"/>
        </w:rPr>
      </w:pPr>
      <w:r w:rsidRPr="00A00A1A">
        <w:rPr>
          <w:rFonts w:ascii="Helvetica" w:eastAsia="Times New Roman" w:hAnsi="Helvetica" w:cs="Gill Sans"/>
          <w:b/>
          <w:bCs/>
          <w:sz w:val="22"/>
          <w:szCs w:val="22"/>
        </w:rPr>
        <w:t>Done.</w:t>
      </w:r>
    </w:p>
    <w:p w14:paraId="28ED094E" w14:textId="2F48FD8A" w:rsidR="00A30805" w:rsidRPr="00A00A1A" w:rsidRDefault="007348F0" w:rsidP="00E75B54">
      <w:pPr>
        <w:rPr>
          <w:rFonts w:ascii="Helvetica" w:eastAsia="Times New Roman" w:hAnsi="Helvetica" w:cs="Gill Sans"/>
          <w:i/>
          <w:iC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 xml:space="preserve">Figure 5 is interesting and raises questions. Is there a reason the simulation kept running after 10^6 generations (that is, after fixation of the rho=0.001 allele)? </w:t>
      </w:r>
    </w:p>
    <w:p w14:paraId="18FA6B1F" w14:textId="77777777" w:rsidR="00BC3F4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Was it that a rho=0.0001 allele introduced but took too long to rise in frequency? </w:t>
      </w:r>
    </w:p>
    <w:p w14:paraId="59DA9486" w14:textId="77777777" w:rsidR="00BC3F42" w:rsidRPr="00A00A1A" w:rsidRDefault="00BC3F42" w:rsidP="007348F0">
      <w:pPr>
        <w:rPr>
          <w:rFonts w:ascii="Helvetica" w:eastAsia="Times New Roman" w:hAnsi="Helvetica" w:cs="Gill Sans"/>
          <w:sz w:val="22"/>
          <w:szCs w:val="22"/>
        </w:rPr>
      </w:pPr>
    </w:p>
    <w:p w14:paraId="33C8AD69" w14:textId="3D2C98BF" w:rsidR="00BC3F42" w:rsidRPr="00A00A1A" w:rsidRDefault="00BC3F42" w:rsidP="00BC3F42">
      <w:pPr>
        <w:rPr>
          <w:rFonts w:ascii="Helvetica" w:eastAsia="Times New Roman" w:hAnsi="Helvetica" w:cs="Gill Sans"/>
          <w:b/>
          <w:bCs/>
          <w:sz w:val="22"/>
          <w:szCs w:val="22"/>
        </w:rPr>
      </w:pPr>
      <w:r w:rsidRPr="00A00A1A">
        <w:rPr>
          <w:rFonts w:ascii="Helvetica" w:eastAsia="Times New Roman" w:hAnsi="Helvetica" w:cs="Gill Sans"/>
          <w:b/>
          <w:bCs/>
          <w:sz w:val="22"/>
          <w:szCs w:val="22"/>
        </w:rPr>
        <w:t>That is correct. We fixed the figure so that (a) the x-axis stops at 10^7 when the simulation stopped (b) the last invader (P=0.0001 allele) is plotted in red (stays very close to 0 so hard to see it) and denoted in the figure legend. We also changed Fig 4 accordingly.</w:t>
      </w:r>
    </w:p>
    <w:p w14:paraId="3180C314" w14:textId="77777777" w:rsidR="00BC3F42" w:rsidRPr="00A00A1A" w:rsidRDefault="00BC3F42" w:rsidP="007348F0">
      <w:pPr>
        <w:rPr>
          <w:rFonts w:ascii="Helvetica" w:eastAsia="Times New Roman" w:hAnsi="Helvetica" w:cs="Gill Sans"/>
          <w:sz w:val="22"/>
          <w:szCs w:val="22"/>
        </w:rPr>
      </w:pPr>
    </w:p>
    <w:p w14:paraId="72ECA2B0" w14:textId="77777777" w:rsidR="00BC3F4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Another issue is "accidental" loss of the invader. I would expect the invader to drop to frequency zero often. In the figure, the fluctuations near the zero boundary seem to show this. Did you continually reintroduce the invader or set a reflecting boundary at 1/N? </w:t>
      </w:r>
    </w:p>
    <w:p w14:paraId="1B6D46A0" w14:textId="77777777" w:rsidR="00BC3F42" w:rsidRPr="00A00A1A" w:rsidRDefault="00BC3F42" w:rsidP="007348F0">
      <w:pPr>
        <w:rPr>
          <w:rFonts w:ascii="Helvetica" w:eastAsia="Times New Roman" w:hAnsi="Helvetica" w:cs="Gill Sans"/>
          <w:sz w:val="22"/>
          <w:szCs w:val="22"/>
        </w:rPr>
      </w:pPr>
    </w:p>
    <w:p w14:paraId="53E71938" w14:textId="77777777" w:rsidR="00485E77" w:rsidRPr="00A00A1A" w:rsidRDefault="00BC3F42" w:rsidP="00485E77">
      <w:pPr>
        <w:rPr>
          <w:rFonts w:ascii="Helvetica" w:eastAsia="Times New Roman" w:hAnsi="Helvetica" w:cs="Gill Sans"/>
          <w:i/>
          <w:iCs/>
          <w:sz w:val="22"/>
          <w:szCs w:val="22"/>
        </w:rPr>
      </w:pPr>
      <w:r w:rsidRPr="00A00A1A">
        <w:rPr>
          <w:rFonts w:ascii="Helvetica" w:eastAsia="Times New Roman" w:hAnsi="Helvetica" w:cs="Gill Sans"/>
          <w:b/>
          <w:bCs/>
          <w:sz w:val="22"/>
          <w:szCs w:val="22"/>
        </w:rPr>
        <w:t>We indeed used a reflecting boundary such that when the invader frequency dropped below 0.0001</w:t>
      </w:r>
      <w:r w:rsidR="00B95D2F" w:rsidRPr="00A00A1A">
        <w:rPr>
          <w:rFonts w:ascii="Helvetica" w:eastAsia="Times New Roman" w:hAnsi="Helvetica" w:cs="Gill Sans"/>
          <w:b/>
          <w:bCs/>
          <w:sz w:val="22"/>
          <w:szCs w:val="22"/>
        </w:rPr>
        <w:t xml:space="preserve"> is </w:t>
      </w:r>
      <w:r w:rsidRPr="00A00A1A">
        <w:rPr>
          <w:rFonts w:ascii="Helvetica" w:eastAsia="Times New Roman" w:hAnsi="Helvetica" w:cs="Gill Sans"/>
          <w:b/>
          <w:bCs/>
          <w:sz w:val="22"/>
          <w:szCs w:val="22"/>
        </w:rPr>
        <w:t xml:space="preserve">re-introduced at frequency 0.0001. </w:t>
      </w:r>
      <w:r w:rsidR="00B95D2F" w:rsidRPr="00A00A1A">
        <w:rPr>
          <w:rFonts w:ascii="Helvetica" w:eastAsia="Times New Roman" w:hAnsi="Helvetica" w:cs="Gill Sans"/>
          <w:b/>
          <w:bCs/>
          <w:sz w:val="22"/>
          <w:szCs w:val="22"/>
        </w:rPr>
        <w:t xml:space="preserve">The following was added to the caption of Fig 4 and 5: </w:t>
      </w:r>
      <w:r w:rsidR="00B95D2F" w:rsidRPr="00A00A1A">
        <w:rPr>
          <w:rFonts w:ascii="Helvetica" w:eastAsia="Helvetica" w:hAnsi="Helvetica" w:cs="Helvetica"/>
          <w:b/>
          <w:bCs/>
          <w:sz w:val="22"/>
          <w:szCs w:val="22"/>
        </w:rPr>
        <w:t>“Invading alleles a</w:t>
      </w:r>
      <w:r w:rsidR="00B95D2F" w:rsidRPr="00A00A1A">
        <w:rPr>
          <w:rFonts w:ascii="Helvetica" w:eastAsia="Times New Roman" w:hAnsi="Helvetica" w:cs="Gill Sans"/>
          <w:b/>
          <w:bCs/>
          <w:sz w:val="22"/>
          <w:szCs w:val="22"/>
        </w:rPr>
        <w:t>re introduced at frequency 0.01%; whenever their frequency drops below 0.01% they are re-introduced.</w:t>
      </w:r>
      <w:r w:rsidR="00B95D2F" w:rsidRPr="00A00A1A">
        <w:rPr>
          <w:rFonts w:ascii="Helvetica" w:eastAsia="Helvetica" w:hAnsi="Helvetica" w:cs="Helvetica"/>
          <w:b/>
          <w:bCs/>
          <w:sz w:val="22"/>
          <w:szCs w:val="22"/>
        </w:rPr>
        <w:t>”</w:t>
      </w:r>
      <w:r w:rsidR="007348F0" w:rsidRPr="00A00A1A">
        <w:rPr>
          <w:rFonts w:ascii="Helvetica" w:eastAsia="Times New Roman" w:hAnsi="Helvetica" w:cs="Gill Sans"/>
          <w:b/>
          <w:bCs/>
          <w:sz w:val="22"/>
          <w:szCs w:val="22"/>
        </w:rPr>
        <w:br/>
      </w:r>
    </w:p>
    <w:p w14:paraId="4242A5E5" w14:textId="63BF64B7" w:rsidR="006A6871" w:rsidRPr="00A00A1A" w:rsidRDefault="007348F0" w:rsidP="00485E77">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I am a bit confused by the text which points to Figure 4 showing a decrease in fitness (which I don't see, as remarked above) in the A1B1 regime. Based on Table 1, I would have thought that for A1B1, rho would decrease over time with increasing mean fitness. </w:t>
      </w:r>
    </w:p>
    <w:p w14:paraId="58E27073" w14:textId="77777777" w:rsidR="00485E77" w:rsidRPr="00A00A1A" w:rsidRDefault="00485E77" w:rsidP="00B95D2F">
      <w:pPr>
        <w:rPr>
          <w:rFonts w:ascii="Helvetica" w:eastAsia="Times New Roman" w:hAnsi="Helvetica" w:cs="Gill Sans"/>
          <w:sz w:val="22"/>
          <w:szCs w:val="22"/>
        </w:rPr>
      </w:pPr>
    </w:p>
    <w:p w14:paraId="0200E278" w14:textId="685B6A41" w:rsidR="00485E77" w:rsidRPr="00A00A1A" w:rsidRDefault="00485E77" w:rsidP="00485E77">
      <w:pPr>
        <w:rPr>
          <w:rFonts w:ascii="Helvetica" w:eastAsia="Helvetica" w:hAnsi="Helvetica" w:cs="Gill Sans"/>
          <w:b/>
          <w:bCs/>
          <w:sz w:val="22"/>
          <w:szCs w:val="22"/>
        </w:rPr>
      </w:pPr>
      <w:r w:rsidRPr="00A00A1A">
        <w:rPr>
          <w:rFonts w:ascii="Helvetica" w:eastAsia="Times New Roman" w:hAnsi="Helvetica" w:cs="Gill Sans"/>
          <w:b/>
          <w:bCs/>
          <w:sz w:val="22"/>
          <w:szCs w:val="22"/>
        </w:rPr>
        <w:t>Indeed, rho decreases with increasing mean fitness. We fixed the mistakes in the text just before Section 4 and in the legend of Fig 4 (see also similar question by Rev #1).</w:t>
      </w:r>
    </w:p>
    <w:p w14:paraId="4FABDC9B" w14:textId="77777777" w:rsidR="006A6871" w:rsidRPr="00A00A1A" w:rsidRDefault="006A6871" w:rsidP="007348F0">
      <w:pPr>
        <w:rPr>
          <w:rFonts w:ascii="Helvetica" w:eastAsia="Times New Roman" w:hAnsi="Helvetica" w:cs="Gill Sans"/>
          <w:sz w:val="22"/>
          <w:szCs w:val="22"/>
        </w:rPr>
      </w:pPr>
    </w:p>
    <w:p w14:paraId="7F7E2185" w14:textId="77777777" w:rsidR="00A00A1A" w:rsidRPr="0062016A" w:rsidRDefault="007348F0" w:rsidP="007348F0">
      <w:pPr>
        <w:rPr>
          <w:rFonts w:ascii="Helvetica" w:eastAsia="Times New Roman" w:hAnsi="Helvetica" w:cs="Gill Sans"/>
          <w:i/>
          <w:iCs/>
          <w:sz w:val="22"/>
          <w:szCs w:val="22"/>
        </w:rPr>
      </w:pPr>
      <w:r w:rsidRPr="0062016A">
        <w:rPr>
          <w:rFonts w:ascii="Helvetica" w:eastAsia="Times New Roman" w:hAnsi="Helvetica" w:cs="Gill Sans"/>
          <w:i/>
          <w:iCs/>
          <w:sz w:val="22"/>
          <w:szCs w:val="22"/>
        </w:rPr>
        <w:t>I was looking for an illustration of the dynamics for the A1B2 case where rho might increase over time while the geometric mean fitness decreases with successive fixation events. </w:t>
      </w:r>
    </w:p>
    <w:p w14:paraId="2DE1E0E5" w14:textId="77777777" w:rsidR="00A00A1A" w:rsidRPr="00A00A1A" w:rsidRDefault="00A00A1A" w:rsidP="007348F0">
      <w:pPr>
        <w:rPr>
          <w:rFonts w:ascii="Helvetica" w:eastAsia="Times New Roman" w:hAnsi="Helvetica" w:cs="Gill Sans"/>
          <w:sz w:val="22"/>
          <w:szCs w:val="22"/>
          <w:highlight w:val="yellow"/>
        </w:rPr>
      </w:pPr>
    </w:p>
    <w:p w14:paraId="60A57687" w14:textId="7FCE5349" w:rsidR="00A00A1A" w:rsidRPr="0062016A" w:rsidRDefault="00A00A1A" w:rsidP="0011512C">
      <w:pPr>
        <w:rPr>
          <w:rFonts w:ascii="Helvetica" w:eastAsia="Times New Roman" w:hAnsi="Helvetica" w:cs="Gill Sans"/>
          <w:b/>
          <w:bCs/>
          <w:sz w:val="22"/>
          <w:szCs w:val="22"/>
        </w:rPr>
      </w:pPr>
      <w:r w:rsidRPr="0062016A">
        <w:rPr>
          <w:rFonts w:ascii="Helvetica" w:eastAsia="Times New Roman" w:hAnsi="Helvetica" w:cs="Gill Sans"/>
          <w:b/>
          <w:bCs/>
          <w:sz w:val="22"/>
          <w:szCs w:val="22"/>
        </w:rPr>
        <w:t xml:space="preserve">We have replaced Fig S10 with a clearer and more elaborate exploration of the invasion dynamics. The new figure presents that sensitivity of the leading eigenvalue of the external stability matrix lambda_1 to changes in the invader rate P for different values of the resident rate rho. The figure demonstrates that for A1Bl, where 1 </w:t>
      </w:r>
      <w:r w:rsidR="0062016A" w:rsidRPr="0062016A">
        <w:rPr>
          <w:rFonts w:ascii="Helvetica" w:eastAsia="Times New Roman" w:hAnsi="Helvetica" w:cs="Gill Sans"/>
          <w:b/>
          <w:bCs/>
          <w:sz w:val="22"/>
          <w:szCs w:val="22"/>
        </w:rPr>
        <w:t>≤l</w:t>
      </w:r>
      <w:r w:rsidR="0062016A" w:rsidRPr="0062016A">
        <w:rPr>
          <w:rFonts w:ascii="Helvetica" w:eastAsia="Times New Roman" w:hAnsi="Helvetica" w:cs="Gill Sans"/>
          <w:b/>
          <w:bCs/>
          <w:sz w:val="22"/>
          <w:szCs w:val="22"/>
        </w:rPr>
        <w:t>≤</w:t>
      </w:r>
      <w:r w:rsidR="0062016A" w:rsidRPr="0062016A">
        <w:rPr>
          <w:rFonts w:ascii="Helvetica" w:eastAsia="Times New Roman" w:hAnsi="Helvetica" w:cs="Gill Sans"/>
          <w:b/>
          <w:bCs/>
          <w:sz w:val="22"/>
          <w:szCs w:val="22"/>
        </w:rPr>
        <w:t>5, the only rate that is both stable and protected phenotype polymorphism is 0. We corrected the mistake in Table 1 whi</w:t>
      </w:r>
      <w:r w:rsidR="0006467E">
        <w:rPr>
          <w:rFonts w:ascii="Helvetica" w:eastAsia="Times New Roman" w:hAnsi="Helvetica" w:cs="Gill Sans"/>
          <w:b/>
          <w:bCs/>
          <w:sz w:val="22"/>
          <w:szCs w:val="22"/>
        </w:rPr>
        <w:t>ch listed the stable rate rho* at 0.821, and it is now in agreement with the value for rho-hat.</w:t>
      </w:r>
      <w:r w:rsidR="0011512C">
        <w:rPr>
          <w:rFonts w:ascii="Helvetica" w:eastAsia="Times New Roman" w:hAnsi="Helvetica" w:cs="Gill Sans"/>
          <w:b/>
          <w:bCs/>
          <w:sz w:val="22"/>
          <w:szCs w:val="22"/>
        </w:rPr>
        <w:t xml:space="preserve"> </w:t>
      </w:r>
    </w:p>
    <w:p w14:paraId="0ADA9847" w14:textId="46C100AB" w:rsidR="00AA65F7" w:rsidRPr="00A00A1A" w:rsidRDefault="007348F0" w:rsidP="00A00A1A">
      <w:pPr>
        <w:rPr>
          <w:rFonts w:ascii="Helvetica" w:eastAsia="Times New Roman" w:hAnsi="Helvetica" w:cs="Gill Sans"/>
          <w:sz w:val="22"/>
          <w:szCs w:val="22"/>
        </w:rPr>
      </w:pPr>
      <w:r w:rsidRPr="00A00A1A">
        <w:rPr>
          <w:rFonts w:ascii="Helvetica" w:eastAsia="Times New Roman" w:hAnsi="Helvetica" w:cs="Gill Sans"/>
          <w:sz w:val="22"/>
          <w:szCs w:val="22"/>
          <w:highlight w:val="yellow"/>
        </w:rPr>
        <w:br/>
      </w:r>
      <w:r w:rsidRPr="00A00A1A">
        <w:rPr>
          <w:rFonts w:ascii="Helvetica" w:eastAsia="Times New Roman" w:hAnsi="Helvetica" w:cs="Gill Sans"/>
          <w:i/>
          <w:iCs/>
          <w:sz w:val="22"/>
          <w:szCs w:val="22"/>
        </w:rPr>
        <w:t>This mismatch between rho* and rho-hat is interesting and could be explored more in the Discussion. Could you give biological reasons for this result? </w:t>
      </w:r>
    </w:p>
    <w:p w14:paraId="3A4F307D" w14:textId="77777777" w:rsidR="00AA65F7" w:rsidRPr="00A00A1A" w:rsidRDefault="00AA65F7" w:rsidP="007348F0">
      <w:pPr>
        <w:rPr>
          <w:rFonts w:ascii="Helvetica" w:eastAsia="Times New Roman" w:hAnsi="Helvetica" w:cs="Gill Sans"/>
          <w:sz w:val="22"/>
          <w:szCs w:val="22"/>
        </w:rPr>
      </w:pPr>
    </w:p>
    <w:p w14:paraId="4A4B1496" w14:textId="42F13588" w:rsidR="005F5CBB" w:rsidRPr="00A00A1A" w:rsidRDefault="00AA65F7" w:rsidP="005F5CBB">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We added a paragraph that provides an intuitive explanation for the </w:t>
      </w:r>
      <w:r w:rsidR="005F5CBB" w:rsidRPr="00A00A1A">
        <w:rPr>
          <w:rFonts w:ascii="Helvetica" w:eastAsia="Times New Roman" w:hAnsi="Helvetica" w:cs="Gill Sans"/>
          <w:b/>
          <w:bCs/>
          <w:sz w:val="22"/>
          <w:szCs w:val="22"/>
        </w:rPr>
        <w:t xml:space="preserve">change in rho* when k=l&gt;2, see paragraph starting with: </w:t>
      </w:r>
      <w:r w:rsidR="005F5CBB" w:rsidRPr="00A00A1A">
        <w:rPr>
          <w:rFonts w:ascii="Helvetica" w:eastAsia="Helvetica" w:hAnsi="Helvetica" w:cs="Helvetica"/>
          <w:b/>
          <w:bCs/>
          <w:sz w:val="22"/>
          <w:szCs w:val="22"/>
        </w:rPr>
        <w:t>“To explain the marked difference in the value of the stable vertical transmission rate…”</w:t>
      </w:r>
    </w:p>
    <w:p w14:paraId="091818DE" w14:textId="3D619542" w:rsidR="00967D7B" w:rsidRPr="00A00A1A" w:rsidRDefault="007348F0" w:rsidP="005F5CBB">
      <w:pPr>
        <w:rPr>
          <w:rFonts w:ascii="Helvetica" w:eastAsia="Times New Roman" w:hAnsi="Helvetica" w:cs="Gill San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L945 frequency of x is given by [remove one "is"]</w:t>
      </w:r>
      <w:r w:rsidRPr="00A00A1A">
        <w:rPr>
          <w:rFonts w:ascii="Helvetica" w:eastAsia="Times New Roman" w:hAnsi="Helvetica" w:cs="Gill Sans"/>
          <w:i/>
          <w:iCs/>
          <w:sz w:val="22"/>
          <w:szCs w:val="22"/>
        </w:rPr>
        <w:br/>
      </w:r>
    </w:p>
    <w:p w14:paraId="0DA71698" w14:textId="77777777" w:rsidR="00967D7B" w:rsidRPr="00A00A1A" w:rsidRDefault="00967D7B" w:rsidP="007348F0">
      <w:pPr>
        <w:rPr>
          <w:rFonts w:ascii="Helvetica" w:eastAsia="Times New Roman" w:hAnsi="Helvetica" w:cs="Gill Sans"/>
          <w:b/>
          <w:bCs/>
          <w:sz w:val="22"/>
          <w:szCs w:val="22"/>
        </w:rPr>
      </w:pPr>
      <w:r w:rsidRPr="00A00A1A">
        <w:rPr>
          <w:rFonts w:ascii="Helvetica" w:eastAsia="Times New Roman" w:hAnsi="Helvetica" w:cs="Gill Sans"/>
          <w:b/>
          <w:bCs/>
          <w:sz w:val="22"/>
          <w:szCs w:val="22"/>
        </w:rPr>
        <w:t>Done.</w:t>
      </w:r>
    </w:p>
    <w:p w14:paraId="3EC88A1B" w14:textId="5E1A83B5" w:rsidR="007348F0"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L971 maybe "orange traces" or "orange lines" or "orange series" instead of "orange diagram"</w:t>
      </w:r>
    </w:p>
    <w:p w14:paraId="2B6576BD" w14:textId="77777777" w:rsidR="00967D7B" w:rsidRPr="00A00A1A" w:rsidRDefault="00967D7B" w:rsidP="007348F0">
      <w:pPr>
        <w:rPr>
          <w:rFonts w:ascii="Helvetica" w:eastAsia="Times New Roman" w:hAnsi="Helvetica" w:cs="Gill Sans"/>
          <w:sz w:val="22"/>
          <w:szCs w:val="22"/>
        </w:rPr>
      </w:pPr>
    </w:p>
    <w:p w14:paraId="6E890028" w14:textId="1EFAB23B" w:rsidR="00967D7B" w:rsidRPr="00A00A1A" w:rsidRDefault="00967D7B" w:rsidP="00EE6A92">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Changed to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 xml:space="preserve">orange </w:t>
      </w:r>
      <w:r w:rsidR="00EE6A92" w:rsidRPr="00A00A1A">
        <w:rPr>
          <w:rFonts w:ascii="Helvetica" w:eastAsia="Times New Roman" w:hAnsi="Helvetica" w:cs="Gill Sans"/>
          <w:b/>
          <w:bCs/>
          <w:sz w:val="22"/>
          <w:szCs w:val="22"/>
        </w:rPr>
        <w:t>traces</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w:t>
      </w:r>
    </w:p>
    <w:p w14:paraId="775EC3A3" w14:textId="77777777" w:rsidR="007348F0" w:rsidRPr="00A00A1A" w:rsidRDefault="007348F0">
      <w:pPr>
        <w:rPr>
          <w:rFonts w:ascii="Helvetica" w:hAnsi="Helvetica" w:cs="Gill Sans"/>
          <w:sz w:val="22"/>
          <w:szCs w:val="22"/>
        </w:rPr>
      </w:pPr>
    </w:p>
    <w:p w14:paraId="0A89EDE4" w14:textId="77777777" w:rsidR="0077732B" w:rsidRPr="00A00A1A" w:rsidRDefault="0077732B">
      <w:pPr>
        <w:rPr>
          <w:rFonts w:ascii="Helvetica" w:hAnsi="Helvetica" w:cs="Gill Sans"/>
          <w:sz w:val="22"/>
          <w:szCs w:val="22"/>
        </w:rPr>
      </w:pPr>
    </w:p>
    <w:p w14:paraId="6877E7B7" w14:textId="5B0157E8" w:rsidR="0077732B" w:rsidRPr="00A00A1A" w:rsidRDefault="0077732B">
      <w:pPr>
        <w:rPr>
          <w:rFonts w:ascii="Helvetica" w:hAnsi="Helvetica" w:cs="Gill Sans"/>
          <w:sz w:val="22"/>
          <w:szCs w:val="22"/>
          <w:u w:val="single"/>
        </w:rPr>
      </w:pPr>
      <w:r w:rsidRPr="00A00A1A">
        <w:rPr>
          <w:rFonts w:ascii="Helvetica" w:hAnsi="Helvetica" w:cs="Gill Sans"/>
          <w:sz w:val="22"/>
          <w:szCs w:val="22"/>
          <w:u w:val="single"/>
        </w:rPr>
        <w:t>Other changes:</w:t>
      </w:r>
    </w:p>
    <w:p w14:paraId="5D9645DB" w14:textId="77777777" w:rsidR="0077732B" w:rsidRPr="00A00A1A" w:rsidRDefault="0077732B">
      <w:pPr>
        <w:rPr>
          <w:rFonts w:ascii="Helvetica" w:hAnsi="Helvetica" w:cs="Gill Sans"/>
          <w:sz w:val="22"/>
          <w:szCs w:val="22"/>
          <w:u w:val="single"/>
        </w:rPr>
      </w:pPr>
    </w:p>
    <w:p w14:paraId="6902D5F2" w14:textId="4FB17FD2" w:rsidR="0077732B" w:rsidRPr="00A00A1A" w:rsidRDefault="0077732B" w:rsidP="00DB071A">
      <w:pPr>
        <w:pStyle w:val="ListParagraph"/>
        <w:numPr>
          <w:ilvl w:val="0"/>
          <w:numId w:val="2"/>
        </w:numPr>
        <w:rPr>
          <w:rFonts w:ascii="Helvetica" w:hAnsi="Helvetica" w:cs="Gill Sans"/>
          <w:sz w:val="22"/>
          <w:szCs w:val="22"/>
        </w:rPr>
      </w:pPr>
      <w:r w:rsidRPr="00A00A1A">
        <w:rPr>
          <w:rFonts w:ascii="Helvetica" w:hAnsi="Helvetica" w:cs="Gill Sans"/>
          <w:sz w:val="22"/>
          <w:szCs w:val="22"/>
        </w:rPr>
        <w:t xml:space="preserve">Fig. </w:t>
      </w:r>
      <w:r w:rsidR="00C941CB" w:rsidRPr="00A00A1A">
        <w:rPr>
          <w:rFonts w:ascii="Helvetica" w:hAnsi="Helvetica" w:cs="Gill Sans"/>
          <w:sz w:val="22"/>
          <w:szCs w:val="22"/>
        </w:rPr>
        <w:t>3 legend is now ins</w:t>
      </w:r>
      <w:r w:rsidR="00DB071A" w:rsidRPr="00A00A1A">
        <w:rPr>
          <w:rFonts w:ascii="Helvetica" w:hAnsi="Helvetica" w:cs="Gill Sans"/>
          <w:sz w:val="22"/>
          <w:szCs w:val="22"/>
        </w:rPr>
        <w:t>ide the axes instead of outside and the x-axes range is fixed to the range of the actual values, removing unused space.</w:t>
      </w:r>
    </w:p>
    <w:p w14:paraId="2FD91548" w14:textId="73BC90F4" w:rsidR="00C941CB" w:rsidRPr="00A00A1A" w:rsidRDefault="00816CFB" w:rsidP="00020384">
      <w:pPr>
        <w:pStyle w:val="ListParagraph"/>
        <w:numPr>
          <w:ilvl w:val="0"/>
          <w:numId w:val="2"/>
        </w:numPr>
        <w:rPr>
          <w:rFonts w:ascii="Helvetica" w:hAnsi="Helvetica" w:cs="Gill Sans"/>
          <w:sz w:val="22"/>
          <w:szCs w:val="22"/>
        </w:rPr>
      </w:pPr>
      <w:r w:rsidRPr="00A00A1A">
        <w:rPr>
          <w:rFonts w:ascii="Helvetica" w:hAnsi="Helvetica" w:cs="Gill Sans"/>
          <w:sz w:val="22"/>
          <w:szCs w:val="22"/>
        </w:rPr>
        <w:t xml:space="preserve">Table 1 had a typo, rho* for w=0.9, k=l=30 </w:t>
      </w:r>
      <w:r w:rsidR="00020384">
        <w:rPr>
          <w:rFonts w:ascii="Helvetica" w:hAnsi="Helvetica" w:cs="Gill Sans"/>
          <w:sz w:val="22"/>
          <w:szCs w:val="22"/>
        </w:rPr>
        <w:t xml:space="preserve">is </w:t>
      </w:r>
      <w:r w:rsidR="00577F49" w:rsidRPr="00A00A1A">
        <w:rPr>
          <w:rFonts w:ascii="Helvetica" w:hAnsi="Helvetica" w:cs="Gill Sans"/>
          <w:sz w:val="22"/>
          <w:szCs w:val="22"/>
        </w:rPr>
        <w:t>0.99136 rather than 0.</w:t>
      </w:r>
    </w:p>
    <w:p w14:paraId="405A646F" w14:textId="207A6561" w:rsidR="00AB6180" w:rsidRDefault="0011512C" w:rsidP="00020384">
      <w:pPr>
        <w:pStyle w:val="ListParagraph"/>
        <w:numPr>
          <w:ilvl w:val="0"/>
          <w:numId w:val="2"/>
        </w:numPr>
        <w:rPr>
          <w:rFonts w:ascii="Helvetica" w:hAnsi="Helvetica" w:cs="Gill Sans"/>
          <w:sz w:val="22"/>
          <w:szCs w:val="22"/>
        </w:rPr>
      </w:pPr>
      <w:r>
        <w:rPr>
          <w:rFonts w:ascii="Helvetica" w:hAnsi="Helvetica" w:cs="Gill Sans"/>
          <w:sz w:val="22"/>
          <w:szCs w:val="22"/>
        </w:rPr>
        <w:t>The stable rates rho* for w=0.1 k=3 k=10 and k=</w:t>
      </w:r>
      <w:r w:rsidR="00020384">
        <w:rPr>
          <w:rFonts w:ascii="Helvetica" w:hAnsi="Helvetica" w:cs="Gill Sans"/>
          <w:sz w:val="22"/>
          <w:szCs w:val="22"/>
        </w:rPr>
        <w:t>5 l=30 are any rho values that lead to fixation</w:t>
      </w:r>
      <w:r w:rsidR="004D1ABE">
        <w:rPr>
          <w:rFonts w:ascii="Helvetica" w:hAnsi="Helvetica" w:cs="Gill Sans"/>
          <w:sz w:val="22"/>
          <w:szCs w:val="22"/>
        </w:rPr>
        <w:t xml:space="preserve"> (see Figure S10).</w:t>
      </w:r>
    </w:p>
    <w:p w14:paraId="49B5CD54" w14:textId="200C5473" w:rsidR="007E160B" w:rsidRPr="00A00A1A" w:rsidRDefault="00C20B71" w:rsidP="00C20B71">
      <w:pPr>
        <w:pStyle w:val="ListParagraph"/>
        <w:numPr>
          <w:ilvl w:val="0"/>
          <w:numId w:val="2"/>
        </w:numPr>
        <w:rPr>
          <w:rFonts w:ascii="Helvetica" w:hAnsi="Helvetica" w:cs="Gill Sans"/>
          <w:sz w:val="22"/>
          <w:szCs w:val="22"/>
        </w:rPr>
      </w:pPr>
      <w:r>
        <w:rPr>
          <w:rFonts w:ascii="Helvetica" w:hAnsi="Helvetica" w:cs="Gill Sans"/>
          <w:sz w:val="22"/>
          <w:szCs w:val="22"/>
        </w:rPr>
        <w:t>Added a p</w:t>
      </w:r>
      <w:r w:rsidR="007E160B">
        <w:rPr>
          <w:rFonts w:ascii="Helvetica" w:hAnsi="Helvetica" w:cs="Gill Sans"/>
          <w:sz w:val="22"/>
          <w:szCs w:val="22"/>
        </w:rPr>
        <w:t xml:space="preserve">aragraph </w:t>
      </w:r>
      <w:r>
        <w:rPr>
          <w:rFonts w:ascii="Helvetica" w:hAnsi="Helvetica" w:cs="Gill Sans"/>
          <w:sz w:val="22"/>
          <w:szCs w:val="22"/>
        </w:rPr>
        <w:t xml:space="preserve">to the discussion </w:t>
      </w:r>
      <w:bookmarkStart w:id="0" w:name="_GoBack"/>
      <w:bookmarkEnd w:id="0"/>
      <w:r w:rsidR="007E160B">
        <w:rPr>
          <w:rFonts w:ascii="Helvetica" w:hAnsi="Helvetica" w:cs="Gill Sans"/>
          <w:sz w:val="22"/>
          <w:szCs w:val="22"/>
        </w:rPr>
        <w:t xml:space="preserve">about the relation of our model to the </w:t>
      </w:r>
      <w:r w:rsidR="007E160B" w:rsidRPr="007E160B">
        <w:rPr>
          <w:rFonts w:ascii="Helvetica" w:hAnsi="Helvetica" w:cs="Gill Sans"/>
          <w:i/>
          <w:iCs/>
          <w:sz w:val="22"/>
          <w:szCs w:val="22"/>
        </w:rPr>
        <w:t>storage effect</w:t>
      </w:r>
      <w:r w:rsidR="007E160B">
        <w:rPr>
          <w:rFonts w:ascii="Helvetica" w:hAnsi="Helvetica" w:cs="Gill Sans"/>
          <w:sz w:val="22"/>
          <w:szCs w:val="22"/>
        </w:rPr>
        <w:t xml:space="preserve"> </w:t>
      </w:r>
      <w:r>
        <w:rPr>
          <w:rFonts w:ascii="Helvetica" w:hAnsi="Helvetica" w:cs="Gill Sans"/>
          <w:sz w:val="22"/>
          <w:szCs w:val="22"/>
        </w:rPr>
        <w:t>mechanism from community ecology</w:t>
      </w:r>
    </w:p>
    <w:sectPr w:rsidR="007E160B" w:rsidRPr="00A00A1A" w:rsidSect="009276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1865"/>
    <w:multiLevelType w:val="hybridMultilevel"/>
    <w:tmpl w:val="1A0ECEFE"/>
    <w:lvl w:ilvl="0" w:tplc="88FEFE1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0D4F68"/>
    <w:multiLevelType w:val="hybridMultilevel"/>
    <w:tmpl w:val="217C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C2FD9"/>
    <w:multiLevelType w:val="hybridMultilevel"/>
    <w:tmpl w:val="D6A8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B1"/>
    <w:rsid w:val="00020384"/>
    <w:rsid w:val="0006467E"/>
    <w:rsid w:val="000B65AF"/>
    <w:rsid w:val="00112002"/>
    <w:rsid w:val="0011512C"/>
    <w:rsid w:val="00152C2D"/>
    <w:rsid w:val="00165162"/>
    <w:rsid w:val="001B2EB7"/>
    <w:rsid w:val="001E3CF4"/>
    <w:rsid w:val="002078CD"/>
    <w:rsid w:val="00271F69"/>
    <w:rsid w:val="002E0480"/>
    <w:rsid w:val="003F3AFA"/>
    <w:rsid w:val="0040652F"/>
    <w:rsid w:val="00417ADA"/>
    <w:rsid w:val="00453715"/>
    <w:rsid w:val="00485E77"/>
    <w:rsid w:val="004D1ABE"/>
    <w:rsid w:val="0050799B"/>
    <w:rsid w:val="00555C4F"/>
    <w:rsid w:val="00577F49"/>
    <w:rsid w:val="005F5CBB"/>
    <w:rsid w:val="0061167E"/>
    <w:rsid w:val="0062016A"/>
    <w:rsid w:val="00647E63"/>
    <w:rsid w:val="006A6871"/>
    <w:rsid w:val="006B0BFC"/>
    <w:rsid w:val="007348F0"/>
    <w:rsid w:val="0077732B"/>
    <w:rsid w:val="007E160B"/>
    <w:rsid w:val="00816CFB"/>
    <w:rsid w:val="0084081C"/>
    <w:rsid w:val="00926EAE"/>
    <w:rsid w:val="009276CC"/>
    <w:rsid w:val="00967D7B"/>
    <w:rsid w:val="009D0FE5"/>
    <w:rsid w:val="009E58AB"/>
    <w:rsid w:val="00A00A1A"/>
    <w:rsid w:val="00A30805"/>
    <w:rsid w:val="00A323FE"/>
    <w:rsid w:val="00A9287F"/>
    <w:rsid w:val="00AA65F7"/>
    <w:rsid w:val="00AA7217"/>
    <w:rsid w:val="00AB6180"/>
    <w:rsid w:val="00AE7F94"/>
    <w:rsid w:val="00B050B3"/>
    <w:rsid w:val="00B94934"/>
    <w:rsid w:val="00B95D2F"/>
    <w:rsid w:val="00BC3F42"/>
    <w:rsid w:val="00BF746D"/>
    <w:rsid w:val="00C20B71"/>
    <w:rsid w:val="00C941CB"/>
    <w:rsid w:val="00D00207"/>
    <w:rsid w:val="00D964B1"/>
    <w:rsid w:val="00DB071A"/>
    <w:rsid w:val="00DC2BC1"/>
    <w:rsid w:val="00DC7F1E"/>
    <w:rsid w:val="00DD47AF"/>
    <w:rsid w:val="00E02577"/>
    <w:rsid w:val="00E0469E"/>
    <w:rsid w:val="00E436F9"/>
    <w:rsid w:val="00E75B54"/>
    <w:rsid w:val="00EE6A92"/>
    <w:rsid w:val="00F35EF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899CD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FE"/>
    <w:pPr>
      <w:ind w:left="720"/>
      <w:contextualSpacing/>
    </w:pPr>
  </w:style>
  <w:style w:type="character" w:customStyle="1" w:styleId="apple-converted-space">
    <w:name w:val="apple-converted-space"/>
    <w:basedOn w:val="DefaultParagraphFont"/>
    <w:rsid w:val="00734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9446">
      <w:bodyDiv w:val="1"/>
      <w:marLeft w:val="0"/>
      <w:marRight w:val="0"/>
      <w:marTop w:val="0"/>
      <w:marBottom w:val="0"/>
      <w:divBdr>
        <w:top w:val="none" w:sz="0" w:space="0" w:color="auto"/>
        <w:left w:val="none" w:sz="0" w:space="0" w:color="auto"/>
        <w:bottom w:val="none" w:sz="0" w:space="0" w:color="auto"/>
        <w:right w:val="none" w:sz="0" w:space="0" w:color="auto"/>
      </w:divBdr>
      <w:divsChild>
        <w:div w:id="2078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161447">
              <w:marLeft w:val="0"/>
              <w:marRight w:val="0"/>
              <w:marTop w:val="0"/>
              <w:marBottom w:val="0"/>
              <w:divBdr>
                <w:top w:val="none" w:sz="0" w:space="0" w:color="auto"/>
                <w:left w:val="none" w:sz="0" w:space="0" w:color="auto"/>
                <w:bottom w:val="none" w:sz="0" w:space="0" w:color="auto"/>
                <w:right w:val="none" w:sz="0" w:space="0" w:color="auto"/>
              </w:divBdr>
              <w:divsChild>
                <w:div w:id="6068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7975">
      <w:bodyDiv w:val="1"/>
      <w:marLeft w:val="0"/>
      <w:marRight w:val="0"/>
      <w:marTop w:val="0"/>
      <w:marBottom w:val="0"/>
      <w:divBdr>
        <w:top w:val="none" w:sz="0" w:space="0" w:color="auto"/>
        <w:left w:val="none" w:sz="0" w:space="0" w:color="auto"/>
        <w:bottom w:val="none" w:sz="0" w:space="0" w:color="auto"/>
        <w:right w:val="none" w:sz="0" w:space="0" w:color="auto"/>
      </w:divBdr>
      <w:divsChild>
        <w:div w:id="27754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880555">
              <w:marLeft w:val="0"/>
              <w:marRight w:val="0"/>
              <w:marTop w:val="0"/>
              <w:marBottom w:val="0"/>
              <w:divBdr>
                <w:top w:val="none" w:sz="0" w:space="0" w:color="auto"/>
                <w:left w:val="none" w:sz="0" w:space="0" w:color="auto"/>
                <w:bottom w:val="none" w:sz="0" w:space="0" w:color="auto"/>
                <w:right w:val="none" w:sz="0" w:space="0" w:color="auto"/>
              </w:divBdr>
              <w:divsChild>
                <w:div w:id="1615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14931">
      <w:bodyDiv w:val="1"/>
      <w:marLeft w:val="0"/>
      <w:marRight w:val="0"/>
      <w:marTop w:val="0"/>
      <w:marBottom w:val="0"/>
      <w:divBdr>
        <w:top w:val="none" w:sz="0" w:space="0" w:color="auto"/>
        <w:left w:val="none" w:sz="0" w:space="0" w:color="auto"/>
        <w:bottom w:val="none" w:sz="0" w:space="0" w:color="auto"/>
        <w:right w:val="none" w:sz="0" w:space="0" w:color="auto"/>
      </w:divBdr>
      <w:divsChild>
        <w:div w:id="1897929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344014">
              <w:marLeft w:val="0"/>
              <w:marRight w:val="0"/>
              <w:marTop w:val="0"/>
              <w:marBottom w:val="0"/>
              <w:divBdr>
                <w:top w:val="none" w:sz="0" w:space="0" w:color="auto"/>
                <w:left w:val="none" w:sz="0" w:space="0" w:color="auto"/>
                <w:bottom w:val="none" w:sz="0" w:space="0" w:color="auto"/>
                <w:right w:val="none" w:sz="0" w:space="0" w:color="auto"/>
              </w:divBdr>
              <w:divsChild>
                <w:div w:id="1215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1409</Words>
  <Characters>8034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21</cp:revision>
  <dcterms:created xsi:type="dcterms:W3CDTF">2017-12-10T06:42:00Z</dcterms:created>
  <dcterms:modified xsi:type="dcterms:W3CDTF">2017-12-11T14:28:00Z</dcterms:modified>
</cp:coreProperties>
</file>