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2014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Compact"/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000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1002"/>
          <w:ilvl w:val="1"/>
        </w:numPr>
      </w:pPr>
      <w:r>
        <w:t xml:space="preserve">Advisor: Dr. Lilach Hadany</w:t>
      </w:r>
    </w:p>
    <w:p>
      <w:pPr>
        <w:pStyle w:val="Compact"/>
        <w:numPr>
          <w:numId w:val="1002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b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b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b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0c62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945a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