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Phone:</w:t>
      </w:r>
      <w:r>
        <w:t xml:space="preserve"> </w:t>
      </w:r>
      <w:r>
        <w:t xml:space="preserve">+972-54-5383136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yoavram@post.tau.ac.il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Starting Fall 2016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Hadany lab, Tel-Aviv University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6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</w:t>
      </w:r>
      <w:r>
        <w:t xml:space="preserve"> </w:t>
      </w:r>
      <w:hyperlink r:id="rId27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8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29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0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1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2" w:name="software-datasets"/>
      <w:bookmarkEnd w:id="32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3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4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5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Heading2"/>
      </w:pPr>
      <w:bookmarkStart w:id="36" w:name="presentations"/>
      <w:bookmarkEnd w:id="36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8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Philisophy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2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3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4" w:name="awards"/>
      <w:bookmarkEnd w:id="44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 Center for Computational, Evolutionary, and Human Genomics 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5" w:name="peer-reviews"/>
      <w:bookmarkEnd w:id="45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6" w:name="teaching"/>
      <w:bookmarkEnd w:id="46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7" w:name="public-outreach"/>
      <w:bookmarkEnd w:id="47"/>
      <w:r>
        <w:t xml:space="preserve">Public Outreach</w:t>
      </w:r>
    </w:p>
    <w:p>
      <w:pPr>
        <w:pStyle w:val="Heading3"/>
      </w:pPr>
      <w:bookmarkStart w:id="48" w:name="publications-1"/>
      <w:bookmarkEnd w:id="48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9" w:name="presentations-1"/>
      <w:bookmarkEnd w:id="49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36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a367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