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EF4B3" w14:textId="77777777" w:rsidR="00652FDB" w:rsidRDefault="00652FDB" w:rsidP="00652FDB">
      <w:pPr>
        <w:pStyle w:val="Title"/>
      </w:pPr>
      <w:r w:rsidRPr="001E0803">
        <w:t>Supporting material</w:t>
      </w:r>
      <w:r>
        <w:t xml:space="preserve"> for</w:t>
      </w:r>
    </w:p>
    <w:p w14:paraId="5B0E5BCF" w14:textId="77777777" w:rsidR="00652FDB" w:rsidRPr="00652FDB" w:rsidRDefault="00652FDB" w:rsidP="00652FDB">
      <w:pPr>
        <w:pStyle w:val="Title"/>
        <w:spacing w:line="480" w:lineRule="auto"/>
        <w:rPr>
          <w:kern w:val="32"/>
        </w:rPr>
      </w:pPr>
      <w:r w:rsidRPr="00652FDB">
        <w:rPr>
          <w:kern w:val="32"/>
        </w:rPr>
        <w:t>Predicting microbial relative growth in a mixed culture from growth curve data</w:t>
      </w:r>
    </w:p>
    <w:p w14:paraId="50E4EA71" w14:textId="77777777" w:rsidR="00652FDB" w:rsidRPr="001E0803" w:rsidRDefault="00652FDB" w:rsidP="00652FDB">
      <w:pPr>
        <w:pStyle w:val="Subtitle"/>
        <w:spacing w:line="480" w:lineRule="auto"/>
        <w:rPr>
          <w:rFonts w:ascii="Palatino Linotype" w:hAnsi="Palatino Linotype"/>
        </w:rPr>
      </w:pPr>
      <w:r w:rsidRPr="001E0803">
        <w:rPr>
          <w:rFonts w:ascii="Palatino Linotype" w:hAnsi="Palatino Linotype"/>
        </w:rPr>
        <w:t>Yoav Ram</w:t>
      </w:r>
      <w:r w:rsidRPr="001E0803">
        <w:rPr>
          <w:rFonts w:ascii="Palatino Linotype" w:hAnsi="Palatino Linotype"/>
          <w:vertAlign w:val="superscript"/>
        </w:rPr>
        <w:t>1</w:t>
      </w:r>
      <w:r>
        <w:rPr>
          <w:rFonts w:ascii="Palatino Linotype" w:hAnsi="Palatino Linotype"/>
          <w:vertAlign w:val="superscript"/>
        </w:rPr>
        <w:t>a</w:t>
      </w:r>
      <w:r w:rsidRPr="001E0803">
        <w:rPr>
          <w:rFonts w:ascii="Palatino Linotype" w:hAnsi="Palatino Linotype"/>
        </w:rPr>
        <w:t>, Eynat Dellus-Gur</w:t>
      </w:r>
      <w:r w:rsidRPr="001E0803">
        <w:rPr>
          <w:rFonts w:ascii="Palatino Linotype" w:hAnsi="Palatino Linotype"/>
          <w:vertAlign w:val="superscript"/>
        </w:rPr>
        <w:t>1</w:t>
      </w:r>
      <w:r w:rsidRPr="001E0803">
        <w:rPr>
          <w:rFonts w:ascii="Palatino Linotype" w:hAnsi="Palatino Linotype"/>
        </w:rPr>
        <w:t>, Maayan Bibi</w:t>
      </w:r>
      <w:r w:rsidRPr="001E0803">
        <w:rPr>
          <w:rFonts w:ascii="Palatino Linotype" w:hAnsi="Palatino Linotype"/>
          <w:vertAlign w:val="superscript"/>
        </w:rPr>
        <w:t>2</w:t>
      </w:r>
      <w:r w:rsidRPr="001E0803">
        <w:rPr>
          <w:rFonts w:ascii="Palatino Linotype" w:hAnsi="Palatino Linotype"/>
        </w:rPr>
        <w:t xml:space="preserve">, </w:t>
      </w:r>
    </w:p>
    <w:p w14:paraId="7902CD82" w14:textId="77777777" w:rsidR="00652FDB" w:rsidRPr="001E0803" w:rsidRDefault="00652FDB" w:rsidP="00652FDB">
      <w:pPr>
        <w:pStyle w:val="Subtitle"/>
        <w:spacing w:line="480" w:lineRule="auto"/>
        <w:rPr>
          <w:rFonts w:ascii="Palatino Linotype" w:hAnsi="Palatino Linotype"/>
        </w:rPr>
      </w:pPr>
      <w:r w:rsidRPr="001E0803">
        <w:rPr>
          <w:rFonts w:ascii="Palatino Linotype" w:hAnsi="Palatino Linotype"/>
        </w:rPr>
        <w:t>Uri Obolski</w:t>
      </w:r>
      <w:r w:rsidRPr="001E0803">
        <w:rPr>
          <w:rFonts w:ascii="Palatino Linotype" w:hAnsi="Palatino Linotype"/>
          <w:vertAlign w:val="superscript"/>
        </w:rPr>
        <w:t>1</w:t>
      </w:r>
      <w:r>
        <w:rPr>
          <w:rFonts w:ascii="Palatino Linotype" w:hAnsi="Palatino Linotype"/>
          <w:vertAlign w:val="superscript"/>
        </w:rPr>
        <w:t>b</w:t>
      </w:r>
      <w:r w:rsidRPr="001E0803">
        <w:rPr>
          <w:rFonts w:ascii="Palatino Linotype" w:hAnsi="Palatino Linotype"/>
        </w:rPr>
        <w:t>, Judith Berman</w:t>
      </w:r>
      <w:r w:rsidRPr="001E0803">
        <w:rPr>
          <w:rFonts w:ascii="Palatino Linotype" w:hAnsi="Palatino Linotype"/>
          <w:vertAlign w:val="superscript"/>
        </w:rPr>
        <w:t>2</w:t>
      </w:r>
      <w:r w:rsidRPr="001E0803">
        <w:rPr>
          <w:rFonts w:ascii="Palatino Linotype" w:hAnsi="Palatino Linotype"/>
          <w:vertAlign w:val="subscript"/>
        </w:rPr>
        <w:t>,</w:t>
      </w:r>
      <w:r w:rsidRPr="001E0803">
        <w:rPr>
          <w:rFonts w:ascii="Palatino Linotype" w:hAnsi="Palatino Linotype"/>
        </w:rPr>
        <w:t xml:space="preserve"> and Lilach Hadany</w:t>
      </w:r>
      <w:r w:rsidRPr="001E0803">
        <w:rPr>
          <w:rFonts w:ascii="Palatino Linotype" w:hAnsi="Palatino Linotype"/>
          <w:vertAlign w:val="superscript"/>
        </w:rPr>
        <w:t>1</w:t>
      </w:r>
    </w:p>
    <w:p w14:paraId="7B92F9F8" w14:textId="77777777" w:rsidR="00652FDB" w:rsidRPr="001E0803" w:rsidRDefault="00652FDB" w:rsidP="00652FDB">
      <w:pPr>
        <w:spacing w:line="480" w:lineRule="auto"/>
        <w:jc w:val="center"/>
      </w:pPr>
      <w:r w:rsidRPr="001E0803">
        <w:fldChar w:fldCharType="begin"/>
      </w:r>
      <w:r w:rsidRPr="001E0803">
        <w:instrText xml:space="preserve"> DATE \@ "MMMM d, yyyy" </w:instrText>
      </w:r>
      <w:r w:rsidRPr="001E0803">
        <w:fldChar w:fldCharType="separate"/>
      </w:r>
      <w:r w:rsidR="00EA3D29">
        <w:rPr>
          <w:noProof/>
        </w:rPr>
        <w:t>November 23, 2017</w:t>
      </w:r>
      <w:r w:rsidRPr="001E0803">
        <w:fldChar w:fldCharType="end"/>
      </w:r>
    </w:p>
    <w:p w14:paraId="508CA823" w14:textId="77777777" w:rsidR="00652FDB" w:rsidRPr="00652FDB" w:rsidRDefault="00652FDB" w:rsidP="00652FDB"/>
    <w:p w14:paraId="3F1B2919" w14:textId="77777777" w:rsidR="00652FDB" w:rsidRPr="001E0803" w:rsidRDefault="00652FDB" w:rsidP="00652FDB">
      <w:pPr>
        <w:pStyle w:val="Heading1"/>
      </w:pPr>
      <w:r w:rsidRPr="001E0803">
        <w:t>Supporting Text 1: Monoculture model</w:t>
      </w:r>
    </w:p>
    <w:p w14:paraId="10046A85" w14:textId="77777777" w:rsidR="00652FDB" w:rsidRPr="001E0803" w:rsidRDefault="00652FDB" w:rsidP="00652FDB">
      <w:pPr>
        <w:spacing w:line="480" w:lineRule="auto"/>
      </w:pPr>
      <w:r w:rsidRPr="001E0803">
        <w:t>We derive our growth models from a resource consumption perspective</w:t>
      </w:r>
      <w:r>
        <w:t xml:space="preserve"> </w:t>
      </w:r>
      <w:r w:rsidRPr="001E0803">
        <w:fldChar w:fldCharType="begin" w:fldLock="1"/>
      </w:r>
      <w: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rsidRPr="001E0803">
        <w:fldChar w:fldCharType="separate"/>
      </w:r>
      <w:r w:rsidRPr="00B4054C">
        <w:rPr>
          <w:noProof/>
        </w:rPr>
        <w:t>(Otto and Day, 2007, 365; Gopalsamy, 1986)</w:t>
      </w:r>
      <w:r w:rsidRPr="001E0803">
        <w:fldChar w:fldCharType="end"/>
      </w:r>
      <w:r w:rsidRPr="001E0803">
        <w:t xml:space="preserve">.  We denote by </w:t>
      </w:r>
      <m:oMath>
        <m:r>
          <w:rPr>
            <w:rFonts w:ascii="Cambria Math" w:hAnsi="Cambria Math"/>
          </w:rPr>
          <m:t>R</m:t>
        </m:r>
      </m:oMath>
      <w:r w:rsidRPr="001E0803">
        <w:t xml:space="preserve"> the density of a limiting resource, and by </w:t>
      </w:r>
      <m:oMath>
        <m:r>
          <w:rPr>
            <w:rFonts w:ascii="Cambria Math" w:hAnsi="Cambria Math"/>
          </w:rPr>
          <m:t>N</m:t>
        </m:r>
      </m:oMath>
      <w:r w:rsidRPr="001E0803">
        <w:t xml:space="preserve"> the density of the cell population, both in total mass per unit of volume. </w:t>
      </w:r>
    </w:p>
    <w:p w14:paraId="147719E8" w14:textId="77777777" w:rsidR="00652FDB" w:rsidRPr="001E0803" w:rsidRDefault="00652FDB" w:rsidP="00652FDB">
      <w:pPr>
        <w:spacing w:line="480" w:lineRule="auto"/>
      </w:pPr>
      <w:r w:rsidRPr="001E0803">
        <w:t xml:space="preserve">We assume that the culture is well-mixed and homogeneous and that the resource is depleted by the growing cell population without being replenished. Therefore, the intake of resources occurs when cells meet resource via a mass action law with resource intake rate </w:t>
      </w:r>
      <m:oMath>
        <m:r>
          <w:rPr>
            <w:rFonts w:ascii="MS Mincho" w:eastAsia="MS Mincho" w:hAnsi="MS Mincho" w:cs="MS Mincho"/>
          </w:rPr>
          <m:t>h</m:t>
        </m:r>
      </m:oMath>
      <w:r w:rsidRPr="001E0803">
        <w:t xml:space="preserve">. Once inside the cell, resources are converted to cell mass at a conversion rate of </w:t>
      </w:r>
      <m:oMath>
        <m:r>
          <w:rPr>
            <w:rFonts w:ascii="Cambria Math" w:hAnsi="Cambria Math" w:cs="Arial"/>
          </w:rPr>
          <m:t>ϵ</m:t>
        </m:r>
      </m:oMath>
      <w:r w:rsidRPr="001E0803">
        <w:t xml:space="preserve">. Cell growth is assumed to be proportional to </w:t>
      </w:r>
      <m:oMath>
        <m:r>
          <w:rPr>
            <w:rFonts w:ascii="Cambria Math" w:hAnsi="Cambria Math"/>
          </w:rPr>
          <m:t>R</m:t>
        </m:r>
        <m:r>
          <w:rPr>
            <w:rFonts w:ascii="MS Mincho" w:eastAsia="MS Mincho" w:hAnsi="MS Mincho" w:cs="MS Mincho"/>
          </w:rPr>
          <m:t>⋅</m:t>
        </m:r>
        <m:r>
          <w:rPr>
            <w:rFonts w:ascii="Cambria Math" w:hAnsi="Cambria Math"/>
          </w:rPr>
          <m:t>N</m:t>
        </m:r>
      </m:oMath>
      <w:r w:rsidRPr="001E0803">
        <w:t xml:space="preserve">, whereas resource intake is proportional to a power of cell density, </w:t>
      </w:r>
      <m:oMath>
        <m:r>
          <w:rPr>
            <w:rFonts w:ascii="Cambria Math" w:hAnsi="Cambria Math"/>
          </w:rPr>
          <m:t>R</m:t>
        </m:r>
        <m:r>
          <w:rPr>
            <w:rFonts w:ascii="MS Mincho" w:eastAsia="MS Mincho" w:hAnsi="MS Mincho" w:cs="MS Mincho"/>
          </w:rPr>
          <m:t>⋅</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1E0803">
        <w:t xml:space="preserve">. We denote </w:t>
      </w:r>
      <m:oMath>
        <m:r>
          <w:rPr>
            <w:rFonts w:ascii="Cambria Math" w:hAnsi="Cambria Math"/>
          </w:rPr>
          <m:t>Y</m:t>
        </m:r>
        <m:box>
          <m:boxPr>
            <m:opEmu m:val="1"/>
            <m:ctrlPr>
              <w:rPr>
                <w:rFonts w:ascii="Cambria Math" w:hAnsi="Cambria Math"/>
                <w:i/>
              </w:rPr>
            </m:ctrlPr>
          </m:boxPr>
          <m:e>
            <m:r>
              <w:rPr>
                <w:rFonts w:ascii="MS Mincho" w:eastAsia="MS Mincho" w:hAnsi="MS Mincho" w:cs="MS Mincho"/>
              </w:rPr>
              <m:t>∶</m:t>
            </m:r>
            <m:r>
              <w:rPr>
                <w:rFonts w:ascii="Helvetica" w:eastAsia="Helvetica" w:hAnsi="Helvetica" w:cs="Helvetica"/>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Pr="001E0803">
        <w:t>.</w:t>
      </w:r>
    </w:p>
    <w:p w14:paraId="3829857D" w14:textId="77777777" w:rsidR="00652FDB" w:rsidRPr="001E0803" w:rsidRDefault="00652FDB" w:rsidP="00652FDB">
      <w:pPr>
        <w:spacing w:line="480" w:lineRule="auto"/>
      </w:pPr>
      <w:r w:rsidRPr="001E0803">
        <w:t xml:space="preserve">We can describe this process with differential equations for </w:t>
      </w:r>
      <m:oMath>
        <m:r>
          <w:rPr>
            <w:rFonts w:ascii="Cambria Math" w:hAnsi="Cambria Math"/>
          </w:rPr>
          <m:t>R</m:t>
        </m:r>
      </m:oMath>
      <w:r w:rsidRPr="001E0803">
        <w:t xml:space="preserve"> and </w:t>
      </w:r>
      <m:oMath>
        <m:r>
          <w:rPr>
            <w:rFonts w:ascii="Cambria Math" w:hAnsi="Cambria Math"/>
          </w:rPr>
          <m:t>N</m:t>
        </m:r>
      </m:oMath>
      <w:r w:rsidRPr="001E08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4"/>
        <w:gridCol w:w="5657"/>
        <w:gridCol w:w="1451"/>
      </w:tblGrid>
      <w:tr w:rsidR="00652FDB" w:rsidRPr="001E0803" w14:paraId="5E4E62AE" w14:textId="77777777" w:rsidTr="005F5211">
        <w:tc>
          <w:tcPr>
            <w:tcW w:w="1242" w:type="dxa"/>
            <w:vAlign w:val="center"/>
          </w:tcPr>
          <w:p w14:paraId="2BF2ECB2" w14:textId="77777777" w:rsidR="00652FDB" w:rsidRPr="001E0803" w:rsidRDefault="00652FDB" w:rsidP="005F5211">
            <w:pPr>
              <w:spacing w:line="480" w:lineRule="auto"/>
              <w:jc w:val="right"/>
            </w:pPr>
          </w:p>
        </w:tc>
        <w:tc>
          <w:tcPr>
            <w:tcW w:w="5812" w:type="dxa"/>
            <w:vAlign w:val="center"/>
          </w:tcPr>
          <w:p w14:paraId="216F2BCD" w14:textId="77777777" w:rsidR="00652FDB" w:rsidRPr="001E0803" w:rsidRDefault="00811288" w:rsidP="005F5211">
            <w:pPr>
              <w:spacing w:line="480" w:lineRule="auto"/>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r>
                          <w:rPr>
                            <w:rFonts w:ascii="Helvetica" w:eastAsia="Helvetica" w:hAnsi="Helvetica" w:cs="Helvetica"/>
                          </w:rPr>
                          <m:t>-</m:t>
                        </m:r>
                        <m:r>
                          <w:rPr>
                            <w:rFonts w:ascii="MS Mincho" w:eastAsia="MS Mincho" w:hAnsi="MS Mincho" w:cs="MS Mincho"/>
                          </w:rPr>
                          <m:t>h</m:t>
                        </m:r>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 xml:space="preserve"> </m:t>
                        </m:r>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m:t>
                        </m:r>
                        <m:r>
                          <w:rPr>
                            <w:rFonts w:ascii="MS Mincho" w:eastAsia="MS Mincho" w:hAnsi="MS Mincho" w:cs="MS Mincho"/>
                          </w:rPr>
                          <m:t>h</m:t>
                        </m:r>
                        <m:r>
                          <w:rPr>
                            <w:rFonts w:ascii="Cambria Math" w:hAnsi="Cambria Math"/>
                          </w:rPr>
                          <m:t>RN,</m:t>
                        </m:r>
                      </m:e>
                    </m:eqArr>
                  </m:e>
                </m:d>
              </m:oMath>
            </m:oMathPara>
          </w:p>
        </w:tc>
        <w:tc>
          <w:tcPr>
            <w:tcW w:w="1468" w:type="dxa"/>
            <w:vAlign w:val="center"/>
          </w:tcPr>
          <w:p w14:paraId="40F027B9" w14:textId="77777777" w:rsidR="00652FDB" w:rsidRPr="001E0803" w:rsidRDefault="00652FDB" w:rsidP="005F5211">
            <w:pPr>
              <w:spacing w:line="480" w:lineRule="auto"/>
              <w:jc w:val="right"/>
            </w:pPr>
            <w:r w:rsidRPr="001E0803">
              <w:t>[A1a]</w:t>
            </w:r>
          </w:p>
          <w:p w14:paraId="5830AC49" w14:textId="77777777" w:rsidR="00652FDB" w:rsidRPr="001E0803" w:rsidRDefault="00652FDB" w:rsidP="005F5211">
            <w:pPr>
              <w:spacing w:line="480" w:lineRule="auto"/>
              <w:jc w:val="right"/>
            </w:pPr>
            <w:r w:rsidRPr="001E0803">
              <w:t>[A1b]</w:t>
            </w:r>
          </w:p>
        </w:tc>
      </w:tr>
    </w:tbl>
    <w:p w14:paraId="002C9836" w14:textId="77777777" w:rsidR="00652FDB" w:rsidRPr="001E0803" w:rsidRDefault="00652FDB" w:rsidP="00652FDB">
      <w:pPr>
        <w:spacing w:line="480" w:lineRule="auto"/>
        <w:ind w:firstLine="0"/>
      </w:pPr>
      <w:r w:rsidRPr="001E0803">
        <w:lastRenderedPageBreak/>
        <w:t xml:space="preserve">These equations can be converted to equations in </w:t>
      </w:r>
      <m:oMath>
        <m:r>
          <w:rPr>
            <w:rFonts w:ascii="Cambria Math" w:hAnsi="Cambria Math"/>
          </w:rPr>
          <m:t>R</m:t>
        </m:r>
      </m:oMath>
      <w:r w:rsidRPr="001E0803">
        <w:t xml:space="preserve"> and </w:t>
      </w:r>
      <m:oMath>
        <m:r>
          <w:rPr>
            <w:rFonts w:ascii="Cambria Math" w:hAnsi="Cambria Math"/>
          </w:rPr>
          <m:t>Y</m:t>
        </m:r>
      </m:oMath>
      <w:r w:rsidRPr="001E0803">
        <w:t>:</w:t>
      </w:r>
    </w:p>
    <w:p w14:paraId="49D811C7" w14:textId="77777777" w:rsidR="00652FDB" w:rsidRPr="001E0803" w:rsidRDefault="00652FDB" w:rsidP="00652FDB">
      <w:pPr>
        <w:spacing w:line="480" w:lineRule="auto"/>
      </w:pPr>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MS Mincho" w:eastAsia="MS Mincho" w:hAnsi="MS Mincho" w:cs="MS Mincho"/>
            </w:rPr>
            <m:t>⇒</m:t>
          </m:r>
        </m:oMath>
      </m:oMathPara>
    </w:p>
    <w:p w14:paraId="012EE80C" w14:textId="77777777" w:rsidR="00652FDB" w:rsidRPr="001E0803" w:rsidRDefault="00811288" w:rsidP="00652FDB">
      <w:pPr>
        <w:spacing w:line="480" w:lineRule="auto"/>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m:t>
              </m:r>
              <m:r>
                <w:rPr>
                  <w:rFonts w:ascii="Helvetica" w:eastAsia="Helvetica" w:hAnsi="Helvetica" w:cs="Helvetica"/>
                </w:rPr>
                <m:t>-</m:t>
              </m:r>
              <m:r>
                <w:rPr>
                  <w:rFonts w:ascii="Cambria Math" w:hAnsi="Cambria Math"/>
                </w:rPr>
                <m:t>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7F88D3AC" w14:textId="77777777" w:rsidR="00652FDB" w:rsidRPr="001E0803" w:rsidRDefault="00652FDB" w:rsidP="00652FDB">
      <w:pPr>
        <w:spacing w:line="480" w:lineRule="auto"/>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m:t>
            </m:r>
            <m:r>
              <w:rPr>
                <w:rFonts w:ascii="Helvetica" w:eastAsia="Helvetica" w:hAnsi="Helvetica" w:cs="Helvetica"/>
              </w:rPr>
              <m:t>-</m:t>
            </m:r>
            <m:r>
              <w:rPr>
                <w:rFonts w:ascii="Cambria Math" w:hAnsi="Cambria Math"/>
              </w:rPr>
              <m:t>1</m:t>
            </m:r>
          </m:sup>
        </m:sSup>
        <m:r>
          <w:rPr>
            <w:rFonts w:ascii="MS Mincho" w:eastAsia="MS Mincho" w:hAnsi="MS Mincho" w:cs="MS Mincho"/>
          </w:rPr>
          <m:t>⋅</m:t>
        </m:r>
        <m:r>
          <w:rPr>
            <w:rFonts w:ascii="Cambria Math" w:hAnsi="Cambria Math"/>
          </w:rPr>
          <m:t>ϵ</m:t>
        </m:r>
        <m:r>
          <w:rPr>
            <w:rFonts w:ascii="MS Mincho" w:eastAsia="MS Mincho" w:hAnsi="MS Mincho" w:cs="MS Mincho"/>
          </w:rPr>
          <m:t>h</m:t>
        </m:r>
        <m:r>
          <w:rPr>
            <w:rFonts w:ascii="Cambria Math" w:hAnsi="Cambria Math"/>
          </w:rPr>
          <m:t>RN=νϵ</m:t>
        </m:r>
        <m:r>
          <w:rPr>
            <w:rFonts w:ascii="MS Mincho" w:eastAsia="MS Mincho" w:hAnsi="MS Mincho" w:cs="MS Mincho"/>
          </w:rPr>
          <m:t>h</m:t>
        </m:r>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1E0803">
        <w:t>,</w:t>
      </w:r>
    </w:p>
    <w:p w14:paraId="3F2D59FB" w14:textId="77777777" w:rsidR="00652FDB" w:rsidRPr="001E0803" w:rsidRDefault="00652FDB" w:rsidP="00652FDB">
      <w:pPr>
        <w:spacing w:line="480" w:lineRule="auto"/>
        <w:ind w:firstLine="0"/>
      </w:pPr>
      <w:r w:rsidRPr="001E0803">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5655"/>
        <w:gridCol w:w="1452"/>
      </w:tblGrid>
      <w:tr w:rsidR="00652FDB" w:rsidRPr="001E0803" w14:paraId="104D733F" w14:textId="77777777" w:rsidTr="005F5211">
        <w:tc>
          <w:tcPr>
            <w:tcW w:w="1242" w:type="dxa"/>
            <w:vAlign w:val="center"/>
          </w:tcPr>
          <w:p w14:paraId="49E1D829" w14:textId="77777777" w:rsidR="00652FDB" w:rsidRPr="001E0803" w:rsidRDefault="00652FDB" w:rsidP="005F5211">
            <w:pPr>
              <w:spacing w:line="480" w:lineRule="auto"/>
              <w:jc w:val="right"/>
            </w:pPr>
          </w:p>
        </w:tc>
        <w:tc>
          <w:tcPr>
            <w:tcW w:w="5812" w:type="dxa"/>
            <w:vAlign w:val="center"/>
          </w:tcPr>
          <w:p w14:paraId="782E7EE6" w14:textId="77777777" w:rsidR="00652FDB" w:rsidRPr="001E0803" w:rsidRDefault="00811288" w:rsidP="005F5211">
            <w:pPr>
              <w:spacing w:line="480" w:lineRule="auto"/>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r>
                          <w:rPr>
                            <w:rFonts w:ascii="Helvetica" w:eastAsia="Helvetica" w:hAnsi="Helvetica" w:cs="Helvetica"/>
                          </w:rPr>
                          <m:t>-</m:t>
                        </m:r>
                        <m:r>
                          <w:rPr>
                            <w:rFonts w:ascii="MS Mincho" w:eastAsia="MS Mincho" w:hAnsi="MS Mincho" w:cs="MS Mincho"/>
                          </w:rPr>
                          <m:t>h</m:t>
                        </m:r>
                        <m:r>
                          <w:rPr>
                            <w:rFonts w:ascii="Cambria Math" w:hAnsi="Cambria Math"/>
                          </w:rPr>
                          <m:t xml:space="preserve">RY </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m:t>
                        </m:r>
                        <m:r>
                          <w:rPr>
                            <w:rFonts w:ascii="MS Mincho" w:eastAsia="MS Mincho" w:hAnsi="MS Mincho" w:cs="MS Mincho"/>
                          </w:rPr>
                          <m:t>h</m:t>
                        </m:r>
                        <m:r>
                          <w:rPr>
                            <w:rFonts w:ascii="Cambria Math" w:hAnsi="Cambria Math"/>
                          </w:rPr>
                          <m:t>RY.</m:t>
                        </m:r>
                      </m:e>
                    </m:eqArr>
                  </m:e>
                </m:d>
              </m:oMath>
            </m:oMathPara>
          </w:p>
        </w:tc>
        <w:tc>
          <w:tcPr>
            <w:tcW w:w="1468" w:type="dxa"/>
            <w:vAlign w:val="center"/>
          </w:tcPr>
          <w:p w14:paraId="2AC72DE0" w14:textId="77777777" w:rsidR="00652FDB" w:rsidRPr="001E0803" w:rsidRDefault="00652FDB" w:rsidP="005F5211">
            <w:pPr>
              <w:spacing w:line="480" w:lineRule="auto"/>
              <w:jc w:val="right"/>
            </w:pPr>
            <w:r w:rsidRPr="001E0803">
              <w:t>[A2a]</w:t>
            </w:r>
          </w:p>
          <w:p w14:paraId="3637A8A4" w14:textId="77777777" w:rsidR="00652FDB" w:rsidRPr="001E0803" w:rsidRDefault="00652FDB" w:rsidP="005F5211">
            <w:pPr>
              <w:spacing w:line="480" w:lineRule="auto"/>
              <w:jc w:val="right"/>
            </w:pPr>
            <w:r w:rsidRPr="001E0803">
              <w:t>[A2b]</w:t>
            </w:r>
          </w:p>
        </w:tc>
      </w:tr>
    </w:tbl>
    <w:p w14:paraId="064AFF4C" w14:textId="77777777" w:rsidR="00652FDB" w:rsidRPr="001E0803" w:rsidRDefault="00652FDB" w:rsidP="00652FDB">
      <w:pPr>
        <w:spacing w:line="480" w:lineRule="auto"/>
        <w:ind w:firstLine="0"/>
      </w:pPr>
      <w:r w:rsidRPr="001E0803">
        <w:t xml:space="preserve">with </w:t>
      </w:r>
      <m:oMath>
        <m:r>
          <w:rPr>
            <w:rFonts w:ascii="Cambria Math" w:hAnsi="Cambria Math"/>
          </w:rPr>
          <m:t>μ=ϵν</m:t>
        </m:r>
      </m:oMath>
      <w:r w:rsidRPr="001E0803">
        <w:t xml:space="preserve">. </w:t>
      </w:r>
    </w:p>
    <w:p w14:paraId="0630BE0F" w14:textId="77777777" w:rsidR="00652FDB" w:rsidRPr="001E0803" w:rsidRDefault="00652FDB" w:rsidP="00652FDB">
      <w:pPr>
        <w:spacing w:line="480" w:lineRule="auto"/>
      </w:pPr>
      <w:r w:rsidRPr="001E0803">
        <w:t xml:space="preserve">To solve this system, we use a conservation law approach by setting </w:t>
      </w:r>
      <m:oMath>
        <m:r>
          <w:rPr>
            <w:rFonts w:ascii="Cambria Math" w:hAnsi="Cambria Math"/>
          </w:rPr>
          <m:t>M=μR+Y</m:t>
        </m:r>
      </m:oMath>
      <w:r>
        <w:t xml:space="preserve"> </w:t>
      </w:r>
      <w:r w:rsidRPr="001E0803">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rsidRPr="001E0803">
        <w:fldChar w:fldCharType="separate"/>
      </w:r>
      <w:r w:rsidRPr="00B4054C">
        <w:rPr>
          <w:noProof/>
        </w:rPr>
        <w:t>(Dilao and Domingos, 1999)</w:t>
      </w:r>
      <w:r w:rsidRPr="001E0803">
        <w:fldChar w:fldCharType="end"/>
      </w:r>
      <w:r w:rsidRPr="001E0803">
        <w:t xml:space="preserve">. We find that </w:t>
      </w:r>
      <w:r w:rsidRPr="001E0803">
        <w:rPr>
          <w:i/>
          <w:iCs/>
        </w:rPr>
        <w:t>M</w:t>
      </w:r>
      <w:r w:rsidRPr="001E0803">
        <w:t xml:space="preserve"> is constant</w:t>
      </w:r>
    </w:p>
    <w:p w14:paraId="16F808D0" w14:textId="77777777" w:rsidR="00652FDB" w:rsidRPr="001E0803" w:rsidRDefault="00811288" w:rsidP="00652FDB">
      <w:pPr>
        <w:tabs>
          <w:tab w:val="left" w:pos="1803"/>
          <w:tab w:val="center" w:pos="4153"/>
        </w:tabs>
        <w:spacing w:line="480" w:lineRule="auto"/>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libri" w:eastAsia="Calibri" w:hAnsi="Calibri" w:cs="Calibri"/>
          </w:rPr>
          <m:t>≡</m:t>
        </m:r>
        <m:r>
          <w:rPr>
            <w:rFonts w:ascii="Helvetica" w:eastAsia="Helvetica" w:hAnsi="Helvetica" w:cs="Helvetica"/>
          </w:rPr>
          <m:t>0</m:t>
        </m:r>
      </m:oMath>
      <w:r w:rsidR="00652FDB" w:rsidRPr="001E0803">
        <w:t>,</w:t>
      </w:r>
    </w:p>
    <w:p w14:paraId="4476D25A" w14:textId="77777777" w:rsidR="00652FDB" w:rsidRPr="001E0803" w:rsidRDefault="00652FDB" w:rsidP="00652FDB">
      <w:pPr>
        <w:spacing w:line="480" w:lineRule="auto"/>
        <w:ind w:firstLine="0"/>
      </w:pPr>
      <w:r w:rsidRPr="001E0803">
        <w:t xml:space="preserve">and we can substitute </w:t>
      </w:r>
      <m:oMath>
        <m:r>
          <w:rPr>
            <w:rFonts w:ascii="Cambria Math" w:hAnsi="Cambria Math"/>
          </w:rPr>
          <m:t>μR=M</m:t>
        </m:r>
        <m:r>
          <w:rPr>
            <w:rFonts w:ascii="Helvetica" w:eastAsia="Helvetica" w:hAnsi="Helvetica" w:cs="Helvetica"/>
          </w:rPr>
          <m:t>-</m:t>
        </m:r>
        <m:r>
          <w:rPr>
            <w:rFonts w:ascii="Cambria Math" w:hAnsi="Cambria Math"/>
          </w:rPr>
          <m:t>Y</m:t>
        </m:r>
      </m:oMath>
      <w:r w:rsidRPr="001E0803">
        <w:t xml:space="preserve"> in eq. A2b to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3"/>
        <w:gridCol w:w="4970"/>
        <w:gridCol w:w="1449"/>
      </w:tblGrid>
      <w:tr w:rsidR="00652FDB" w:rsidRPr="001E0803" w14:paraId="0E80DC95" w14:textId="77777777" w:rsidTr="005F5211">
        <w:tc>
          <w:tcPr>
            <w:tcW w:w="1951" w:type="dxa"/>
            <w:vAlign w:val="center"/>
          </w:tcPr>
          <w:p w14:paraId="1D70A8C7" w14:textId="77777777" w:rsidR="00652FDB" w:rsidRPr="001E0803" w:rsidRDefault="00652FDB" w:rsidP="005F5211">
            <w:pPr>
              <w:spacing w:line="480" w:lineRule="auto"/>
              <w:jc w:val="right"/>
            </w:pPr>
          </w:p>
        </w:tc>
        <w:tc>
          <w:tcPr>
            <w:tcW w:w="5103" w:type="dxa"/>
            <w:vAlign w:val="center"/>
          </w:tcPr>
          <w:p w14:paraId="0607AB38" w14:textId="77777777" w:rsidR="00652FDB" w:rsidRPr="001E0803" w:rsidRDefault="00811288" w:rsidP="005F5211">
            <w:pPr>
              <w:spacing w:line="480" w:lineRule="auto"/>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r>
                <w:rPr>
                  <w:rFonts w:ascii="MS Mincho" w:eastAsia="MS Mincho" w:hAnsi="MS Mincho" w:cs="MS Mincho"/>
                </w:rPr>
                <m:t>h</m:t>
              </m:r>
              <m:r>
                <w:rPr>
                  <w:rFonts w:ascii="Cambria Math" w:hAnsi="Cambria Math"/>
                </w:rPr>
                <m:t>Y</m:t>
              </m:r>
              <m:d>
                <m:dPr>
                  <m:ctrlPr>
                    <w:rPr>
                      <w:rFonts w:ascii="Cambria Math" w:hAnsi="Cambria Math"/>
                      <w:i/>
                    </w:rPr>
                  </m:ctrlPr>
                </m:dPr>
                <m:e>
                  <m:r>
                    <w:rPr>
                      <w:rFonts w:ascii="Cambria Math" w:hAnsi="Cambria Math"/>
                    </w:rPr>
                    <m:t>M</m:t>
                  </m:r>
                  <m:r>
                    <w:rPr>
                      <w:rFonts w:ascii="Helvetica" w:eastAsia="Helvetica" w:hAnsi="Helvetica" w:cs="Helvetica"/>
                    </w:rPr>
                    <m:t>-</m:t>
                  </m:r>
                  <m:r>
                    <w:rPr>
                      <w:rFonts w:ascii="Cambria Math" w:hAnsi="Cambria Math"/>
                    </w:rPr>
                    <m:t>Y</m:t>
                  </m:r>
                </m:e>
              </m:d>
              <m:r>
                <w:rPr>
                  <w:rFonts w:ascii="Cambria Math" w:hAnsi="Cambria Math"/>
                </w:rPr>
                <m:t>=</m:t>
              </m:r>
              <m:r>
                <w:rPr>
                  <w:rFonts w:ascii="MS Mincho" w:eastAsia="MS Mincho" w:hAnsi="MS Mincho" w:cs="MS Mincho"/>
                </w:rPr>
                <m:t>h</m:t>
              </m:r>
              <m:r>
                <w:rPr>
                  <w:rFonts w:ascii="Cambria Math" w:hAnsi="Cambria Math"/>
                </w:rPr>
                <m:t>MY</m:t>
              </m:r>
              <m:d>
                <m:dPr>
                  <m:ctrlPr>
                    <w:rPr>
                      <w:rFonts w:ascii="Cambria Math" w:hAnsi="Cambria Math"/>
                      <w:i/>
                    </w:rPr>
                  </m:ctrlPr>
                </m:dPr>
                <m:e>
                  <m:r>
                    <w:rPr>
                      <w:rFonts w:ascii="Cambria Math" w:hAnsi="Cambria Math"/>
                    </w:rPr>
                    <m:t>1</m:t>
                  </m:r>
                  <m:r>
                    <w:rPr>
                      <w:rFonts w:ascii="Helvetica" w:eastAsia="Helvetica" w:hAnsi="Helvetica" w:cs="Helvetica"/>
                    </w:rPr>
                    <m:t>-</m:t>
                  </m:r>
                  <m:f>
                    <m:fPr>
                      <m:ctrlPr>
                        <w:rPr>
                          <w:rFonts w:ascii="Cambria Math" w:hAnsi="Cambria Math"/>
                          <w:i/>
                        </w:rPr>
                      </m:ctrlPr>
                    </m:fPr>
                    <m:num>
                      <m:r>
                        <w:rPr>
                          <w:rFonts w:ascii="Cambria Math" w:hAnsi="Cambria Math"/>
                        </w:rPr>
                        <m:t>Y</m:t>
                      </m:r>
                    </m:num>
                    <m:den>
                      <m:r>
                        <w:rPr>
                          <w:rFonts w:ascii="Cambria Math" w:hAnsi="Cambria Math"/>
                        </w:rPr>
                        <m:t>M</m:t>
                      </m:r>
                    </m:den>
                  </m:f>
                </m:e>
              </m:d>
            </m:oMath>
            <w:r w:rsidR="00652FDB" w:rsidRPr="001E0803">
              <w:t>.</w:t>
            </w:r>
          </w:p>
        </w:tc>
        <w:tc>
          <w:tcPr>
            <w:tcW w:w="1468" w:type="dxa"/>
            <w:vAlign w:val="center"/>
          </w:tcPr>
          <w:p w14:paraId="6F403D69" w14:textId="77777777" w:rsidR="00652FDB" w:rsidRPr="001E0803" w:rsidRDefault="00652FDB" w:rsidP="005F5211">
            <w:pPr>
              <w:spacing w:line="480" w:lineRule="auto"/>
              <w:jc w:val="right"/>
            </w:pPr>
            <w:r w:rsidRPr="001E0803">
              <w:t>[A3]</w:t>
            </w:r>
          </w:p>
        </w:tc>
      </w:tr>
    </w:tbl>
    <w:p w14:paraId="009B084A" w14:textId="77777777" w:rsidR="00652FDB" w:rsidRPr="001E0803" w:rsidRDefault="00652FDB" w:rsidP="00652FDB">
      <w:pPr>
        <w:spacing w:line="480" w:lineRule="auto"/>
        <w:ind w:firstLine="0"/>
      </w:pPr>
      <w:r w:rsidRPr="001E0803">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m:t>
            </m:r>
            <m:r>
              <w:rPr>
                <w:rFonts w:ascii="Helvetica" w:eastAsia="Helvetica" w:hAnsi="Helvetica" w:cs="Helvetica"/>
              </w:rPr>
              <m:t>-</m:t>
            </m:r>
            <m:r>
              <w:rPr>
                <w:rFonts w:ascii="Cambria Math" w:hAnsi="Cambria Math"/>
              </w:rPr>
              <m:t>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1E0803">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MS Mincho" w:eastAsia="MS Mincho" w:hAnsi="MS Mincho" w:cs="MS Mincho"/>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1E0803">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4967"/>
        <w:gridCol w:w="1450"/>
      </w:tblGrid>
      <w:tr w:rsidR="00652FDB" w:rsidRPr="001E0803" w14:paraId="66D88B4B" w14:textId="77777777" w:rsidTr="005F5211">
        <w:tc>
          <w:tcPr>
            <w:tcW w:w="1951" w:type="dxa"/>
            <w:vAlign w:val="center"/>
          </w:tcPr>
          <w:p w14:paraId="5699AF49" w14:textId="77777777" w:rsidR="00652FDB" w:rsidRPr="001E0803" w:rsidRDefault="00652FDB" w:rsidP="005F5211">
            <w:pPr>
              <w:spacing w:line="480" w:lineRule="auto"/>
              <w:jc w:val="right"/>
            </w:pPr>
          </w:p>
        </w:tc>
        <w:tc>
          <w:tcPr>
            <w:tcW w:w="5103" w:type="dxa"/>
            <w:vAlign w:val="center"/>
          </w:tcPr>
          <w:p w14:paraId="60E66A65" w14:textId="77777777" w:rsidR="00652FDB" w:rsidRPr="001E0803" w:rsidRDefault="00811288" w:rsidP="005F5211">
            <w:pPr>
              <w:spacing w:line="480" w:lineRule="auto"/>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MS Mincho" w:eastAsia="MS Mincho" w:hAnsi="MS Mincho" w:cs="MS Mincho"/>
                </w:rPr>
                <m:t>⋅</m:t>
              </m:r>
              <m:r>
                <w:rPr>
                  <w:rFonts w:ascii="Cambria Math" w:hAnsi="Cambria Math"/>
                </w:rPr>
                <m:t>N</m:t>
              </m:r>
              <m:r>
                <w:rPr>
                  <w:rFonts w:ascii="MS Mincho" w:eastAsia="MS Mincho" w:hAnsi="MS Mincho" w:cs="MS Mincho"/>
                </w:rPr>
                <m:t>⋅</m:t>
              </m:r>
              <m:d>
                <m:dPr>
                  <m:ctrlPr>
                    <w:rPr>
                      <w:rFonts w:ascii="Cambria Math" w:hAnsi="Cambria Math"/>
                      <w:i/>
                    </w:rPr>
                  </m:ctrlPr>
                </m:dPr>
                <m:e>
                  <m:r>
                    <w:rPr>
                      <w:rFonts w:ascii="Cambria Math" w:hAnsi="Cambria Math"/>
                    </w:rPr>
                    <m:t>1</m:t>
                  </m:r>
                  <m:r>
                    <w:rPr>
                      <w:rFonts w:ascii="Helvetica" w:eastAsia="Helvetica" w:hAnsi="Helvetica" w:cs="Helvetic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652FDB" w:rsidRPr="001E0803">
              <w:t>,</w:t>
            </w:r>
          </w:p>
        </w:tc>
        <w:tc>
          <w:tcPr>
            <w:tcW w:w="1468" w:type="dxa"/>
            <w:vAlign w:val="center"/>
          </w:tcPr>
          <w:p w14:paraId="028C990F" w14:textId="77777777" w:rsidR="00652FDB" w:rsidRPr="001E0803" w:rsidRDefault="00652FDB" w:rsidP="005F5211">
            <w:pPr>
              <w:spacing w:line="480" w:lineRule="auto"/>
              <w:jc w:val="right"/>
            </w:pPr>
            <w:r w:rsidRPr="001E0803">
              <w:t>[A4]</w:t>
            </w:r>
          </w:p>
        </w:tc>
      </w:tr>
    </w:tbl>
    <w:p w14:paraId="1C64BAF4" w14:textId="77777777" w:rsidR="00652FDB" w:rsidRPr="001E0803" w:rsidRDefault="00652FDB" w:rsidP="00652FDB">
      <w:pPr>
        <w:spacing w:line="480" w:lineRule="auto"/>
        <w:ind w:firstLine="0"/>
      </w:pPr>
      <w:r w:rsidRPr="001E0803">
        <w:t>which is the Richards differential equation</w:t>
      </w:r>
      <w:r>
        <w:t xml:space="preserve"> </w:t>
      </w:r>
      <w:r w:rsidRPr="001E0803">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Pr="001E0803">
        <w:fldChar w:fldCharType="separate"/>
      </w:r>
      <w:r w:rsidRPr="00B4054C">
        <w:rPr>
          <w:noProof/>
        </w:rPr>
        <w:t>(Richards, 1959)</w:t>
      </w:r>
      <w:r w:rsidRPr="001E0803">
        <w:fldChar w:fldCharType="end"/>
      </w:r>
      <w:r w:rsidRPr="001E0803">
        <w:t xml:space="preserve">, with the maximum population density </w:t>
      </w:r>
      <w:r w:rsidRPr="001E0803">
        <w:rPr>
          <w:i/>
          <w:iCs/>
        </w:rPr>
        <w:t>K</w:t>
      </w:r>
      <w:r w:rsidRPr="001E0803">
        <w:t xml:space="preserve"> and the specific growth rate in low density</w:t>
      </w:r>
      <m:oMath>
        <m:r>
          <w:rPr>
            <w:rFonts w:ascii="Cambria Math" w:hAnsi="Cambria Math"/>
          </w:rPr>
          <m:t xml:space="preserve"> r</m:t>
        </m:r>
      </m:oMath>
      <w:r w:rsidRPr="001E0803">
        <w:t xml:space="preserve">. To the best of our knowledge this the first derivation of the Richards differential equation from a resource consumption perspective. </w:t>
      </w:r>
    </w:p>
    <w:p w14:paraId="5F64F309" w14:textId="77777777" w:rsidR="00652FDB" w:rsidRPr="001E0803" w:rsidRDefault="00652FDB" w:rsidP="00652FDB">
      <w:pPr>
        <w:spacing w:line="480" w:lineRule="auto"/>
      </w:pPr>
      <w:r w:rsidRPr="001E0803">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1E0803">
        <w:t xml:space="preserve"> we have</w:t>
      </w:r>
    </w:p>
    <w:p w14:paraId="3ECC9CA7" w14:textId="77777777" w:rsidR="00652FDB" w:rsidRPr="001E0803" w:rsidRDefault="00652FDB" w:rsidP="00652FDB">
      <w:pPr>
        <w:spacing w:line="480" w:lineRule="auto"/>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Helvetica" w:eastAsia="Helvetica" w:hAnsi="Helvetica" w:cs="Helvetica"/>
                      </w:rPr>
                      <m:t>-</m:t>
                    </m:r>
                    <m:d>
                      <m:dPr>
                        <m:ctrlPr>
                          <w:rPr>
                            <w:rFonts w:ascii="Cambria Math" w:hAnsi="Cambria Math"/>
                            <w:i/>
                          </w:rPr>
                        </m:ctrlPr>
                      </m:dPr>
                      <m:e>
                        <m:r>
                          <w:rPr>
                            <w:rFonts w:ascii="Cambria Math" w:hAnsi="Cambria Math"/>
                          </w:rPr>
                          <m:t>1</m:t>
                        </m:r>
                        <m:r>
                          <w:rPr>
                            <w:rFonts w:ascii="Helvetica" w:eastAsia="Helvetica" w:hAnsi="Helvetica" w:cs="Helvetic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Helvetica" w:eastAsia="Helvetica" w:hAnsi="Helvetica" w:cs="Helvetica"/>
                          </w:rPr>
                          <m:t>-</m:t>
                        </m:r>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1E0803">
        <w:t>.</w:t>
      </w:r>
    </w:p>
    <w:p w14:paraId="4AA27A39" w14:textId="77777777" w:rsidR="00652FDB" w:rsidRPr="001E0803" w:rsidRDefault="00652FDB" w:rsidP="00652FDB">
      <w:pPr>
        <w:spacing w:line="480" w:lineRule="auto"/>
      </w:pPr>
      <w:r w:rsidRPr="001E0803">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1E0803">
        <w:t xml:space="preserve"> doesn't explicitly depend on </w:t>
      </w:r>
      <m:oMath>
        <m:r>
          <w:rPr>
            <w:rFonts w:ascii="Cambria Math" w:hAnsi="Cambria Math"/>
          </w:rPr>
          <m:t>t</m:t>
        </m:r>
      </m:oMath>
      <w:r w:rsidRPr="001E0803">
        <w:t>). To include a lag phase, Baranyi and Roberts</w:t>
      </w:r>
      <w:r>
        <w:t xml:space="preserve"> </w:t>
      </w:r>
      <w:r w:rsidRPr="001E0803">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Pr="001E0803">
        <w:fldChar w:fldCharType="separate"/>
      </w:r>
      <w:r w:rsidRPr="00B4054C">
        <w:rPr>
          <w:noProof/>
        </w:rPr>
        <w:t>(1994)</w:t>
      </w:r>
      <w:r w:rsidRPr="001E0803">
        <w:fldChar w:fldCharType="end"/>
      </w:r>
      <w:r w:rsidRPr="001E0803">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1E0803">
        <w:t xml:space="preserve">, which makes the equation non-autonomous (explicitly dependent on </w:t>
      </w:r>
      <m:oMath>
        <m:r>
          <w:rPr>
            <w:rFonts w:ascii="Cambria Math" w:hAnsi="Cambria Math"/>
          </w:rPr>
          <m:t>t</m:t>
        </m:r>
      </m:oMath>
      <w:r w:rsidRPr="001E0803">
        <w:rPr>
          <w:iCs/>
        </w:rPr>
        <w:t>)</w:t>
      </w:r>
      <w:r w:rsidRPr="001E08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4967"/>
        <w:gridCol w:w="1450"/>
      </w:tblGrid>
      <w:tr w:rsidR="00652FDB" w:rsidRPr="001E0803" w14:paraId="25840CCC" w14:textId="77777777" w:rsidTr="005F5211">
        <w:tc>
          <w:tcPr>
            <w:tcW w:w="1951" w:type="dxa"/>
            <w:vAlign w:val="center"/>
          </w:tcPr>
          <w:p w14:paraId="5637C874" w14:textId="77777777" w:rsidR="00652FDB" w:rsidRPr="001E0803" w:rsidRDefault="00652FDB" w:rsidP="005F5211">
            <w:pPr>
              <w:spacing w:line="480" w:lineRule="auto"/>
              <w:jc w:val="right"/>
            </w:pPr>
          </w:p>
        </w:tc>
        <w:tc>
          <w:tcPr>
            <w:tcW w:w="5103" w:type="dxa"/>
            <w:vAlign w:val="center"/>
          </w:tcPr>
          <w:p w14:paraId="3511EBA0" w14:textId="77777777" w:rsidR="00652FDB" w:rsidRPr="001E0803" w:rsidRDefault="00811288" w:rsidP="005F5211">
            <w:pPr>
              <w:spacing w:line="480" w:lineRule="auto"/>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MS Mincho" w:eastAsia="MS Mincho" w:hAnsi="MS Mincho" w:cs="MS Mincho"/>
                </w:rPr>
                <m:t>⋅</m:t>
              </m:r>
              <m:r>
                <w:rPr>
                  <w:rFonts w:ascii="Cambria Math" w:hAnsi="Cambria Math"/>
                </w:rPr>
                <m:t>α</m:t>
              </m:r>
              <m:d>
                <m:dPr>
                  <m:ctrlPr>
                    <w:rPr>
                      <w:rFonts w:ascii="Cambria Math" w:hAnsi="Cambria Math"/>
                      <w:i/>
                    </w:rPr>
                  </m:ctrlPr>
                </m:dPr>
                <m:e>
                  <m:r>
                    <w:rPr>
                      <w:rFonts w:ascii="Cambria Math" w:hAnsi="Cambria Math"/>
                    </w:rPr>
                    <m:t>t</m:t>
                  </m:r>
                </m:e>
              </m:d>
              <m:r>
                <w:rPr>
                  <w:rFonts w:ascii="MS Mincho" w:eastAsia="MS Mincho" w:hAnsi="MS Mincho" w:cs="MS Mincho"/>
                </w:rPr>
                <m:t>⋅</m:t>
              </m:r>
              <m:r>
                <w:rPr>
                  <w:rFonts w:ascii="Cambria Math" w:hAnsi="Cambria Math"/>
                </w:rPr>
                <m:t>N</m:t>
              </m:r>
              <m:r>
                <w:rPr>
                  <w:rFonts w:ascii="MS Mincho" w:eastAsia="MS Mincho" w:hAnsi="MS Mincho" w:cs="MS Mincho"/>
                </w:rPr>
                <m:t>⋅</m:t>
              </m:r>
              <m:d>
                <m:dPr>
                  <m:ctrlPr>
                    <w:rPr>
                      <w:rFonts w:ascii="Cambria Math" w:hAnsi="Cambria Math"/>
                      <w:i/>
                    </w:rPr>
                  </m:ctrlPr>
                </m:dPr>
                <m:e>
                  <m:r>
                    <w:rPr>
                      <w:rFonts w:ascii="Cambria Math" w:hAnsi="Cambria Math"/>
                    </w:rPr>
                    <m:t>1</m:t>
                  </m:r>
                  <m:r>
                    <w:rPr>
                      <w:rFonts w:ascii="Helvetica" w:eastAsia="Helvetica" w:hAnsi="Helvetica" w:cs="Helvetic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652FDB" w:rsidRPr="001E0803">
              <w:t>.</w:t>
            </w:r>
          </w:p>
        </w:tc>
        <w:tc>
          <w:tcPr>
            <w:tcW w:w="1468" w:type="dxa"/>
            <w:vAlign w:val="center"/>
          </w:tcPr>
          <w:p w14:paraId="0B8918AB" w14:textId="77777777" w:rsidR="00652FDB" w:rsidRPr="001E0803" w:rsidRDefault="00652FDB" w:rsidP="005F5211">
            <w:pPr>
              <w:spacing w:line="480" w:lineRule="auto"/>
              <w:jc w:val="right"/>
            </w:pPr>
            <w:r w:rsidRPr="001E0803">
              <w:t>[A5]</w:t>
            </w:r>
          </w:p>
        </w:tc>
      </w:tr>
    </w:tbl>
    <w:p w14:paraId="55EBBC2F" w14:textId="77777777" w:rsidR="00652FDB" w:rsidRPr="001E0803" w:rsidRDefault="00652FDB" w:rsidP="00652FDB">
      <w:pPr>
        <w:spacing w:line="480" w:lineRule="auto"/>
      </w:pPr>
      <w:r w:rsidRPr="001E0803">
        <w:t>Baranyi and Roberts suggested a Michaelis-Menten type of function</w:t>
      </w:r>
      <w:r>
        <w:t xml:space="preserve"> </w:t>
      </w:r>
      <w:r w:rsidRPr="001E0803">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Pr="001E0803">
        <w:fldChar w:fldCharType="separate"/>
      </w:r>
      <w:r w:rsidRPr="00B4054C">
        <w:rPr>
          <w:noProof/>
        </w:rPr>
        <w:t>(Baranyi, 1997)</w:t>
      </w:r>
      <w:r w:rsidRPr="001E0803">
        <w:fldChar w:fldCharType="end"/>
      </w:r>
    </w:p>
    <w:p w14:paraId="4F9F3B41" w14:textId="77777777" w:rsidR="00652FDB" w:rsidRPr="001E0803" w:rsidRDefault="00652FDB" w:rsidP="00652FDB">
      <w:pPr>
        <w:spacing w:line="480" w:lineRule="auto"/>
        <w:jc w:val="center"/>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Helvetica" w:eastAsia="Helvetica" w:hAnsi="Helvetica" w:cs="Helvetica"/>
                  </w:rPr>
                  <m:t>-</m:t>
                </m:r>
                <m:r>
                  <w:rPr>
                    <w:rFonts w:ascii="Cambria Math" w:hAnsi="Cambria Math"/>
                  </w:rPr>
                  <m:t>mt</m:t>
                </m:r>
              </m:sup>
            </m:sSup>
          </m:den>
        </m:f>
      </m:oMath>
      <w:r w:rsidRPr="001E0803">
        <w:t>,</w:t>
      </w:r>
    </w:p>
    <w:p w14:paraId="2AB100D6" w14:textId="77777777" w:rsidR="00652FDB" w:rsidRPr="001E0803" w:rsidRDefault="00652FDB" w:rsidP="00652FDB">
      <w:pPr>
        <w:spacing w:line="480" w:lineRule="auto"/>
        <w:ind w:firstLine="0"/>
      </w:pPr>
      <w:r w:rsidRPr="001E0803">
        <w:t xml:space="preserve">which has two parameters: </w:t>
      </w:r>
      <w:r w:rsidRPr="001E0803">
        <w:rPr>
          <w:i/>
          <w:iCs/>
        </w:rPr>
        <w:t>q</w:t>
      </w:r>
      <w:r w:rsidRPr="001E0803">
        <w:rPr>
          <w:i/>
          <w:iCs/>
          <w:vertAlign w:val="subscript"/>
        </w:rPr>
        <w:t>0</w:t>
      </w:r>
      <w:r w:rsidRPr="001E0803">
        <w:rPr>
          <w:i/>
          <w:iCs/>
        </w:rPr>
        <w:t xml:space="preserve"> </w:t>
      </w:r>
      <w:r w:rsidRPr="001E0803">
        <w:t xml:space="preserve">is the initial physiological state of the population, and </w:t>
      </w:r>
      <w:r w:rsidRPr="001E0803">
        <w:rPr>
          <w:i/>
          <w:iCs/>
        </w:rPr>
        <w:t>m</w:t>
      </w:r>
      <w:r w:rsidRPr="001E0803">
        <w:t xml:space="preserve"> is rate at which the physiological state adjusts to growth conditions. Integrating </w:t>
      </w:r>
      <m:oMath>
        <m:r>
          <w:rPr>
            <w:rFonts w:ascii="Cambria Math" w:hAnsi="Cambria Math"/>
          </w:rPr>
          <m:t>α(t)</m:t>
        </m:r>
      </m:oMath>
      <w:r w:rsidRPr="001E0803">
        <w:t xml:space="preserve"> gives</w:t>
      </w:r>
    </w:p>
    <w:p w14:paraId="6379CB83" w14:textId="77777777" w:rsidR="00652FDB" w:rsidRPr="001E0803" w:rsidRDefault="00652FDB" w:rsidP="00652FDB">
      <w:pPr>
        <w:spacing w:line="480" w:lineRule="auto"/>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MS Mincho" w:eastAsia="MS Mincho" w:hAnsi="MS Mincho" w:cs="MS Mincho"/>
              </w:rPr>
              <m:t>∶</m:t>
            </m:r>
            <m:r>
              <m:rPr>
                <m:sty m:val="p"/>
              </m:rPr>
              <w:rPr>
                <w:rFonts w:ascii="Helvetica" w:eastAsia="Helvetica" w:hAnsi="Helvetica" w:cs="Helvetica"/>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Helvetica" w:eastAsia="Helvetica" w:hAnsi="Helvetica" w:cs="Helvetica"/>
                      </w:rPr>
                      <m:t>-</m:t>
                    </m:r>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Helvetica" w:eastAsia="Helvetica" w:hAnsi="Helvetica" w:cs="Helvetica"/>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1E0803">
        <w:t>.</w:t>
      </w:r>
    </w:p>
    <w:p w14:paraId="52813C27" w14:textId="77777777" w:rsidR="00652FDB" w:rsidRPr="001E0803" w:rsidRDefault="00652FDB" w:rsidP="00652FDB">
      <w:pPr>
        <w:spacing w:line="480" w:lineRule="auto"/>
        <w:ind w:firstLine="0"/>
      </w:pPr>
      <w:r w:rsidRPr="001E0803">
        <w:t xml:space="preserve">Therefore, integrating eq. A5 produces eq. 2. </w:t>
      </w:r>
    </w:p>
    <w:p w14:paraId="42ED7CA9" w14:textId="77777777" w:rsidR="00652FDB" w:rsidRPr="001E0803" w:rsidRDefault="00652FDB" w:rsidP="00652FDB">
      <w:pPr>
        <w:spacing w:line="480" w:lineRule="auto"/>
      </w:pPr>
      <w:r w:rsidRPr="001E0803">
        <w:t xml:space="preserve">The term </w:t>
      </w:r>
      <m:oMath>
        <m:r>
          <w:rPr>
            <w:rFonts w:ascii="Cambria Math" w:hAnsi="Cambria Math"/>
          </w:rPr>
          <m:t>1</m:t>
        </m:r>
        <m:r>
          <w:rPr>
            <w:rFonts w:ascii="Helvetica" w:eastAsia="Helvetica" w:hAnsi="Helvetica" w:cs="Helvetica"/>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1E0803">
        <w:t xml:space="preserve"> is used to describe the deceleration in the growth of the population as it approaches the maximum density </w:t>
      </w:r>
      <m:oMath>
        <m:r>
          <w:rPr>
            <w:rFonts w:ascii="Cambria Math" w:hAnsi="Cambria Math"/>
          </w:rPr>
          <m:t>K</m:t>
        </m:r>
      </m:oMath>
      <w:r w:rsidRPr="001E0803">
        <w:t xml:space="preserve">. When </w:t>
      </w:r>
      <m:oMath>
        <m:r>
          <w:rPr>
            <w:rFonts w:ascii="Cambria Math" w:hAnsi="Cambria Math"/>
          </w:rPr>
          <m:t>ν=1</m:t>
        </m:r>
      </m:oMath>
      <w:r w:rsidRPr="001E0803">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MS Mincho" w:eastAsia="MS Mincho" w:hAnsi="MS Mincho" w:cs="MS Mincho"/>
              </w:rPr>
              <m:t>⋅</m:t>
            </m:r>
            <m:r>
              <w:rPr>
                <w:rFonts w:ascii="Cambria Math" w:hAnsi="Cambria Math"/>
              </w:rPr>
              <m:t>N</m:t>
            </m:r>
            <m:r>
              <w:rPr>
                <w:rFonts w:ascii="MS Mincho" w:eastAsia="MS Mincho" w:hAnsi="MS Mincho" w:cs="MS Mincho"/>
              </w:rPr>
              <m:t>⋅</m:t>
            </m:r>
            <m:d>
              <m:dPr>
                <m:ctrlPr>
                  <w:rPr>
                    <w:rFonts w:ascii="Cambria Math" w:hAnsi="Cambria Math"/>
                    <w:i/>
                  </w:rPr>
                </m:ctrlPr>
              </m:dPr>
              <m:e>
                <m:r>
                  <w:rPr>
                    <w:rFonts w:ascii="Cambria Math" w:hAnsi="Cambria Math"/>
                  </w:rPr>
                  <m:t>1</m:t>
                </m:r>
                <m:r>
                  <w:rPr>
                    <w:rFonts w:ascii="Helvetica" w:eastAsia="Helvetica" w:hAnsi="Helvetica" w:cs="Helvetica"/>
                  </w:rPr>
                  <m:t>-</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1E0803">
        <w:t xml:space="preserve"> and the density at the time of the maximum population growth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1E0803">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1E0803">
        <w:t xml:space="preserve">. When </w:t>
      </w:r>
      <m:oMath>
        <m:r>
          <w:rPr>
            <w:rFonts w:ascii="Cambria Math" w:hAnsi="Cambria Math"/>
          </w:rPr>
          <m:t>ν&gt;1</m:t>
        </m:r>
      </m:oMath>
      <w:r w:rsidRPr="001E0803">
        <w:t xml:space="preserve"> or </w:t>
      </w:r>
      <m:oMath>
        <m:r>
          <w:rPr>
            <w:rFonts w:ascii="Cambria Math" w:hAnsi="Cambria Math"/>
          </w:rPr>
          <m:t>1&gt;ν</m:t>
        </m:r>
      </m:oMath>
      <w:r w:rsidRPr="001E0803">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1E0803">
        <w:t xml:space="preserve"> </w:t>
      </w:r>
      <w:r w:rsidRPr="001E0803">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Pr="001E0803">
        <w:fldChar w:fldCharType="separate"/>
      </w:r>
      <w:r w:rsidRPr="001E0803">
        <w:rPr>
          <w:noProof/>
        </w:rPr>
        <w:t xml:space="preserve">(Richards 1959, substituting </w:t>
      </w:r>
      <m:oMath>
        <m:r>
          <m:rPr>
            <m:sty m:val="p"/>
          </m:rPr>
          <w:rPr>
            <w:rFonts w:ascii="Cambria Math" w:hAnsi="Cambria Math"/>
            <w:noProof/>
          </w:rPr>
          <m:t>W=N,A=K,m=</m:t>
        </m:r>
        <m:r>
          <m:rPr>
            <m:sty m:val="p"/>
          </m:rPr>
          <w:rPr>
            <w:rFonts w:ascii="Helvetica" w:eastAsia="Helvetica" w:hAnsi="Helvetica" w:cs="Helvetica"/>
            <w:noProof/>
          </w:rPr>
          <m:t>ν+</m:t>
        </m:r>
        <m:r>
          <m:rPr>
            <m:sty m:val="p"/>
          </m:rPr>
          <w:rPr>
            <w:rFonts w:ascii="Cambria Math" w:eastAsia="Helvetica" w:hAnsi="Cambria Math" w:cs="Helvetica"/>
            <w:noProof/>
          </w:rPr>
          <m:t>1,</m:t>
        </m:r>
        <m:r>
          <m:rPr>
            <m:sty m:val="p"/>
          </m:rPr>
          <w:rPr>
            <w:rFonts w:ascii="Cambria Math" w:eastAsia="Helvetica" w:hAnsi="Helvetica" w:cs="Helvetica"/>
            <w:noProof/>
          </w:rPr>
          <m:t>k</m:t>
        </m:r>
        <m:r>
          <m:rPr>
            <m:sty m:val="p"/>
          </m:rPr>
          <w:rPr>
            <w:rFonts w:ascii="Cambria Math" w:eastAsia="Helvetica" w:hAnsi="Cambria Math" w:cs="Helvetica"/>
            <w:noProof/>
          </w:rPr>
          <m:t>=r</m:t>
        </m:r>
        <m:r>
          <m:rPr>
            <m:sty m:val="p"/>
          </m:rPr>
          <w:rPr>
            <w:rFonts w:ascii="MS Mincho" w:eastAsia="MS Mincho" w:hAnsi="MS Mincho" w:cs="MS Mincho"/>
            <w:noProof/>
          </w:rPr>
          <m:t>⋅</m:t>
        </m:r>
        <m:r>
          <m:rPr>
            <m:sty m:val="p"/>
          </m:rPr>
          <w:rPr>
            <w:rFonts w:ascii="Helvetica" w:eastAsia="Helvetica" w:hAnsi="Helvetica" w:cs="Helvetica"/>
            <w:noProof/>
          </w:rPr>
          <m:t>ν</m:t>
        </m:r>
      </m:oMath>
      <w:r w:rsidRPr="001E0803">
        <w:rPr>
          <w:i/>
          <w:iCs/>
          <w:noProof/>
        </w:rPr>
        <w:t>)</w:t>
      </w:r>
      <w:r w:rsidRPr="001E0803">
        <w:fldChar w:fldCharType="end"/>
      </w:r>
      <w:r w:rsidRPr="001E0803">
        <w:t>.</w:t>
      </w:r>
    </w:p>
    <w:p w14:paraId="2BD426BA" w14:textId="77777777" w:rsidR="00652FDB" w:rsidRPr="001E0803" w:rsidRDefault="00652FDB" w:rsidP="00652FDB">
      <w:pPr>
        <w:spacing w:line="480" w:lineRule="auto"/>
      </w:pPr>
      <w:r w:rsidRPr="001E0803">
        <w:t>We use six forms of the Baranyi-Roberts model (</w:t>
      </w:r>
      <w:r w:rsidRPr="001E0803">
        <w:fldChar w:fldCharType="begin"/>
      </w:r>
      <w:r w:rsidRPr="001E0803">
        <w:instrText xml:space="preserve"> REF _Ref453761140 \h  \* MERGEFORMAT </w:instrText>
      </w:r>
      <w:r w:rsidRPr="001E0803">
        <w:fldChar w:fldCharType="separate"/>
      </w:r>
      <w:r w:rsidRPr="001E0803">
        <w:t>Figure S</w:t>
      </w:r>
      <w:r>
        <w:t>2</w:t>
      </w:r>
      <w:r w:rsidRPr="001E0803">
        <w:fldChar w:fldCharType="end"/>
      </w:r>
      <w:r w:rsidRPr="001E0803">
        <w:t xml:space="preserve">, Table S1). The full model is described by eq. 2 and has six parameters. A five-parameter form of the model assumes </w:t>
      </w:r>
      <m:oMath>
        <m:r>
          <w:rPr>
            <w:rFonts w:ascii="Cambria Math" w:hAnsi="Cambria Math"/>
          </w:rPr>
          <m:t>ν=1</m:t>
        </m:r>
      </m:oMath>
      <w:r w:rsidRPr="001E0803">
        <w:t xml:space="preserve">, as in the standard logistic model,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1E0803">
        <w:t xml:space="preserve"> and therefore includes a lag phase. Another five-parameter form has both rate parameters set to the same value (</w:t>
      </w:r>
      <m:oMath>
        <m:r>
          <w:rPr>
            <w:rFonts w:ascii="Cambria Math" w:hAnsi="Cambria Math"/>
          </w:rPr>
          <m:t>m=r</m:t>
        </m:r>
      </m:oMath>
      <w:r w:rsidRPr="001E0803">
        <w:t>), which was suggested to make the fitting procedure more stable</w:t>
      </w:r>
      <w:r>
        <w:t xml:space="preserve"> </w:t>
      </w:r>
      <w:r w:rsidRPr="001E0803">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&lt;i&gt;et al.&lt;/i&gt;, 2010)", "plainTextFormattedCitation" : "(Baranyi, 1997; Clark et al., 2010)", "previouslyFormattedCitation" : "(Baranyi, 1997; Clark &lt;i&gt;et al.&lt;/i&gt;, 2010)" }, "properties" : { "noteIndex" : 0 }, "schema" : "https://github.com/citation-style-language/schema/raw/master/csl-citation.json" }</w:instrText>
      </w:r>
      <w:r w:rsidRPr="001E0803">
        <w:fldChar w:fldCharType="separate"/>
      </w:r>
      <w:r w:rsidRPr="00B4054C">
        <w:rPr>
          <w:noProof/>
        </w:rPr>
        <w:t xml:space="preserve">(Baranyi, 1997; Clark </w:t>
      </w:r>
      <w:r w:rsidRPr="00B4054C">
        <w:rPr>
          <w:i/>
          <w:noProof/>
        </w:rPr>
        <w:t>et al.</w:t>
      </w:r>
      <w:r w:rsidRPr="00B4054C">
        <w:rPr>
          <w:noProof/>
        </w:rPr>
        <w:t>, 2010)</w:t>
      </w:r>
      <w:r w:rsidRPr="001E0803">
        <w:fldChar w:fldCharType="end"/>
      </w:r>
      <w:r w:rsidRPr="001E0803">
        <w:t xml:space="preserve">. A four-parameter form has both of the previous constraints, setting </w:t>
      </w:r>
      <m:oMath>
        <m:r>
          <w:rPr>
            <w:rFonts w:ascii="Cambria Math" w:hAnsi="Cambria Math"/>
          </w:rPr>
          <m:t>m=r</m:t>
        </m:r>
      </m:oMath>
      <w:r w:rsidRPr="001E0803">
        <w:t xml:space="preserve"> and </w:t>
      </w:r>
      <m:oMath>
        <m:r>
          <w:rPr>
            <w:rFonts w:ascii="Cambria Math" w:hAnsi="Cambria Math"/>
          </w:rPr>
          <m:t>ν=1</m:t>
        </m:r>
      </m:oMath>
      <w:r>
        <w:t xml:space="preserve"> </w:t>
      </w:r>
      <w:r w:rsidRPr="001E0803">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Pr="001E0803">
        <w:fldChar w:fldCharType="separate"/>
      </w:r>
      <w:r w:rsidRPr="00B4054C">
        <w:rPr>
          <w:noProof/>
        </w:rPr>
        <w:t>(Baranyi, 1997)</w:t>
      </w:r>
      <w:r w:rsidRPr="001E0803">
        <w:fldChar w:fldCharType="end"/>
      </w:r>
      <w:r w:rsidRPr="001E0803">
        <w:t xml:space="preserve">. Another four-parameter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MS Mincho" w:eastAsia="MS Mincho" w:hAnsi="MS Mincho" w:cs="MS Mincho"/>
          </w:rPr>
          <m:t>⇒</m:t>
        </m:r>
        <m:r>
          <w:rPr>
            <w:rFonts w:ascii="Cambria Math" w:hAnsi="Cambria Math"/>
          </w:rPr>
          <m:t>α(t)</m:t>
        </m:r>
        <m:r>
          <w:rPr>
            <w:rFonts w:ascii="Calibri" w:eastAsia="Calibri" w:hAnsi="Calibri" w:cs="Calibri"/>
          </w:rPr>
          <m:t>≡</m:t>
        </m:r>
      </m:oMath>
      <w:r w:rsidRPr="001E0803">
        <w:t>1, which yields the Richards model</w:t>
      </w:r>
      <w:r>
        <w:t xml:space="preserve"> </w:t>
      </w:r>
      <w:r w:rsidRPr="001E0803">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Pr="001E0803">
        <w:fldChar w:fldCharType="separate"/>
      </w:r>
      <w:r w:rsidRPr="00B4054C">
        <w:rPr>
          <w:noProof/>
        </w:rPr>
        <w:t>(Richards, 1959)</w:t>
      </w:r>
      <w:r w:rsidRPr="001E0803">
        <w:fldChar w:fldCharType="end"/>
      </w:r>
      <w:r w:rsidRPr="001E0803">
        <w:t xml:space="preserve">, also called the </w:t>
      </w:r>
      <m:oMath>
        <m:r>
          <w:rPr>
            <w:rFonts w:ascii="Cambria Math" w:hAnsi="Cambria Math"/>
          </w:rPr>
          <m:t>θ</m:t>
        </m:r>
      </m:oMath>
      <w:r w:rsidRPr="001E0803">
        <w:t>-logistic model</w:t>
      </w:r>
      <w:r>
        <w:t xml:space="preserve"> </w:t>
      </w:r>
      <w:r w:rsidRPr="001E0803">
        <w:fldChar w:fldCharType="begin" w:fldLock="1"/>
      </w:r>
      <w:r>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"Fransisco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Pr="001E0803">
        <w:fldChar w:fldCharType="separate"/>
      </w:r>
      <w:r w:rsidRPr="00B4054C">
        <w:rPr>
          <w:noProof/>
        </w:rPr>
        <w:t>(Gilpin and Ayala, 1973)</w:t>
      </w:r>
      <w:r w:rsidRPr="001E0803">
        <w:fldChar w:fldCharType="end"/>
      </w:r>
      <w:r w:rsidRPr="001E0803">
        <w:t xml:space="preserve">, or the generalized logistic model. This form of the model is useful in cases where there is no observed lag phase: either because the population adjusts very rapidly or because it is already adjusted prior to the growth experiment, possibly by pre-growing it in fresh media before the beginning of the experiment. The last form is the standard logistic model, in which </w:t>
      </w:r>
      <m:oMath>
        <m:r>
          <w:rPr>
            <w:rFonts w:ascii="Cambria Math" w:hAnsi="Cambria Math"/>
          </w:rPr>
          <m:t>ν=1</m:t>
        </m:r>
      </m:oMath>
      <w:r w:rsidRPr="001E0803">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1E0803">
        <w:t>.</w:t>
      </w:r>
    </w:p>
    <w:p w14:paraId="04DE846B" w14:textId="77777777" w:rsidR="00652FDB" w:rsidRPr="001E0803" w:rsidRDefault="00652FDB" w:rsidP="00652FDB">
      <w:pPr>
        <w:pStyle w:val="Heading1"/>
      </w:pPr>
      <w:bookmarkStart w:id="0" w:name="_Ref439853477"/>
      <w:r w:rsidRPr="001E0803">
        <w:t>Supporting Text 2: Mixed culture model</w:t>
      </w:r>
      <w:bookmarkEnd w:id="0"/>
    </w:p>
    <w:p w14:paraId="678A9DFD" w14:textId="77777777" w:rsidR="00652FDB" w:rsidRPr="001E0803" w:rsidRDefault="00652FDB" w:rsidP="00652FDB">
      <w:pPr>
        <w:spacing w:line="480" w:lineRule="auto"/>
      </w:pPr>
      <w:r w:rsidRPr="001E0803">
        <w:t>We consider the case in which two species or strains grow in the same culture, competing for a single limiting resource, similarly to eq. A1: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9"/>
        <w:gridCol w:w="4996"/>
        <w:gridCol w:w="1447"/>
      </w:tblGrid>
      <w:tr w:rsidR="00652FDB" w:rsidRPr="001E0803" w14:paraId="3707AB19" w14:textId="77777777" w:rsidTr="005F5211">
        <w:tc>
          <w:tcPr>
            <w:tcW w:w="1951" w:type="dxa"/>
            <w:vAlign w:val="center"/>
          </w:tcPr>
          <w:p w14:paraId="4BDBD7B0" w14:textId="77777777" w:rsidR="00652FDB" w:rsidRPr="001E0803" w:rsidRDefault="00652FDB" w:rsidP="005F5211">
            <w:pPr>
              <w:spacing w:line="480" w:lineRule="auto"/>
              <w:jc w:val="right"/>
              <w:rPr>
                <w:i/>
                <w:iCs/>
              </w:rPr>
            </w:pPr>
          </w:p>
        </w:tc>
        <w:tc>
          <w:tcPr>
            <w:tcW w:w="5103" w:type="dxa"/>
            <w:vAlign w:val="center"/>
          </w:tcPr>
          <w:p w14:paraId="4BEE608A" w14:textId="77777777" w:rsidR="00652FDB" w:rsidRPr="001E0803" w:rsidRDefault="00811288" w:rsidP="005F5211">
            <w:pPr>
              <w:spacing w:line="480" w:lineRule="auto"/>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r>
                          <w:rPr>
                            <w:rFonts w:ascii="Helvetica" w:eastAsia="Helvetica" w:hAnsi="Helvetica" w:cs="Helvetica"/>
                          </w:rPr>
                          <m:t>-</m:t>
                        </m:r>
                        <m:sSub>
                          <m:sSubPr>
                            <m:ctrlPr>
                              <w:rPr>
                                <w:rFonts w:ascii="Cambria Math" w:hAnsi="Cambria Math"/>
                                <w:i/>
                                <w:iCs/>
                              </w:rPr>
                            </m:ctrlPr>
                          </m:sSubPr>
                          <m:e>
                            <m:r>
                              <w:rPr>
                                <w:rFonts w:ascii="MS Mincho" w:eastAsia="MS Mincho" w:hAnsi="MS Mincho" w:cs="MS Mincho"/>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Helvetica" w:eastAsia="Helvetica" w:hAnsi="Helvetica" w:cs="Helvetica"/>
                          </w:rPr>
                          <m:t>-</m:t>
                        </m:r>
                        <m:sSub>
                          <m:sSubPr>
                            <m:ctrlPr>
                              <w:rPr>
                                <w:rFonts w:ascii="Cambria Math" w:hAnsi="Cambria Math"/>
                                <w:i/>
                                <w:iCs/>
                              </w:rPr>
                            </m:ctrlPr>
                          </m:sSubPr>
                          <m:e>
                            <m:r>
                              <w:rPr>
                                <w:rFonts w:ascii="MS Mincho" w:eastAsia="MS Mincho" w:hAnsi="MS Mincho" w:cs="MS Mincho"/>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MS Mincho" w:eastAsia="MS Mincho" w:hAnsi="MS Mincho" w:cs="MS Mincho"/>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MS Mincho" w:eastAsia="MS Mincho" w:hAnsi="MS Mincho" w:cs="MS Mincho"/>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12FA73AA" w14:textId="77777777" w:rsidR="00652FDB" w:rsidRPr="001E0803" w:rsidRDefault="00652FDB" w:rsidP="005F5211">
            <w:pPr>
              <w:spacing w:line="480" w:lineRule="auto"/>
              <w:jc w:val="right"/>
            </w:pPr>
            <w:r w:rsidRPr="001E0803">
              <w:t>[B1a]</w:t>
            </w:r>
          </w:p>
          <w:p w14:paraId="2D33F8F5" w14:textId="77777777" w:rsidR="00652FDB" w:rsidRPr="001E0803" w:rsidRDefault="00652FDB" w:rsidP="005F5211">
            <w:pPr>
              <w:spacing w:line="480" w:lineRule="auto"/>
              <w:jc w:val="right"/>
            </w:pPr>
            <w:r w:rsidRPr="001E0803">
              <w:t>[B1b]</w:t>
            </w:r>
          </w:p>
          <w:p w14:paraId="3DE28B52" w14:textId="77777777" w:rsidR="00652FDB" w:rsidRPr="001E0803" w:rsidRDefault="00652FDB" w:rsidP="005F5211">
            <w:pPr>
              <w:spacing w:line="480" w:lineRule="auto"/>
              <w:jc w:val="right"/>
              <w:rPr>
                <w:i/>
                <w:iCs/>
              </w:rPr>
            </w:pPr>
            <w:r w:rsidRPr="001E0803">
              <w:t>[B1c]</w:t>
            </w:r>
          </w:p>
        </w:tc>
      </w:tr>
    </w:tbl>
    <w:p w14:paraId="3C3B9D8C" w14:textId="77777777" w:rsidR="00652FDB" w:rsidRPr="001E0803" w:rsidRDefault="00652FDB" w:rsidP="00652FDB">
      <w:pPr>
        <w:spacing w:line="480" w:lineRule="auto"/>
      </w:pPr>
      <w:r w:rsidRPr="001E0803">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1E0803">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1E0803">
        <w:t xml:space="preserve"> (where </w:t>
      </w:r>
      <w:r w:rsidRPr="001E0803">
        <w:rPr>
          <w:i/>
          <w:iCs/>
        </w:rPr>
        <w:t>j</w:t>
      </w:r>
      <w:r w:rsidRPr="001E0803">
        <w:t xml:space="preserve"> is 1 when </w:t>
      </w:r>
      <w:r w:rsidRPr="001E0803">
        <w:rPr>
          <w:i/>
          <w:iCs/>
        </w:rPr>
        <w:t>i</w:t>
      </w:r>
      <w:r w:rsidRPr="001E0803">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libri" w:eastAsia="Calibri" w:hAnsi="Calibri" w:cs="Calibri"/>
          </w:rPr>
          <m:t>≡</m:t>
        </m:r>
        <m:r>
          <w:rPr>
            <w:rFonts w:ascii="Helvetica" w:eastAsia="Helvetica" w:hAnsi="Helvetica" w:cs="Helvetica"/>
          </w:rPr>
          <m:t>0</m:t>
        </m:r>
      </m:oMath>
      <w:r w:rsidRPr="001E0803">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1E0803">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Helvetica" w:eastAsia="Helvetica" w:hAnsi="Helvetica" w:cs="Helvetica"/>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Helvetica" w:eastAsia="Helvetica" w:hAnsi="Helvetica" w:cs="Helvetica"/>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1E0803">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1E0803">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1E0803">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MS Mincho" w:eastAsia="MS Mincho" w:hAnsi="MS Mincho" w:cs="MS Mincho"/>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1E0803">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5016"/>
        <w:gridCol w:w="1442"/>
      </w:tblGrid>
      <w:tr w:rsidR="00652FDB" w:rsidRPr="001E0803" w14:paraId="5D828B6C" w14:textId="77777777" w:rsidTr="005F5211">
        <w:tc>
          <w:tcPr>
            <w:tcW w:w="1951" w:type="dxa"/>
            <w:vAlign w:val="center"/>
          </w:tcPr>
          <w:p w14:paraId="5617D7EE" w14:textId="77777777" w:rsidR="00652FDB" w:rsidRPr="001E0803" w:rsidRDefault="00652FDB" w:rsidP="005F5211">
            <w:pPr>
              <w:spacing w:line="480" w:lineRule="auto"/>
              <w:jc w:val="right"/>
              <w:rPr>
                <w:i/>
                <w:iCs/>
              </w:rPr>
            </w:pPr>
          </w:p>
        </w:tc>
        <w:tc>
          <w:tcPr>
            <w:tcW w:w="5103" w:type="dxa"/>
            <w:vAlign w:val="center"/>
          </w:tcPr>
          <w:p w14:paraId="6BC397A8" w14:textId="77777777" w:rsidR="00652FDB" w:rsidRPr="001E0803" w:rsidRDefault="00811288" w:rsidP="005F5211">
            <w:pPr>
              <w:spacing w:line="480" w:lineRule="auto"/>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r>
                              <w:rPr>
                                <w:rFonts w:ascii="Helvetica" w:eastAsia="Helvetica" w:hAnsi="Helvetica" w:cs="Helvetica"/>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Helvetica" w:eastAsia="Helvetica" w:hAnsi="Helvetica" w:cs="Helvetic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r>
                              <w:rPr>
                                <w:rFonts w:ascii="Helvetica" w:eastAsia="Helvetica" w:hAnsi="Helvetica" w:cs="Helvetic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MS Mincho" w:eastAsia="MS Mincho" w:hAnsi="MS Mincho" w:cs="MS Mincho"/>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Helvetica" w:eastAsia="Helvetica" w:hAnsi="Helvetica" w:cs="Helvetica"/>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499DEBD6" w14:textId="77777777" w:rsidR="00652FDB" w:rsidRPr="001E0803" w:rsidRDefault="00652FDB" w:rsidP="005F5211">
            <w:pPr>
              <w:spacing w:line="480" w:lineRule="auto"/>
              <w:jc w:val="right"/>
            </w:pPr>
            <w:r w:rsidRPr="001E0803">
              <w:t>[B2a]</w:t>
            </w:r>
          </w:p>
          <w:p w14:paraId="4A6D487C" w14:textId="77777777" w:rsidR="00652FDB" w:rsidRPr="001E0803" w:rsidRDefault="00652FDB" w:rsidP="005F5211">
            <w:pPr>
              <w:spacing w:line="480" w:lineRule="auto"/>
              <w:jc w:val="right"/>
              <w:rPr>
                <w:i/>
                <w:iCs/>
              </w:rPr>
            </w:pPr>
            <w:r w:rsidRPr="001E0803">
              <w:t>[B2b]</w:t>
            </w:r>
          </w:p>
        </w:tc>
      </w:tr>
    </w:tbl>
    <w:p w14:paraId="742B87EC" w14:textId="77777777" w:rsidR="00652FDB" w:rsidRPr="001E0803" w:rsidRDefault="00652FDB" w:rsidP="00652FDB">
      <w:pPr>
        <w:tabs>
          <w:tab w:val="left" w:pos="1803"/>
          <w:tab w:val="center" w:pos="4153"/>
        </w:tabs>
        <w:spacing w:line="480" w:lineRule="auto"/>
        <w:ind w:firstLine="0"/>
      </w:pPr>
      <w:r w:rsidRPr="001E0803">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1E0803">
        <w:t xml:space="preserve">. </w:t>
      </w:r>
    </w:p>
    <w:p w14:paraId="450A52D5" w14:textId="77777777" w:rsidR="00652FDB" w:rsidRPr="001E0803" w:rsidRDefault="00652FDB" w:rsidP="00652FDB">
      <w:pPr>
        <w:tabs>
          <w:tab w:val="left" w:pos="1803"/>
          <w:tab w:val="center" w:pos="4153"/>
        </w:tabs>
        <w:spacing w:line="480" w:lineRule="auto"/>
      </w:pPr>
      <w:r w:rsidRPr="001E0803">
        <w:t>We get a similar result if each strain is limited by a different resource that both strains consume: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4"/>
        <w:gridCol w:w="5003"/>
        <w:gridCol w:w="1445"/>
      </w:tblGrid>
      <w:tr w:rsidR="00652FDB" w:rsidRPr="001E0803" w14:paraId="231C94C8" w14:textId="77777777" w:rsidTr="005F5211">
        <w:tc>
          <w:tcPr>
            <w:tcW w:w="1951" w:type="dxa"/>
            <w:vAlign w:val="center"/>
          </w:tcPr>
          <w:p w14:paraId="38189703" w14:textId="77777777" w:rsidR="00652FDB" w:rsidRPr="001E0803" w:rsidRDefault="00652FDB" w:rsidP="005F5211">
            <w:pPr>
              <w:spacing w:line="480" w:lineRule="auto"/>
              <w:jc w:val="right"/>
              <w:rPr>
                <w:i/>
                <w:iCs/>
              </w:rPr>
            </w:pPr>
          </w:p>
        </w:tc>
        <w:tc>
          <w:tcPr>
            <w:tcW w:w="5103" w:type="dxa"/>
            <w:vAlign w:val="center"/>
          </w:tcPr>
          <w:p w14:paraId="22661B91" w14:textId="77777777" w:rsidR="00652FDB" w:rsidRPr="001E0803" w:rsidRDefault="00811288" w:rsidP="005F5211">
            <w:pPr>
              <w:spacing w:line="480" w:lineRule="auto"/>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r>
                          <w:rPr>
                            <w:rFonts w:ascii="Helvetica" w:eastAsia="Helvetica" w:hAnsi="Helvetica" w:cs="Helvetica"/>
                          </w:rPr>
                          <m:t>-</m:t>
                        </m:r>
                        <m:sSub>
                          <m:sSubPr>
                            <m:ctrlPr>
                              <w:rPr>
                                <w:rFonts w:ascii="Cambria Math" w:hAnsi="Cambria Math"/>
                                <w:i/>
                                <w:iCs/>
                              </w:rPr>
                            </m:ctrlPr>
                          </m:sSubPr>
                          <m:e>
                            <m:r>
                              <w:rPr>
                                <w:rFonts w:ascii="MS Mincho" w:eastAsia="MS Mincho" w:hAnsi="MS Mincho" w:cs="MS Mincho"/>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Helvetica" w:eastAsia="Helvetica" w:hAnsi="Helvetica" w:cs="Helvetica"/>
                          </w:rPr>
                          <m:t>-</m:t>
                        </m:r>
                        <m:sSub>
                          <m:sSubPr>
                            <m:ctrlPr>
                              <w:rPr>
                                <w:rFonts w:ascii="Cambria Math" w:hAnsi="Cambria Math"/>
                                <w:i/>
                                <w:iCs/>
                              </w:rPr>
                            </m:ctrlPr>
                          </m:sSubPr>
                          <m:e>
                            <m:r>
                              <w:rPr>
                                <w:rFonts w:ascii="MS Mincho" w:eastAsia="MS Mincho" w:hAnsi="MS Mincho" w:cs="MS Mincho"/>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r>
                          <w:rPr>
                            <w:rFonts w:ascii="Helvetica" w:eastAsia="Helvetica" w:hAnsi="Helvetica" w:cs="Helvetica"/>
                          </w:rPr>
                          <m:t>-</m:t>
                        </m:r>
                        <m:sSub>
                          <m:sSubPr>
                            <m:ctrlPr>
                              <w:rPr>
                                <w:rFonts w:ascii="Cambria Math" w:hAnsi="Cambria Math"/>
                                <w:i/>
                                <w:iCs/>
                              </w:rPr>
                            </m:ctrlPr>
                          </m:sSubPr>
                          <m:e>
                            <m:r>
                              <w:rPr>
                                <w:rFonts w:ascii="MS Mincho" w:eastAsia="MS Mincho" w:hAnsi="MS Mincho" w:cs="MS Mincho"/>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Helvetica" w:eastAsia="Helvetica" w:hAnsi="Helvetica" w:cs="Helvetica"/>
                          </w:rPr>
                          <m:t>-</m:t>
                        </m:r>
                        <m:sSub>
                          <m:sSubPr>
                            <m:ctrlPr>
                              <w:rPr>
                                <w:rFonts w:ascii="Cambria Math" w:hAnsi="Cambria Math"/>
                                <w:i/>
                                <w:iCs/>
                              </w:rPr>
                            </m:ctrlPr>
                          </m:sSubPr>
                          <m:e>
                            <m:r>
                              <w:rPr>
                                <w:rFonts w:ascii="MS Mincho" w:eastAsia="MS Mincho" w:hAnsi="MS Mincho" w:cs="MS Mincho"/>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MS Mincho" w:eastAsia="MS Mincho" w:hAnsi="MS Mincho" w:cs="MS Mincho"/>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MS Mincho" w:eastAsia="MS Mincho" w:hAnsi="MS Mincho" w:cs="MS Mincho"/>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23C5C79" w14:textId="77777777" w:rsidR="00652FDB" w:rsidRPr="001E0803" w:rsidRDefault="00652FDB" w:rsidP="005F5211">
            <w:pPr>
              <w:spacing w:line="480" w:lineRule="auto"/>
              <w:jc w:val="right"/>
            </w:pPr>
            <w:r w:rsidRPr="001E0803">
              <w:t>[B3a]</w:t>
            </w:r>
          </w:p>
          <w:p w14:paraId="20B45CC9" w14:textId="77777777" w:rsidR="00652FDB" w:rsidRPr="001E0803" w:rsidRDefault="00652FDB" w:rsidP="005F5211">
            <w:pPr>
              <w:spacing w:line="480" w:lineRule="auto"/>
              <w:jc w:val="right"/>
            </w:pPr>
            <w:r w:rsidRPr="001E0803">
              <w:t>[B3b]</w:t>
            </w:r>
          </w:p>
          <w:p w14:paraId="425841CB" w14:textId="77777777" w:rsidR="00652FDB" w:rsidRPr="001E0803" w:rsidRDefault="00652FDB" w:rsidP="005F5211">
            <w:pPr>
              <w:spacing w:line="480" w:lineRule="auto"/>
              <w:jc w:val="right"/>
            </w:pPr>
            <w:r w:rsidRPr="001E0803">
              <w:t>[B3c]</w:t>
            </w:r>
          </w:p>
          <w:p w14:paraId="4EE0DA1E" w14:textId="77777777" w:rsidR="00652FDB" w:rsidRPr="001E0803" w:rsidRDefault="00652FDB" w:rsidP="005F5211">
            <w:pPr>
              <w:spacing w:line="480" w:lineRule="auto"/>
              <w:jc w:val="right"/>
            </w:pPr>
            <w:r w:rsidRPr="001E0803">
              <w:t>[B3d]</w:t>
            </w:r>
          </w:p>
        </w:tc>
      </w:tr>
    </w:tbl>
    <w:p w14:paraId="1A847501" w14:textId="77777777" w:rsidR="00652FDB" w:rsidRPr="001E0803" w:rsidRDefault="00652FDB" w:rsidP="00652FDB">
      <w:pPr>
        <w:tabs>
          <w:tab w:val="left" w:pos="1803"/>
          <w:tab w:val="center" w:pos="4153"/>
        </w:tabs>
        <w:spacing w:line="480" w:lineRule="auto"/>
      </w:pPr>
      <w:r w:rsidRPr="001E0803">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1E0803">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1E0803">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1E0803">
        <w:t xml:space="preserve"> in eqs. B3 and continue as above. This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j</m:t>
                </m:r>
              </m:sub>
            </m:sSub>
          </m:den>
        </m:f>
      </m:oMath>
      <w:r w:rsidRPr="001E0803">
        <w:t>.</w:t>
      </w:r>
    </w:p>
    <w:p w14:paraId="6689719D" w14:textId="77777777" w:rsidR="00652FDB" w:rsidRPr="001E0803" w:rsidRDefault="00652FDB" w:rsidP="00652FDB">
      <w:pPr>
        <w:tabs>
          <w:tab w:val="left" w:pos="1803"/>
          <w:tab w:val="center" w:pos="4153"/>
        </w:tabs>
        <w:spacing w:line="480" w:lineRule="auto"/>
      </w:pPr>
      <w:r w:rsidRPr="001E0803">
        <w:t>If the intake rates depend only on the resource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4"/>
        <w:gridCol w:w="5003"/>
        <w:gridCol w:w="1445"/>
      </w:tblGrid>
      <w:tr w:rsidR="00652FDB" w:rsidRPr="001E0803" w14:paraId="77CC659A" w14:textId="77777777" w:rsidTr="005F5211">
        <w:tc>
          <w:tcPr>
            <w:tcW w:w="1951" w:type="dxa"/>
            <w:vAlign w:val="center"/>
          </w:tcPr>
          <w:p w14:paraId="41D89476" w14:textId="77777777" w:rsidR="00652FDB" w:rsidRPr="001E0803" w:rsidRDefault="00652FDB" w:rsidP="005F5211">
            <w:pPr>
              <w:spacing w:line="480" w:lineRule="auto"/>
              <w:jc w:val="right"/>
              <w:rPr>
                <w:i/>
                <w:iCs/>
              </w:rPr>
            </w:pPr>
          </w:p>
        </w:tc>
        <w:tc>
          <w:tcPr>
            <w:tcW w:w="5103" w:type="dxa"/>
            <w:vAlign w:val="center"/>
          </w:tcPr>
          <w:p w14:paraId="2CC45972" w14:textId="77777777" w:rsidR="00652FDB" w:rsidRPr="001E0803" w:rsidRDefault="00811288" w:rsidP="005F5211">
            <w:pPr>
              <w:spacing w:line="480" w:lineRule="auto"/>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r>
                          <w:rPr>
                            <w:rFonts w:ascii="Helvetica" w:eastAsia="Helvetica" w:hAnsi="Helvetica" w:cs="Helvetica"/>
                          </w:rPr>
                          <m:t>-</m:t>
                        </m:r>
                        <m:sSub>
                          <m:sSubPr>
                            <m:ctrlPr>
                              <w:rPr>
                                <w:rFonts w:ascii="Cambria Math" w:hAnsi="Cambria Math"/>
                                <w:i/>
                                <w:iCs/>
                              </w:rPr>
                            </m:ctrlPr>
                          </m:sSubPr>
                          <m:e>
                            <m:r>
                              <w:rPr>
                                <w:rFonts w:ascii="MS Mincho" w:eastAsia="MS Mincho" w:hAnsi="MS Mincho" w:cs="MS Mincho"/>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Helvetica" w:eastAsia="Helvetica" w:hAnsi="Helvetica" w:cs="Helvetica"/>
                          </w:rPr>
                          <m:t>-</m:t>
                        </m:r>
                        <m:sSub>
                          <m:sSubPr>
                            <m:ctrlPr>
                              <w:rPr>
                                <w:rFonts w:ascii="Cambria Math" w:hAnsi="Cambria Math"/>
                                <w:i/>
                                <w:iCs/>
                              </w:rPr>
                            </m:ctrlPr>
                          </m:sSubPr>
                          <m:e>
                            <m:r>
                              <w:rPr>
                                <w:rFonts w:ascii="MS Mincho" w:eastAsia="MS Mincho" w:hAnsi="MS Mincho" w:cs="MS Mincho"/>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r>
                          <w:rPr>
                            <w:rFonts w:ascii="Helvetica" w:eastAsia="Helvetica" w:hAnsi="Helvetica" w:cs="Helvetica"/>
                          </w:rPr>
                          <m:t>-</m:t>
                        </m:r>
                        <m:sSub>
                          <m:sSubPr>
                            <m:ctrlPr>
                              <w:rPr>
                                <w:rFonts w:ascii="Cambria Math" w:hAnsi="Cambria Math"/>
                                <w:i/>
                                <w:iCs/>
                              </w:rPr>
                            </m:ctrlPr>
                          </m:sSubPr>
                          <m:e>
                            <m:r>
                              <w:rPr>
                                <w:rFonts w:ascii="MS Mincho" w:eastAsia="MS Mincho" w:hAnsi="MS Mincho" w:cs="MS Mincho"/>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Helvetica" w:eastAsia="Helvetica" w:hAnsi="Helvetica" w:cs="Helvetica"/>
                          </w:rPr>
                          <m:t>-</m:t>
                        </m:r>
                        <m:sSub>
                          <m:sSubPr>
                            <m:ctrlPr>
                              <w:rPr>
                                <w:rFonts w:ascii="Cambria Math" w:hAnsi="Cambria Math"/>
                                <w:i/>
                                <w:iCs/>
                              </w:rPr>
                            </m:ctrlPr>
                          </m:sSubPr>
                          <m:e>
                            <m:r>
                              <w:rPr>
                                <w:rFonts w:ascii="MS Mincho" w:eastAsia="MS Mincho" w:hAnsi="MS Mincho" w:cs="MS Mincho"/>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03A83772" w14:textId="77777777" w:rsidR="00652FDB" w:rsidRPr="001E0803" w:rsidRDefault="00652FDB" w:rsidP="005F5211">
            <w:pPr>
              <w:spacing w:line="480" w:lineRule="auto"/>
              <w:jc w:val="right"/>
            </w:pPr>
            <w:r w:rsidRPr="001E0803">
              <w:t>[B4a]</w:t>
            </w:r>
          </w:p>
          <w:p w14:paraId="6763B966" w14:textId="77777777" w:rsidR="00652FDB" w:rsidRPr="001E0803" w:rsidRDefault="00652FDB" w:rsidP="005F5211">
            <w:pPr>
              <w:spacing w:line="480" w:lineRule="auto"/>
              <w:jc w:val="right"/>
            </w:pPr>
            <w:r w:rsidRPr="001E0803">
              <w:t>[B4b]</w:t>
            </w:r>
          </w:p>
        </w:tc>
      </w:tr>
    </w:tbl>
    <w:p w14:paraId="7762C632" w14:textId="77777777" w:rsidR="00652FDB" w:rsidRPr="001E0803" w:rsidRDefault="00652FDB" w:rsidP="00652FDB">
      <w:pPr>
        <w:spacing w:line="480" w:lineRule="auto"/>
      </w:pPr>
      <w:r w:rsidRPr="001E0803">
        <w:t xml:space="preserve">Then we define </w:t>
      </w:r>
      <m:oMath>
        <m:r>
          <w:rPr>
            <w:rFonts w:ascii="Cambria Math" w:hAnsi="Cambria Math"/>
          </w:rPr>
          <m:t>H=</m:t>
        </m:r>
        <m:sSub>
          <m:sSubPr>
            <m:ctrlPr>
              <w:rPr>
                <w:rFonts w:ascii="Cambria Math" w:hAnsi="Cambria Math"/>
                <w:i/>
              </w:rPr>
            </m:ctrlPr>
          </m:sSubPr>
          <m:e>
            <m:r>
              <w:rPr>
                <w:rFonts w:ascii="MS Mincho" w:eastAsia="MS Mincho" w:hAnsi="MS Mincho" w:cs="MS Mincho"/>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MS Mincho" w:eastAsia="MS Mincho" w:hAnsi="MS Mincho" w:cs="MS Mincho"/>
              </w:rPr>
              <m:t>h</m:t>
            </m:r>
          </m:e>
          <m:sub>
            <m:r>
              <w:rPr>
                <w:rFonts w:ascii="Cambria Math" w:hAnsi="Cambria Math"/>
              </w:rPr>
              <m:t>2</m:t>
            </m:r>
          </m:sub>
        </m:sSub>
      </m:oMath>
      <w:r w:rsidRPr="001E0803">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1E0803">
        <w:t xml:space="preserve"> and again continue as above.</w:t>
      </w:r>
      <w:r w:rsidRPr="001E0803">
        <w:br w:type="page"/>
      </w:r>
    </w:p>
    <w:p w14:paraId="235A52BE" w14:textId="77777777" w:rsidR="00652FDB" w:rsidRPr="001E0803" w:rsidRDefault="00652FDB" w:rsidP="00652FDB">
      <w:pPr>
        <w:pStyle w:val="Heading1"/>
        <w:spacing w:line="480" w:lineRule="auto"/>
      </w:pPr>
      <w:r w:rsidRPr="001E0803">
        <w:t>Supporting figures</w:t>
      </w:r>
    </w:p>
    <w:p w14:paraId="5B251020" w14:textId="77777777" w:rsidR="00652FDB" w:rsidRPr="001E0803" w:rsidRDefault="00652FDB" w:rsidP="00652FDB">
      <w:pPr>
        <w:keepNext/>
        <w:spacing w:line="480" w:lineRule="auto"/>
        <w:jc w:val="center"/>
      </w:pPr>
      <w:r w:rsidRPr="001E0803">
        <w:rPr>
          <w:noProof/>
        </w:rPr>
        <w:drawing>
          <wp:inline distT="0" distB="0" distL="0" distR="0" wp14:anchorId="2E2902E9" wp14:editId="766171D1">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37E871F1" w14:textId="77777777" w:rsidR="00652FDB" w:rsidRPr="001E0803" w:rsidRDefault="00652FDB" w:rsidP="00652FDB">
      <w:pPr>
        <w:pStyle w:val="Caption"/>
        <w:spacing w:line="480" w:lineRule="auto"/>
        <w:jc w:val="center"/>
        <w:rPr>
          <w:b w:val="0"/>
          <w:bCs w:val="0"/>
          <w:color w:val="auto"/>
        </w:rPr>
      </w:pPr>
      <w:bookmarkStart w:id="1" w:name="_Ref447623874"/>
      <w:r w:rsidRPr="001E0803">
        <w:rPr>
          <w:color w:val="auto"/>
        </w:rPr>
        <w:t>Figure S</w:t>
      </w:r>
      <w:r w:rsidRPr="001E0803">
        <w:rPr>
          <w:color w:val="auto"/>
        </w:rPr>
        <w:fldChar w:fldCharType="begin"/>
      </w:r>
      <w:r w:rsidRPr="001E0803">
        <w:rPr>
          <w:color w:val="auto"/>
        </w:rPr>
        <w:instrText xml:space="preserve"> SEQ Figure_S \* ARABIC </w:instrText>
      </w:r>
      <w:r w:rsidRPr="001E0803">
        <w:rPr>
          <w:color w:val="auto"/>
        </w:rPr>
        <w:fldChar w:fldCharType="separate"/>
      </w:r>
      <w:r>
        <w:rPr>
          <w:noProof/>
          <w:color w:val="auto"/>
        </w:rPr>
        <w:t>1</w:t>
      </w:r>
      <w:r w:rsidRPr="001E0803">
        <w:rPr>
          <w:color w:val="auto"/>
        </w:rPr>
        <w:fldChar w:fldCharType="end"/>
      </w:r>
      <w:bookmarkEnd w:id="1"/>
      <w:r w:rsidRPr="001E0803">
        <w:rPr>
          <w:color w:val="auto"/>
        </w:rPr>
        <w:t xml:space="preserve">. Fluorescence microscopy of </w:t>
      </w:r>
      <w:r w:rsidRPr="001E0803">
        <w:rPr>
          <w:i/>
          <w:iCs/>
          <w:color w:val="auto"/>
        </w:rPr>
        <w:t xml:space="preserve">E. coli </w:t>
      </w:r>
      <w:r w:rsidRPr="001E0803">
        <w:rPr>
          <w:color w:val="auto"/>
        </w:rPr>
        <w:t xml:space="preserve">strains carrying GFP or RFP. </w:t>
      </w:r>
      <w:r w:rsidRPr="001E0803">
        <w:rPr>
          <w:b w:val="0"/>
          <w:bCs w:val="0"/>
          <w:color w:val="auto"/>
        </w:rPr>
        <w:t>Image of a mixture of DH5</w:t>
      </w:r>
      <w:r w:rsidRPr="001E0803">
        <w:rPr>
          <w:rFonts w:ascii="Arial" w:hAnsi="Arial" w:cs="Arial"/>
          <w:b w:val="0"/>
          <w:bCs w:val="0"/>
          <w:color w:val="auto"/>
        </w:rPr>
        <w:t>α</w:t>
      </w:r>
      <w:r w:rsidRPr="001E0803">
        <w:rPr>
          <w:b w:val="0"/>
          <w:bCs w:val="0"/>
          <w:color w:val="auto"/>
        </w:rPr>
        <w:t>-GFP and TG1-RFP cells.</w:t>
      </w:r>
    </w:p>
    <w:p w14:paraId="6B680DFA" w14:textId="77777777" w:rsidR="00652FDB" w:rsidRPr="001E0803" w:rsidRDefault="00652FDB" w:rsidP="00652FDB">
      <w:pPr>
        <w:spacing w:line="480" w:lineRule="auto"/>
      </w:pPr>
    </w:p>
    <w:p w14:paraId="11ED3173" w14:textId="77777777" w:rsidR="00652FDB" w:rsidRPr="001E0803" w:rsidRDefault="00652FDB" w:rsidP="00652FDB">
      <w:pPr>
        <w:keepNext/>
        <w:spacing w:line="480" w:lineRule="auto"/>
      </w:pPr>
      <w:r w:rsidRPr="001E0803">
        <w:rPr>
          <w:noProof/>
        </w:rPr>
        <w:drawing>
          <wp:inline distT="0" distB="0" distL="0" distR="0" wp14:anchorId="13586294" wp14:editId="40CA80C9">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89886"/>
                    </a:xfrm>
                    <a:prstGeom prst="rect">
                      <a:avLst/>
                    </a:prstGeom>
                  </pic:spPr>
                </pic:pic>
              </a:graphicData>
            </a:graphic>
          </wp:inline>
        </w:drawing>
      </w:r>
    </w:p>
    <w:p w14:paraId="538EC58B" w14:textId="77777777" w:rsidR="00652FDB" w:rsidRPr="001E0803" w:rsidRDefault="00652FDB" w:rsidP="00652FDB">
      <w:pPr>
        <w:pStyle w:val="Caption"/>
        <w:spacing w:line="480" w:lineRule="auto"/>
        <w:jc w:val="center"/>
        <w:rPr>
          <w:b w:val="0"/>
          <w:bCs w:val="0"/>
          <w:color w:val="auto"/>
        </w:rPr>
      </w:pPr>
      <w:bookmarkStart w:id="2" w:name="_Ref453761140"/>
      <w:bookmarkStart w:id="3" w:name="_Ref453761136"/>
      <w:r w:rsidRPr="001E0803">
        <w:rPr>
          <w:color w:val="auto"/>
        </w:rPr>
        <w:t>Figure S</w:t>
      </w:r>
      <w:r w:rsidRPr="001E0803">
        <w:rPr>
          <w:color w:val="auto"/>
        </w:rPr>
        <w:fldChar w:fldCharType="begin"/>
      </w:r>
      <w:r w:rsidRPr="001E0803">
        <w:rPr>
          <w:color w:val="auto"/>
        </w:rPr>
        <w:instrText xml:space="preserve"> SEQ Figure_S \* ARABIC </w:instrText>
      </w:r>
      <w:r w:rsidRPr="001E0803">
        <w:rPr>
          <w:color w:val="auto"/>
        </w:rPr>
        <w:fldChar w:fldCharType="separate"/>
      </w:r>
      <w:r>
        <w:rPr>
          <w:noProof/>
          <w:color w:val="auto"/>
        </w:rPr>
        <w:t>2</w:t>
      </w:r>
      <w:r w:rsidRPr="001E0803">
        <w:rPr>
          <w:color w:val="auto"/>
        </w:rPr>
        <w:fldChar w:fldCharType="end"/>
      </w:r>
      <w:bookmarkEnd w:id="2"/>
      <w:r w:rsidRPr="001E0803">
        <w:rPr>
          <w:color w:val="auto"/>
        </w:rPr>
        <w:t xml:space="preserve">. Growth models hierarchy. </w:t>
      </w:r>
      <w:r w:rsidRPr="001E0803">
        <w:rPr>
          <w:b w:val="0"/>
          <w:bCs w:val="0"/>
          <w:color w:val="auto"/>
        </w:rPr>
        <w:t xml:space="preserve">The Baranyi-Roberts model and five nested models defined by fixing one or two parameters. See Supporting Text 1 and </w:t>
      </w:r>
      <w:r w:rsidRPr="001E0803">
        <w:rPr>
          <w:b w:val="0"/>
          <w:bCs w:val="0"/>
          <w:color w:val="auto"/>
        </w:rPr>
        <w:fldChar w:fldCharType="begin"/>
      </w:r>
      <w:r w:rsidRPr="001E0803">
        <w:rPr>
          <w:b w:val="0"/>
          <w:bCs w:val="0"/>
          <w:color w:val="auto"/>
        </w:rPr>
        <w:instrText xml:space="preserve"> REF _Ref453761035 \h  \* MERGEFORMAT </w:instrText>
      </w:r>
      <w:r w:rsidRPr="001E0803">
        <w:rPr>
          <w:b w:val="0"/>
          <w:bCs w:val="0"/>
          <w:color w:val="auto"/>
        </w:rPr>
      </w:r>
      <w:r w:rsidRPr="001E0803">
        <w:rPr>
          <w:b w:val="0"/>
          <w:bCs w:val="0"/>
          <w:color w:val="auto"/>
        </w:rPr>
        <w:fldChar w:fldCharType="separate"/>
      </w:r>
      <w:r w:rsidRPr="00652FDB">
        <w:rPr>
          <w:b w:val="0"/>
          <w:bCs w:val="0"/>
          <w:color w:val="auto"/>
        </w:rPr>
        <w:t>Table S1</w:t>
      </w:r>
      <w:r w:rsidRPr="001E0803">
        <w:rPr>
          <w:b w:val="0"/>
          <w:bCs w:val="0"/>
          <w:color w:val="auto"/>
        </w:rPr>
        <w:fldChar w:fldCharType="end"/>
      </w:r>
      <w:r w:rsidRPr="001E0803">
        <w:rPr>
          <w:b w:val="0"/>
          <w:bCs w:val="0"/>
          <w:color w:val="auto"/>
        </w:rPr>
        <w:t xml:space="preserve"> for more details.</w:t>
      </w:r>
      <w:bookmarkEnd w:id="3"/>
    </w:p>
    <w:p w14:paraId="273D4B40" w14:textId="77777777" w:rsidR="00652FDB" w:rsidRPr="001E0803" w:rsidRDefault="00652FDB" w:rsidP="00652FDB">
      <w:pPr>
        <w:keepNext/>
        <w:spacing w:line="480" w:lineRule="auto"/>
        <w:jc w:val="center"/>
      </w:pPr>
      <w:r w:rsidRPr="001E0803">
        <w:rPr>
          <w:b/>
          <w:bCs/>
        </w:rPr>
        <w:br w:type="page"/>
      </w:r>
      <w:r w:rsidRPr="001E0803">
        <w:rPr>
          <w:b/>
          <w:bCs/>
          <w:noProof/>
        </w:rPr>
        <w:drawing>
          <wp:inline distT="0" distB="0" distL="0" distR="0" wp14:anchorId="33BB81A0" wp14:editId="3B68B277">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757CA359" w14:textId="306E5214" w:rsidR="00652FDB" w:rsidRPr="001E0803" w:rsidRDefault="00652FDB" w:rsidP="00EA3D29">
      <w:pPr>
        <w:pStyle w:val="Caption"/>
        <w:spacing w:line="480" w:lineRule="auto"/>
        <w:jc w:val="center"/>
        <w:rPr>
          <w:b w:val="0"/>
          <w:bCs w:val="0"/>
          <w:color w:val="auto"/>
        </w:rPr>
      </w:pPr>
      <w:bookmarkStart w:id="4" w:name="_Ref454205793"/>
      <w:r w:rsidRPr="001E0803">
        <w:rPr>
          <w:color w:val="auto"/>
        </w:rPr>
        <w:t>Figure S</w:t>
      </w:r>
      <w:r w:rsidRPr="001E0803">
        <w:rPr>
          <w:color w:val="auto"/>
        </w:rPr>
        <w:fldChar w:fldCharType="begin"/>
      </w:r>
      <w:r w:rsidRPr="001E0803">
        <w:rPr>
          <w:color w:val="auto"/>
        </w:rPr>
        <w:instrText xml:space="preserve"> SEQ Figure_S \* ARABIC </w:instrText>
      </w:r>
      <w:r w:rsidRPr="001E0803">
        <w:rPr>
          <w:color w:val="auto"/>
        </w:rPr>
        <w:fldChar w:fldCharType="separate"/>
      </w:r>
      <w:r>
        <w:rPr>
          <w:noProof/>
          <w:color w:val="auto"/>
        </w:rPr>
        <w:t>3</w:t>
      </w:r>
      <w:r w:rsidRPr="001E0803">
        <w:rPr>
          <w:color w:val="auto"/>
        </w:rPr>
        <w:fldChar w:fldCharType="end"/>
      </w:r>
      <w:bookmarkEnd w:id="4"/>
      <w:r w:rsidRPr="001E0803">
        <w:rPr>
          <w:color w:val="auto"/>
        </w:rPr>
        <w:t>. Mixed culture growth predictions with confidence intervals.</w:t>
      </w:r>
      <w:r w:rsidRPr="001E0803">
        <w:rPr>
          <w:b w:val="0"/>
          <w:bCs w:val="0"/>
          <w:color w:val="auto"/>
        </w:rPr>
        <w:t xml:space="preserve"> The green and red lines and markers correspond to the dashed green and red lines and the markers in </w:t>
      </w:r>
      <w:r w:rsidR="00EA3D29">
        <w:rPr>
          <w:b w:val="0"/>
          <w:bCs w:val="0"/>
          <w:color w:val="auto"/>
        </w:rPr>
        <w:t>Figure 3</w:t>
      </w:r>
      <w:bookmarkStart w:id="5" w:name="_GoBack"/>
      <w:bookmarkEnd w:id="5"/>
      <w:r w:rsidRPr="001E0803">
        <w:rPr>
          <w:b w:val="0"/>
          <w:bCs w:val="0"/>
          <w:color w:val="auto"/>
        </w:rPr>
        <w:t>D-F, respectively. The gray area shows the 95% confidence interval, calculated using bootstrap (1000 samples).</w:t>
      </w:r>
    </w:p>
    <w:p w14:paraId="49938A03" w14:textId="77777777" w:rsidR="00652FDB" w:rsidRPr="001E0803" w:rsidRDefault="00652FDB" w:rsidP="00652FDB">
      <w:pPr>
        <w:spacing w:line="480" w:lineRule="auto"/>
      </w:pPr>
    </w:p>
    <w:p w14:paraId="3C227885" w14:textId="77777777" w:rsidR="00652FDB" w:rsidRPr="00652FDB" w:rsidRDefault="00652FDB" w:rsidP="00652FDB">
      <w:pPr>
        <w:pStyle w:val="Heading1"/>
        <w:spacing w:line="480" w:lineRule="auto"/>
      </w:pPr>
      <w:r w:rsidRPr="001E0803">
        <w:t>Supporting tables</w:t>
      </w:r>
    </w:p>
    <w:tbl>
      <w:tblPr>
        <w:tblStyle w:val="MediumList1"/>
        <w:tblW w:w="0" w:type="auto"/>
        <w:tblLook w:val="04A0" w:firstRow="1" w:lastRow="0" w:firstColumn="1" w:lastColumn="0" w:noHBand="0" w:noVBand="1"/>
      </w:tblPr>
      <w:tblGrid>
        <w:gridCol w:w="1614"/>
        <w:gridCol w:w="1527"/>
        <w:gridCol w:w="1810"/>
        <w:gridCol w:w="1922"/>
        <w:gridCol w:w="1439"/>
      </w:tblGrid>
      <w:tr w:rsidR="00652FDB" w:rsidRPr="001E0803" w14:paraId="59575142" w14:textId="77777777" w:rsidTr="005F5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1766195" w14:textId="77777777" w:rsidR="00652FDB" w:rsidRPr="001E0803" w:rsidRDefault="00652FDB" w:rsidP="005F5211">
            <w:pPr>
              <w:spacing w:line="480" w:lineRule="auto"/>
              <w:ind w:firstLine="0"/>
              <w:jc w:val="center"/>
              <w:rPr>
                <w:sz w:val="18"/>
                <w:szCs w:val="18"/>
              </w:rPr>
            </w:pPr>
            <w:r w:rsidRPr="001E0803">
              <w:rPr>
                <w:sz w:val="18"/>
                <w:szCs w:val="18"/>
              </w:rPr>
              <w:t>Model name</w:t>
            </w:r>
          </w:p>
        </w:tc>
        <w:tc>
          <w:tcPr>
            <w:tcW w:w="1559" w:type="dxa"/>
            <w:vAlign w:val="center"/>
          </w:tcPr>
          <w:p w14:paraId="058A4DC0" w14:textId="77777777" w:rsidR="00652FDB" w:rsidRPr="001E0803" w:rsidRDefault="00652FDB" w:rsidP="005F5211">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1E0803">
              <w:rPr>
                <w:b/>
                <w:bCs/>
                <w:sz w:val="18"/>
                <w:szCs w:val="18"/>
              </w:rPr>
              <w:t># Parameters</w:t>
            </w:r>
          </w:p>
        </w:tc>
        <w:tc>
          <w:tcPr>
            <w:tcW w:w="1843" w:type="dxa"/>
            <w:vAlign w:val="center"/>
          </w:tcPr>
          <w:p w14:paraId="25D57034" w14:textId="77777777" w:rsidR="00652FDB" w:rsidRPr="001E0803" w:rsidRDefault="00652FDB" w:rsidP="005F5211">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1E0803">
              <w:rPr>
                <w:b/>
                <w:bCs/>
                <w:sz w:val="18"/>
                <w:szCs w:val="18"/>
              </w:rPr>
              <w:t>Free Parameters</w:t>
            </w:r>
          </w:p>
        </w:tc>
        <w:tc>
          <w:tcPr>
            <w:tcW w:w="1984" w:type="dxa"/>
            <w:vAlign w:val="center"/>
          </w:tcPr>
          <w:p w14:paraId="083E503D" w14:textId="77777777" w:rsidR="00652FDB" w:rsidRPr="001E0803" w:rsidRDefault="00652FDB" w:rsidP="005F5211">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1E0803">
              <w:rPr>
                <w:b/>
                <w:bCs/>
                <w:sz w:val="18"/>
                <w:szCs w:val="18"/>
              </w:rPr>
              <w:t>Fixed Parameters</w:t>
            </w:r>
          </w:p>
        </w:tc>
        <w:tc>
          <w:tcPr>
            <w:tcW w:w="1468" w:type="dxa"/>
            <w:vAlign w:val="center"/>
          </w:tcPr>
          <w:p w14:paraId="5998E35D" w14:textId="77777777" w:rsidR="00652FDB" w:rsidRPr="001E0803" w:rsidRDefault="00652FDB" w:rsidP="005F5211">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1E0803">
              <w:rPr>
                <w:b/>
                <w:bCs/>
                <w:sz w:val="18"/>
                <w:szCs w:val="18"/>
              </w:rPr>
              <w:t>References</w:t>
            </w:r>
          </w:p>
        </w:tc>
      </w:tr>
      <w:tr w:rsidR="00652FDB" w:rsidRPr="001E0803" w14:paraId="22A1CF89"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5D52F17" w14:textId="77777777" w:rsidR="00652FDB" w:rsidRPr="001E0803" w:rsidRDefault="00652FDB" w:rsidP="005F5211">
            <w:pPr>
              <w:spacing w:line="480" w:lineRule="auto"/>
              <w:ind w:firstLine="0"/>
              <w:jc w:val="center"/>
              <w:rPr>
                <w:sz w:val="18"/>
                <w:szCs w:val="18"/>
              </w:rPr>
            </w:pPr>
            <w:r w:rsidRPr="001E0803">
              <w:rPr>
                <w:sz w:val="18"/>
                <w:szCs w:val="18"/>
              </w:rPr>
              <w:t>Baranyi Roberts 1994</w:t>
            </w:r>
          </w:p>
        </w:tc>
        <w:tc>
          <w:tcPr>
            <w:tcW w:w="1559" w:type="dxa"/>
            <w:vAlign w:val="center"/>
          </w:tcPr>
          <w:p w14:paraId="5E7C3E39"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6</w:t>
            </w:r>
          </w:p>
        </w:tc>
        <w:tc>
          <w:tcPr>
            <w:tcW w:w="1843" w:type="dxa"/>
            <w:vAlign w:val="center"/>
          </w:tcPr>
          <w:p w14:paraId="5F6C0BBD" w14:textId="77777777" w:rsidR="00652FDB" w:rsidRPr="001E0803" w:rsidRDefault="00811288"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r>
                  <m:rPr>
                    <m:sty m:val="p"/>
                  </m:rPr>
                  <w:rPr>
                    <w:rFonts w:ascii="Helvetica" w:eastAsia="Helvetica" w:hAnsi="Helvetica" w:cs="Helvetica"/>
                    <w:sz w:val="18"/>
                    <w:szCs w:val="18"/>
                  </w:rPr>
                  <m:t>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4F0B353D"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w:t>
            </w:r>
          </w:p>
          <w:p w14:paraId="7C064E5B"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18F8FA2A"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fldChar w:fldCharType="begin" w:fldLock="1"/>
            </w:r>
            <w:r>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Pr="001E0803">
              <w:rPr>
                <w:sz w:val="18"/>
                <w:szCs w:val="18"/>
              </w:rPr>
              <w:fldChar w:fldCharType="separate"/>
            </w:r>
            <w:r w:rsidRPr="00B4054C">
              <w:rPr>
                <w:noProof/>
                <w:sz w:val="18"/>
                <w:szCs w:val="18"/>
              </w:rPr>
              <w:t>(Baranyi and Roberts, 1994)</w:t>
            </w:r>
            <w:r w:rsidRPr="001E0803">
              <w:rPr>
                <w:sz w:val="18"/>
                <w:szCs w:val="18"/>
              </w:rPr>
              <w:fldChar w:fldCharType="end"/>
            </w:r>
          </w:p>
        </w:tc>
      </w:tr>
      <w:tr w:rsidR="00652FDB" w:rsidRPr="001E0803" w14:paraId="1B0BA06F" w14:textId="77777777" w:rsidTr="005F5211">
        <w:tc>
          <w:tcPr>
            <w:cnfStyle w:val="001000000000" w:firstRow="0" w:lastRow="0" w:firstColumn="1" w:lastColumn="0" w:oddVBand="0" w:evenVBand="0" w:oddHBand="0" w:evenHBand="0" w:firstRowFirstColumn="0" w:firstRowLastColumn="0" w:lastRowFirstColumn="0" w:lastRowLastColumn="0"/>
            <w:tcW w:w="1668" w:type="dxa"/>
            <w:vAlign w:val="center"/>
          </w:tcPr>
          <w:p w14:paraId="34A3900A" w14:textId="77777777" w:rsidR="00652FDB" w:rsidRPr="001E0803" w:rsidRDefault="00652FDB" w:rsidP="005F5211">
            <w:pPr>
              <w:spacing w:line="480" w:lineRule="auto"/>
              <w:ind w:firstLine="0"/>
              <w:jc w:val="center"/>
              <w:rPr>
                <w:sz w:val="18"/>
                <w:szCs w:val="18"/>
              </w:rPr>
            </w:pPr>
            <w:r w:rsidRPr="001E0803">
              <w:rPr>
                <w:sz w:val="18"/>
                <w:szCs w:val="18"/>
              </w:rPr>
              <w:t>Baranyi 1997</w:t>
            </w:r>
          </w:p>
        </w:tc>
        <w:tc>
          <w:tcPr>
            <w:tcW w:w="1559" w:type="dxa"/>
            <w:vAlign w:val="center"/>
          </w:tcPr>
          <w:p w14:paraId="01D99E3D"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5</w:t>
            </w:r>
          </w:p>
        </w:tc>
        <w:tc>
          <w:tcPr>
            <w:tcW w:w="1843" w:type="dxa"/>
            <w:vAlign w:val="center"/>
          </w:tcPr>
          <w:p w14:paraId="14982C08" w14:textId="77777777" w:rsidR="00652FDB" w:rsidRPr="001E0803" w:rsidRDefault="00811288"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r>
                  <m:rPr>
                    <m:sty m:val="p"/>
                  </m:rPr>
                  <w:rPr>
                    <w:rFonts w:ascii="Helvetica" w:eastAsia="Helvetica" w:hAnsi="Helvetica" w:cs="Helvetica"/>
                    <w:sz w:val="18"/>
                    <w:szCs w:val="18"/>
                  </w:rPr>
                  <m:t>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CDDE648"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57D82B8D"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w:t>
            </w:r>
          </w:p>
        </w:tc>
      </w:tr>
      <w:tr w:rsidR="00652FDB" w:rsidRPr="001E0803" w14:paraId="68C8593B"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8167E7E" w14:textId="77777777" w:rsidR="00652FDB" w:rsidRPr="001E0803" w:rsidRDefault="00652FDB" w:rsidP="005F5211">
            <w:pPr>
              <w:spacing w:line="480" w:lineRule="auto"/>
              <w:ind w:firstLine="0"/>
              <w:jc w:val="center"/>
              <w:rPr>
                <w:sz w:val="18"/>
                <w:szCs w:val="18"/>
              </w:rPr>
            </w:pPr>
            <w:r w:rsidRPr="001E0803">
              <w:rPr>
                <w:sz w:val="18"/>
                <w:szCs w:val="18"/>
              </w:rPr>
              <w:t>Baranyi Roberts 1994</w:t>
            </w:r>
          </w:p>
        </w:tc>
        <w:tc>
          <w:tcPr>
            <w:tcW w:w="1559" w:type="dxa"/>
            <w:vAlign w:val="center"/>
          </w:tcPr>
          <w:p w14:paraId="01FF7C26"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5</w:t>
            </w:r>
          </w:p>
        </w:tc>
        <w:tc>
          <w:tcPr>
            <w:tcW w:w="1843" w:type="dxa"/>
            <w:vAlign w:val="center"/>
          </w:tcPr>
          <w:p w14:paraId="414A5F26" w14:textId="77777777" w:rsidR="00652FDB" w:rsidRPr="001E0803" w:rsidRDefault="00811288"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5D310820"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Helvetica" w:eastAsia="Helvetica" w:hAnsi="Helvetica" w:cs="Helvetica"/>
                    <w:sz w:val="18"/>
                    <w:szCs w:val="18"/>
                  </w:rPr>
                  <m:t>ν=1</m:t>
                </m:r>
              </m:oMath>
            </m:oMathPara>
          </w:p>
        </w:tc>
        <w:tc>
          <w:tcPr>
            <w:tcW w:w="1468" w:type="dxa"/>
            <w:vAlign w:val="center"/>
          </w:tcPr>
          <w:p w14:paraId="3D11A3DE"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w:t>
            </w:r>
          </w:p>
        </w:tc>
      </w:tr>
      <w:tr w:rsidR="00652FDB" w:rsidRPr="001E0803" w14:paraId="3CD7792D" w14:textId="77777777" w:rsidTr="005F5211">
        <w:tc>
          <w:tcPr>
            <w:cnfStyle w:val="001000000000" w:firstRow="0" w:lastRow="0" w:firstColumn="1" w:lastColumn="0" w:oddVBand="0" w:evenVBand="0" w:oddHBand="0" w:evenHBand="0" w:firstRowFirstColumn="0" w:firstRowLastColumn="0" w:lastRowFirstColumn="0" w:lastRowLastColumn="0"/>
            <w:tcW w:w="1668" w:type="dxa"/>
            <w:vAlign w:val="center"/>
          </w:tcPr>
          <w:p w14:paraId="6914279D" w14:textId="77777777" w:rsidR="00652FDB" w:rsidRPr="001E0803" w:rsidRDefault="00652FDB" w:rsidP="005F5211">
            <w:pPr>
              <w:spacing w:line="480" w:lineRule="auto"/>
              <w:ind w:firstLine="0"/>
              <w:jc w:val="center"/>
              <w:rPr>
                <w:sz w:val="18"/>
                <w:szCs w:val="18"/>
              </w:rPr>
            </w:pPr>
            <w:r w:rsidRPr="001E0803">
              <w:rPr>
                <w:sz w:val="18"/>
                <w:szCs w:val="18"/>
              </w:rPr>
              <w:t>Richards 1959</w:t>
            </w:r>
          </w:p>
        </w:tc>
        <w:tc>
          <w:tcPr>
            <w:tcW w:w="1559" w:type="dxa"/>
            <w:vAlign w:val="center"/>
          </w:tcPr>
          <w:p w14:paraId="4540A38D"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4</w:t>
            </w:r>
          </w:p>
        </w:tc>
        <w:tc>
          <w:tcPr>
            <w:tcW w:w="1843" w:type="dxa"/>
            <w:vAlign w:val="center"/>
          </w:tcPr>
          <w:p w14:paraId="5BCF392E" w14:textId="77777777" w:rsidR="00652FDB" w:rsidRPr="001E0803" w:rsidRDefault="00811288"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r>
                  <m:rPr>
                    <m:sty m:val="p"/>
                  </m:rPr>
                  <w:rPr>
                    <w:rFonts w:ascii="Helvetica" w:eastAsia="Helvetica" w:hAnsi="Helvetica" w:cs="Helvetica"/>
                    <w:sz w:val="18"/>
                    <w:szCs w:val="18"/>
                  </w:rPr>
                  <m:t>ν</m:t>
                </m:r>
              </m:oMath>
            </m:oMathPara>
          </w:p>
        </w:tc>
        <w:tc>
          <w:tcPr>
            <w:tcW w:w="1984" w:type="dxa"/>
            <w:vAlign w:val="center"/>
          </w:tcPr>
          <w:p w14:paraId="37D17533" w14:textId="77777777" w:rsidR="00652FDB" w:rsidRPr="001E0803" w:rsidRDefault="00811288"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7989F70C"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fldChar w:fldCharType="begin" w:fldLock="1"/>
            </w:r>
            <w:r>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Pr="001E0803">
              <w:rPr>
                <w:sz w:val="18"/>
                <w:szCs w:val="18"/>
              </w:rPr>
              <w:fldChar w:fldCharType="separate"/>
            </w:r>
            <w:r w:rsidRPr="00B4054C">
              <w:rPr>
                <w:noProof/>
                <w:sz w:val="18"/>
                <w:szCs w:val="18"/>
              </w:rPr>
              <w:t>(Richards, 1959)</w:t>
            </w:r>
            <w:r w:rsidRPr="001E0803">
              <w:rPr>
                <w:sz w:val="18"/>
                <w:szCs w:val="18"/>
              </w:rPr>
              <w:fldChar w:fldCharType="end"/>
            </w:r>
          </w:p>
        </w:tc>
      </w:tr>
      <w:tr w:rsidR="00652FDB" w:rsidRPr="001E0803" w14:paraId="65131B56"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15089E4" w14:textId="77777777" w:rsidR="00652FDB" w:rsidRPr="001E0803" w:rsidRDefault="00652FDB" w:rsidP="005F5211">
            <w:pPr>
              <w:spacing w:line="480" w:lineRule="auto"/>
              <w:ind w:firstLine="0"/>
              <w:jc w:val="center"/>
              <w:rPr>
                <w:sz w:val="18"/>
                <w:szCs w:val="18"/>
              </w:rPr>
            </w:pPr>
            <w:r w:rsidRPr="001E0803">
              <w:rPr>
                <w:sz w:val="18"/>
                <w:szCs w:val="18"/>
              </w:rPr>
              <w:t>Baranyi 1997</w:t>
            </w:r>
          </w:p>
        </w:tc>
        <w:tc>
          <w:tcPr>
            <w:tcW w:w="1559" w:type="dxa"/>
            <w:vAlign w:val="center"/>
          </w:tcPr>
          <w:p w14:paraId="79C6C1CC"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4</w:t>
            </w:r>
          </w:p>
        </w:tc>
        <w:tc>
          <w:tcPr>
            <w:tcW w:w="1843" w:type="dxa"/>
            <w:vAlign w:val="center"/>
          </w:tcPr>
          <w:p w14:paraId="5905A45F" w14:textId="77777777" w:rsidR="00652FDB" w:rsidRPr="001E0803" w:rsidRDefault="00811288"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487FB4B1"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Helvetica" w:eastAsia="Helvetica" w:hAnsi="Helvetica" w:cs="Helvetica"/>
                    <w:sz w:val="18"/>
                    <w:szCs w:val="18"/>
                  </w:rPr>
                  <m:t>ν=1</m:t>
                </m:r>
              </m:oMath>
            </m:oMathPara>
          </w:p>
          <w:p w14:paraId="6643BE85"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4FF0D473"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fldChar w:fldCharType="begin" w:fldLock="1"/>
            </w:r>
            <w:r>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Pr="001E0803">
              <w:rPr>
                <w:sz w:val="18"/>
                <w:szCs w:val="18"/>
              </w:rPr>
              <w:fldChar w:fldCharType="separate"/>
            </w:r>
            <w:r w:rsidRPr="00B4054C">
              <w:rPr>
                <w:noProof/>
                <w:sz w:val="18"/>
                <w:szCs w:val="18"/>
              </w:rPr>
              <w:t>(Baranyi, 1997)</w:t>
            </w:r>
            <w:r w:rsidRPr="001E0803">
              <w:rPr>
                <w:sz w:val="18"/>
                <w:szCs w:val="18"/>
              </w:rPr>
              <w:fldChar w:fldCharType="end"/>
            </w:r>
          </w:p>
        </w:tc>
      </w:tr>
      <w:tr w:rsidR="00652FDB" w:rsidRPr="001E0803" w14:paraId="64D19299" w14:textId="77777777" w:rsidTr="005F5211">
        <w:tc>
          <w:tcPr>
            <w:cnfStyle w:val="001000000000" w:firstRow="0" w:lastRow="0" w:firstColumn="1" w:lastColumn="0" w:oddVBand="0" w:evenVBand="0" w:oddHBand="0" w:evenHBand="0" w:firstRowFirstColumn="0" w:firstRowLastColumn="0" w:lastRowFirstColumn="0" w:lastRowLastColumn="0"/>
            <w:tcW w:w="1668" w:type="dxa"/>
            <w:vAlign w:val="center"/>
          </w:tcPr>
          <w:p w14:paraId="290CB119" w14:textId="77777777" w:rsidR="00652FDB" w:rsidRPr="001E0803" w:rsidRDefault="00652FDB" w:rsidP="005F5211">
            <w:pPr>
              <w:spacing w:line="480" w:lineRule="auto"/>
              <w:ind w:firstLine="0"/>
              <w:jc w:val="center"/>
              <w:rPr>
                <w:sz w:val="18"/>
                <w:szCs w:val="18"/>
              </w:rPr>
            </w:pPr>
            <w:r w:rsidRPr="001E0803">
              <w:rPr>
                <w:sz w:val="18"/>
                <w:szCs w:val="18"/>
              </w:rPr>
              <w:t>Logistic</w:t>
            </w:r>
          </w:p>
        </w:tc>
        <w:tc>
          <w:tcPr>
            <w:tcW w:w="1559" w:type="dxa"/>
            <w:vAlign w:val="center"/>
          </w:tcPr>
          <w:p w14:paraId="66F2D369"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3</w:t>
            </w:r>
          </w:p>
        </w:tc>
        <w:tc>
          <w:tcPr>
            <w:tcW w:w="1843" w:type="dxa"/>
            <w:vAlign w:val="center"/>
          </w:tcPr>
          <w:p w14:paraId="0CA5605A" w14:textId="77777777" w:rsidR="00652FDB" w:rsidRPr="001E0803" w:rsidRDefault="00811288"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3F6E242D"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Helvetica" w:eastAsia="Helvetica" w:hAnsi="Helvetica" w:cs="Helvetica"/>
                    <w:sz w:val="18"/>
                    <w:szCs w:val="18"/>
                  </w:rPr>
                  <m:t>ν=1</m:t>
                </m:r>
              </m:oMath>
            </m:oMathPara>
          </w:p>
          <w:p w14:paraId="7F6EB71F" w14:textId="77777777" w:rsidR="00652FDB" w:rsidRPr="001E0803" w:rsidRDefault="00811288"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5742C3A" w14:textId="77777777" w:rsidR="00652FDB" w:rsidRPr="001E0803" w:rsidRDefault="00652FDB" w:rsidP="005F5211">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fldChar w:fldCharType="begin" w:fldLock="1"/>
            </w:r>
            <w:r>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rsidRPr="001E0803">
              <w:rPr>
                <w:sz w:val="18"/>
                <w:szCs w:val="18"/>
              </w:rPr>
              <w:fldChar w:fldCharType="separate"/>
            </w:r>
            <w:r w:rsidRPr="00B4054C">
              <w:rPr>
                <w:noProof/>
                <w:sz w:val="18"/>
                <w:szCs w:val="18"/>
              </w:rPr>
              <w:t>(Verhulst, 1838)</w:t>
            </w:r>
            <w:r w:rsidRPr="001E0803">
              <w:rPr>
                <w:sz w:val="18"/>
                <w:szCs w:val="18"/>
              </w:rPr>
              <w:fldChar w:fldCharType="end"/>
            </w:r>
          </w:p>
        </w:tc>
      </w:tr>
    </w:tbl>
    <w:p w14:paraId="56F1D624" w14:textId="77777777" w:rsidR="00652FDB" w:rsidRPr="001E0803" w:rsidRDefault="00652FDB" w:rsidP="00652FDB">
      <w:pPr>
        <w:pStyle w:val="Caption"/>
        <w:spacing w:line="480" w:lineRule="auto"/>
        <w:jc w:val="center"/>
        <w:rPr>
          <w:b w:val="0"/>
          <w:bCs w:val="0"/>
          <w:color w:val="auto"/>
        </w:rPr>
      </w:pPr>
      <w:bookmarkStart w:id="6" w:name="_Ref453761035"/>
      <w:r w:rsidRPr="001E0803">
        <w:rPr>
          <w:color w:val="auto"/>
        </w:rPr>
        <w:t>Table S</w:t>
      </w:r>
      <w:r w:rsidRPr="001E0803">
        <w:rPr>
          <w:color w:val="auto"/>
        </w:rPr>
        <w:fldChar w:fldCharType="begin"/>
      </w:r>
      <w:r w:rsidRPr="001E0803">
        <w:rPr>
          <w:color w:val="auto"/>
        </w:rPr>
        <w:instrText xml:space="preserve"> SEQ Table_S \* ARABIC </w:instrText>
      </w:r>
      <w:r w:rsidRPr="001E0803">
        <w:rPr>
          <w:color w:val="auto"/>
        </w:rPr>
        <w:fldChar w:fldCharType="separate"/>
      </w:r>
      <w:r>
        <w:rPr>
          <w:noProof/>
          <w:color w:val="auto"/>
        </w:rPr>
        <w:t>1</w:t>
      </w:r>
      <w:r w:rsidRPr="001E0803">
        <w:rPr>
          <w:color w:val="auto"/>
        </w:rPr>
        <w:fldChar w:fldCharType="end"/>
      </w:r>
      <w:bookmarkEnd w:id="6"/>
      <w:r w:rsidRPr="001E0803">
        <w:rPr>
          <w:color w:val="auto"/>
        </w:rPr>
        <w:t>. Growth models.</w:t>
      </w:r>
      <w:r w:rsidRPr="001E0803">
        <w:rPr>
          <w:b w:val="0"/>
          <w:bCs w:val="0"/>
          <w:color w:val="auto"/>
        </w:rPr>
        <w:t xml:space="preserve"> The table lists the growth models used for fitting growth curve data. All models are defined by eqs.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1E0803">
        <w:rPr>
          <w:b w:val="0"/>
          <w:bCs w:val="0"/>
          <w:color w:val="auto"/>
        </w:rPr>
        <w:t xml:space="preserve"> is the initial population density; </w:t>
      </w:r>
      <m:oMath>
        <m:r>
          <m:rPr>
            <m:sty m:val="bi"/>
          </m:rPr>
          <w:rPr>
            <w:rFonts w:ascii="Cambria Math" w:hAnsi="Cambria Math"/>
            <w:color w:val="auto"/>
          </w:rPr>
          <m:t>K</m:t>
        </m:r>
      </m:oMath>
      <w:r w:rsidRPr="001E0803">
        <w:rPr>
          <w:b w:val="0"/>
          <w:bCs w:val="0"/>
          <w:color w:val="auto"/>
        </w:rPr>
        <w:t xml:space="preserve"> is the maximum population density; </w:t>
      </w:r>
      <m:oMath>
        <m:r>
          <m:rPr>
            <m:sty m:val="bi"/>
          </m:rPr>
          <w:rPr>
            <w:rFonts w:ascii="Cambria Math" w:hAnsi="Cambria Math"/>
            <w:color w:val="auto"/>
          </w:rPr>
          <m:t>r</m:t>
        </m:r>
      </m:oMath>
      <w:r w:rsidRPr="001E0803">
        <w:rPr>
          <w:b w:val="0"/>
          <w:bCs w:val="0"/>
          <w:color w:val="auto"/>
        </w:rPr>
        <w:t xml:space="preserve"> is the specific growth rate in low density; </w:t>
      </w:r>
      <m:oMath>
        <m:r>
          <m:rPr>
            <m:sty m:val="bi"/>
          </m:rPr>
          <w:rPr>
            <w:rFonts w:ascii="Cambria Math" w:hAnsi="Cambria Math"/>
            <w:color w:val="auto"/>
          </w:rPr>
          <m:t>ν</m:t>
        </m:r>
      </m:oMath>
      <w:r w:rsidRPr="001E0803">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1E0803">
        <w:rPr>
          <w:b w:val="0"/>
          <w:bCs w:val="0"/>
          <w:color w:val="auto"/>
        </w:rPr>
        <w:t xml:space="preserve"> is the initial physiological state; </w:t>
      </w:r>
      <m:oMath>
        <m:r>
          <m:rPr>
            <m:sty m:val="bi"/>
          </m:rPr>
          <w:rPr>
            <w:rFonts w:ascii="Cambria Math" w:hAnsi="Cambria Math"/>
            <w:color w:val="auto"/>
          </w:rPr>
          <m:t>m</m:t>
        </m:r>
      </m:oMath>
      <w:r w:rsidRPr="001E0803">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1E0803">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1E0803">
        <w:rPr>
          <w:b w:val="0"/>
          <w:bCs w:val="0"/>
          <w:color w:val="auto"/>
        </w:rPr>
        <w:t xml:space="preserve"> is irrelevant. See also the hierarchy diagram in </w:t>
      </w:r>
      <w:r w:rsidRPr="001E0803">
        <w:rPr>
          <w:b w:val="0"/>
          <w:bCs w:val="0"/>
          <w:color w:val="auto"/>
        </w:rPr>
        <w:fldChar w:fldCharType="begin"/>
      </w:r>
      <w:r w:rsidRPr="001E0803">
        <w:rPr>
          <w:b w:val="0"/>
          <w:bCs w:val="0"/>
          <w:color w:val="auto"/>
        </w:rPr>
        <w:instrText xml:space="preserve"> REF _Ref453761140 \h  \* MERGEFORMAT </w:instrText>
      </w:r>
      <w:r w:rsidRPr="001E0803">
        <w:rPr>
          <w:b w:val="0"/>
          <w:bCs w:val="0"/>
          <w:color w:val="auto"/>
        </w:rPr>
      </w:r>
      <w:r w:rsidRPr="001E0803">
        <w:rPr>
          <w:b w:val="0"/>
          <w:bCs w:val="0"/>
          <w:color w:val="auto"/>
        </w:rPr>
        <w:fldChar w:fldCharType="separate"/>
      </w:r>
      <w:r w:rsidRPr="00652FDB">
        <w:rPr>
          <w:b w:val="0"/>
          <w:bCs w:val="0"/>
          <w:color w:val="auto"/>
        </w:rPr>
        <w:t>Figure S2</w:t>
      </w:r>
      <w:r w:rsidRPr="001E0803">
        <w:rPr>
          <w:b w:val="0"/>
          <w:bCs w:val="0"/>
          <w:color w:val="auto"/>
        </w:rPr>
        <w:fldChar w:fldCharType="end"/>
      </w:r>
      <w:r w:rsidRPr="001E0803">
        <w:rPr>
          <w:b w:val="0"/>
          <w:bCs w:val="0"/>
          <w:color w:val="auto"/>
        </w:rPr>
        <w:t xml:space="preserve"> and a detailed discussion in Supporting text 1.</w:t>
      </w:r>
    </w:p>
    <w:p w14:paraId="16B105C3" w14:textId="77777777" w:rsidR="00652FDB" w:rsidRDefault="00652FDB" w:rsidP="00652FDB">
      <w:pPr>
        <w:spacing w:line="480" w:lineRule="auto"/>
        <w:ind w:firstLine="0"/>
      </w:pPr>
    </w:p>
    <w:p w14:paraId="2036C5C9" w14:textId="77777777" w:rsidR="00652FDB" w:rsidRPr="001E0803" w:rsidRDefault="00652FDB" w:rsidP="00652FDB">
      <w:pPr>
        <w:spacing w:line="480" w:lineRule="auto"/>
        <w:ind w:firstLine="0"/>
      </w:pPr>
    </w:p>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652FDB" w:rsidRPr="001E0803" w14:paraId="72CF1133" w14:textId="77777777" w:rsidTr="005F5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4E6F7B" w14:textId="77777777" w:rsidR="00652FDB" w:rsidRPr="001E0803" w:rsidRDefault="00652FDB" w:rsidP="005F5211">
            <w:pPr>
              <w:spacing w:line="480" w:lineRule="auto"/>
              <w:ind w:firstLine="0"/>
              <w:jc w:val="center"/>
              <w:rPr>
                <w:sz w:val="18"/>
                <w:szCs w:val="18"/>
              </w:rPr>
            </w:pPr>
          </w:p>
        </w:tc>
        <w:tc>
          <w:tcPr>
            <w:tcW w:w="2403" w:type="dxa"/>
            <w:gridSpan w:val="4"/>
          </w:tcPr>
          <w:p w14:paraId="0C17BC1F" w14:textId="77777777" w:rsidR="00652FDB" w:rsidRPr="001E0803" w:rsidRDefault="00652FDB" w:rsidP="005F5211">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A</w:t>
            </w:r>
          </w:p>
        </w:tc>
        <w:tc>
          <w:tcPr>
            <w:tcW w:w="2456" w:type="dxa"/>
            <w:gridSpan w:val="2"/>
          </w:tcPr>
          <w:p w14:paraId="05989D40" w14:textId="77777777" w:rsidR="00652FDB" w:rsidRPr="001E0803" w:rsidRDefault="00652FDB" w:rsidP="005F5211">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B</w:t>
            </w:r>
          </w:p>
        </w:tc>
        <w:tc>
          <w:tcPr>
            <w:tcW w:w="2250" w:type="dxa"/>
            <w:gridSpan w:val="2"/>
          </w:tcPr>
          <w:p w14:paraId="4AD54544" w14:textId="77777777" w:rsidR="00652FDB" w:rsidRPr="001E0803" w:rsidRDefault="00652FDB" w:rsidP="005F5211">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C</w:t>
            </w:r>
          </w:p>
        </w:tc>
      </w:tr>
      <w:tr w:rsidR="00652FDB" w:rsidRPr="001E0803" w14:paraId="2B5615F1"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0CD3C705" w14:textId="77777777" w:rsidR="00652FDB" w:rsidRPr="001E0803" w:rsidRDefault="00652FDB" w:rsidP="005F5211">
            <w:pPr>
              <w:spacing w:line="480" w:lineRule="auto"/>
              <w:ind w:firstLine="0"/>
              <w:jc w:val="center"/>
              <w:rPr>
                <w:i/>
                <w:iCs/>
                <w:sz w:val="18"/>
                <w:szCs w:val="18"/>
              </w:rPr>
            </w:pPr>
            <w:r w:rsidRPr="001E0803">
              <w:rPr>
                <w:i/>
                <w:iCs/>
                <w:sz w:val="18"/>
                <w:szCs w:val="18"/>
              </w:rPr>
              <w:t>Strain</w:t>
            </w:r>
          </w:p>
          <w:p w14:paraId="3386B71A" w14:textId="77777777" w:rsidR="00652FDB" w:rsidRPr="001E0803" w:rsidRDefault="00652FDB" w:rsidP="005F5211">
            <w:pPr>
              <w:spacing w:line="480" w:lineRule="auto"/>
              <w:ind w:firstLine="0"/>
              <w:jc w:val="center"/>
              <w:rPr>
                <w:sz w:val="18"/>
                <w:szCs w:val="18"/>
              </w:rPr>
            </w:pPr>
            <w:r w:rsidRPr="001E0803">
              <w:rPr>
                <w:i/>
                <w:iCs/>
                <w:sz w:val="18"/>
                <w:szCs w:val="18"/>
              </w:rPr>
              <w:t>Parameter</w:t>
            </w:r>
          </w:p>
        </w:tc>
        <w:tc>
          <w:tcPr>
            <w:tcW w:w="992" w:type="dxa"/>
            <w:gridSpan w:val="2"/>
          </w:tcPr>
          <w:p w14:paraId="522B2155"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GFP</w:t>
            </w:r>
          </w:p>
        </w:tc>
        <w:tc>
          <w:tcPr>
            <w:tcW w:w="1161" w:type="dxa"/>
          </w:tcPr>
          <w:p w14:paraId="5BAA9F41"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RFP</w:t>
            </w:r>
          </w:p>
        </w:tc>
        <w:tc>
          <w:tcPr>
            <w:tcW w:w="1228" w:type="dxa"/>
          </w:tcPr>
          <w:p w14:paraId="3BAC779A"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GFP</w:t>
            </w:r>
          </w:p>
        </w:tc>
        <w:tc>
          <w:tcPr>
            <w:tcW w:w="1228" w:type="dxa"/>
          </w:tcPr>
          <w:p w14:paraId="62751381"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RFP</w:t>
            </w:r>
          </w:p>
        </w:tc>
        <w:tc>
          <w:tcPr>
            <w:tcW w:w="1125" w:type="dxa"/>
          </w:tcPr>
          <w:p w14:paraId="407A1D6C"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GFP</w:t>
            </w:r>
          </w:p>
        </w:tc>
        <w:tc>
          <w:tcPr>
            <w:tcW w:w="1125" w:type="dxa"/>
          </w:tcPr>
          <w:p w14:paraId="27C77EBE"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RFP</w:t>
            </w:r>
          </w:p>
        </w:tc>
      </w:tr>
      <w:tr w:rsidR="00652FDB" w:rsidRPr="001E0803" w14:paraId="0C79B4AB" w14:textId="77777777" w:rsidTr="005F5211">
        <w:tc>
          <w:tcPr>
            <w:cnfStyle w:val="001000000000" w:firstRow="0" w:lastRow="0" w:firstColumn="1" w:lastColumn="0" w:oddVBand="0" w:evenVBand="0" w:oddHBand="0" w:evenHBand="0" w:firstRowFirstColumn="0" w:firstRowLastColumn="0" w:lastRowFirstColumn="0" w:lastRowLastColumn="0"/>
            <w:tcW w:w="1134" w:type="dxa"/>
          </w:tcPr>
          <w:p w14:paraId="20948D01" w14:textId="77777777" w:rsidR="00652FDB" w:rsidRPr="001E0803" w:rsidRDefault="00811288" w:rsidP="005F5211">
            <w:pPr>
              <w:spacing w:line="480" w:lineRule="auto"/>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7DF219A7"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0.125</w:t>
            </w:r>
          </w:p>
        </w:tc>
        <w:tc>
          <w:tcPr>
            <w:tcW w:w="1228" w:type="dxa"/>
            <w:gridSpan w:val="2"/>
          </w:tcPr>
          <w:p w14:paraId="4BCF2802"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0.124</w:t>
            </w:r>
          </w:p>
        </w:tc>
        <w:tc>
          <w:tcPr>
            <w:tcW w:w="1228" w:type="dxa"/>
          </w:tcPr>
          <w:p w14:paraId="653EB6CE"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0.286</w:t>
            </w:r>
          </w:p>
        </w:tc>
        <w:tc>
          <w:tcPr>
            <w:tcW w:w="1228" w:type="dxa"/>
          </w:tcPr>
          <w:p w14:paraId="31F7F41F"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0.23</w:t>
            </w:r>
          </w:p>
        </w:tc>
        <w:tc>
          <w:tcPr>
            <w:tcW w:w="1125" w:type="dxa"/>
          </w:tcPr>
          <w:p w14:paraId="105D29B3"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0.188</w:t>
            </w:r>
          </w:p>
        </w:tc>
        <w:tc>
          <w:tcPr>
            <w:tcW w:w="1125" w:type="dxa"/>
          </w:tcPr>
          <w:p w14:paraId="611562BC"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0.204</w:t>
            </w:r>
          </w:p>
        </w:tc>
      </w:tr>
      <w:tr w:rsidR="00652FDB" w:rsidRPr="001E0803" w14:paraId="6241D6E9"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414CCF4" w14:textId="77777777" w:rsidR="00652FDB" w:rsidRPr="001E0803" w:rsidRDefault="00652FDB" w:rsidP="005F5211">
            <w:pPr>
              <w:spacing w:line="480" w:lineRule="auto"/>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D077566"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0.528</w:t>
            </w:r>
          </w:p>
        </w:tc>
        <w:tc>
          <w:tcPr>
            <w:tcW w:w="1228" w:type="dxa"/>
            <w:gridSpan w:val="2"/>
          </w:tcPr>
          <w:p w14:paraId="422F8BD8"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0.65</w:t>
            </w:r>
          </w:p>
        </w:tc>
        <w:tc>
          <w:tcPr>
            <w:tcW w:w="1228" w:type="dxa"/>
          </w:tcPr>
          <w:p w14:paraId="3514A361"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0.619</w:t>
            </w:r>
          </w:p>
        </w:tc>
        <w:tc>
          <w:tcPr>
            <w:tcW w:w="1228" w:type="dxa"/>
          </w:tcPr>
          <w:p w14:paraId="73CC85C5"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0.628</w:t>
            </w:r>
          </w:p>
        </w:tc>
        <w:tc>
          <w:tcPr>
            <w:tcW w:w="1125" w:type="dxa"/>
          </w:tcPr>
          <w:p w14:paraId="0834C5FD"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0.633</w:t>
            </w:r>
          </w:p>
        </w:tc>
        <w:tc>
          <w:tcPr>
            <w:tcW w:w="1125" w:type="dxa"/>
          </w:tcPr>
          <w:p w14:paraId="6B9C3248"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0.741</w:t>
            </w:r>
          </w:p>
        </w:tc>
      </w:tr>
      <w:tr w:rsidR="00652FDB" w:rsidRPr="001E0803" w14:paraId="2DD27CF4" w14:textId="77777777" w:rsidTr="005F5211">
        <w:tc>
          <w:tcPr>
            <w:cnfStyle w:val="001000000000" w:firstRow="0" w:lastRow="0" w:firstColumn="1" w:lastColumn="0" w:oddVBand="0" w:evenVBand="0" w:oddHBand="0" w:evenHBand="0" w:firstRowFirstColumn="0" w:firstRowLastColumn="0" w:lastRowFirstColumn="0" w:lastRowLastColumn="0"/>
            <w:tcW w:w="1134" w:type="dxa"/>
          </w:tcPr>
          <w:p w14:paraId="12DE9212" w14:textId="77777777" w:rsidR="00652FDB" w:rsidRPr="001E0803" w:rsidRDefault="00652FDB" w:rsidP="005F5211">
            <w:pPr>
              <w:spacing w:line="480" w:lineRule="auto"/>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7F9685D1"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0.376</w:t>
            </w:r>
          </w:p>
        </w:tc>
        <w:tc>
          <w:tcPr>
            <w:tcW w:w="1228" w:type="dxa"/>
            <w:gridSpan w:val="2"/>
          </w:tcPr>
          <w:p w14:paraId="4C98957E"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0.587</w:t>
            </w:r>
          </w:p>
        </w:tc>
        <w:tc>
          <w:tcPr>
            <w:tcW w:w="1228" w:type="dxa"/>
          </w:tcPr>
          <w:p w14:paraId="14ABD246"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0.304</w:t>
            </w:r>
          </w:p>
        </w:tc>
        <w:tc>
          <w:tcPr>
            <w:tcW w:w="1228" w:type="dxa"/>
          </w:tcPr>
          <w:p w14:paraId="1EAE968E"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0.484</w:t>
            </w:r>
          </w:p>
        </w:tc>
        <w:tc>
          <w:tcPr>
            <w:tcW w:w="1125" w:type="dxa"/>
          </w:tcPr>
          <w:p w14:paraId="2AD2983C"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8</w:t>
            </w:r>
          </w:p>
        </w:tc>
        <w:tc>
          <w:tcPr>
            <w:tcW w:w="1125" w:type="dxa"/>
          </w:tcPr>
          <w:p w14:paraId="6C26F6AF"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8</w:t>
            </w:r>
          </w:p>
        </w:tc>
      </w:tr>
      <w:tr w:rsidR="00652FDB" w:rsidRPr="001E0803" w14:paraId="25188029"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F106D56" w14:textId="77777777" w:rsidR="00652FDB" w:rsidRPr="001E0803" w:rsidRDefault="00652FDB" w:rsidP="005F5211">
            <w:pPr>
              <w:spacing w:line="480" w:lineRule="auto"/>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43F6E22"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2.636</w:t>
            </w:r>
          </w:p>
        </w:tc>
        <w:tc>
          <w:tcPr>
            <w:tcW w:w="1228" w:type="dxa"/>
            <w:gridSpan w:val="2"/>
          </w:tcPr>
          <w:p w14:paraId="0070EBCB"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1*</w:t>
            </w:r>
          </w:p>
        </w:tc>
        <w:tc>
          <w:tcPr>
            <w:tcW w:w="1228" w:type="dxa"/>
          </w:tcPr>
          <w:p w14:paraId="07126B45"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2.484</w:t>
            </w:r>
          </w:p>
        </w:tc>
        <w:tc>
          <w:tcPr>
            <w:tcW w:w="1228" w:type="dxa"/>
          </w:tcPr>
          <w:p w14:paraId="68A9E319"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1.491</w:t>
            </w:r>
          </w:p>
        </w:tc>
        <w:tc>
          <w:tcPr>
            <w:tcW w:w="1125" w:type="dxa"/>
          </w:tcPr>
          <w:p w14:paraId="587A21CA"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1*</w:t>
            </w:r>
          </w:p>
        </w:tc>
        <w:tc>
          <w:tcPr>
            <w:tcW w:w="1125" w:type="dxa"/>
          </w:tcPr>
          <w:p w14:paraId="606F3386"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0.164</w:t>
            </w:r>
          </w:p>
        </w:tc>
      </w:tr>
      <w:tr w:rsidR="00652FDB" w:rsidRPr="001E0803" w14:paraId="6C9DEAF7" w14:textId="77777777" w:rsidTr="005F5211">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37F96EA0" w14:textId="77777777" w:rsidR="00652FDB" w:rsidRPr="001E0803" w:rsidRDefault="00811288" w:rsidP="005F5211">
            <w:pPr>
              <w:spacing w:line="480" w:lineRule="auto"/>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7715BFC5"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0.032</w:t>
            </w:r>
          </w:p>
        </w:tc>
        <w:tc>
          <w:tcPr>
            <w:tcW w:w="1228" w:type="dxa"/>
            <w:gridSpan w:val="2"/>
            <w:tcBorders>
              <w:bottom w:val="nil"/>
            </w:tcBorders>
          </w:tcPr>
          <w:p w14:paraId="186AEBFE"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0.008</w:t>
            </w:r>
          </w:p>
        </w:tc>
        <w:tc>
          <w:tcPr>
            <w:tcW w:w="1228" w:type="dxa"/>
            <w:tcBorders>
              <w:bottom w:val="nil"/>
            </w:tcBorders>
          </w:tcPr>
          <w:p w14:paraId="58EC39D3"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1E0803">
              <w:rPr>
                <w:b/>
                <w:bCs/>
                <w:sz w:val="18"/>
                <w:szCs w:val="18"/>
              </w:rPr>
              <w:t>-*</w:t>
            </w:r>
          </w:p>
        </w:tc>
        <w:tc>
          <w:tcPr>
            <w:tcW w:w="1228" w:type="dxa"/>
            <w:tcBorders>
              <w:bottom w:val="nil"/>
            </w:tcBorders>
          </w:tcPr>
          <w:p w14:paraId="79734996"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1E0803">
              <w:rPr>
                <w:b/>
                <w:bCs/>
                <w:sz w:val="18"/>
                <w:szCs w:val="18"/>
              </w:rPr>
              <w:t>-*</w:t>
            </w:r>
          </w:p>
        </w:tc>
        <w:tc>
          <w:tcPr>
            <w:tcW w:w="1125" w:type="dxa"/>
            <w:tcBorders>
              <w:bottom w:val="nil"/>
            </w:tcBorders>
          </w:tcPr>
          <w:p w14:paraId="56DAFBF2"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0.039</w:t>
            </w:r>
          </w:p>
        </w:tc>
        <w:tc>
          <w:tcPr>
            <w:tcW w:w="1125" w:type="dxa"/>
            <w:tcBorders>
              <w:bottom w:val="nil"/>
            </w:tcBorders>
          </w:tcPr>
          <w:p w14:paraId="2A0067E1" w14:textId="77777777" w:rsidR="00652FDB" w:rsidRPr="001E0803" w:rsidRDefault="00652FDB" w:rsidP="005F5211">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1E0803">
              <w:rPr>
                <w:sz w:val="18"/>
                <w:szCs w:val="18"/>
              </w:rPr>
              <w:t>0.393</w:t>
            </w:r>
          </w:p>
        </w:tc>
      </w:tr>
      <w:tr w:rsidR="00652FDB" w:rsidRPr="001E0803" w14:paraId="4EC50CEB"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014C09D5" w14:textId="77777777" w:rsidR="00652FDB" w:rsidRPr="001E0803" w:rsidRDefault="00652FDB" w:rsidP="005F5211">
            <w:pPr>
              <w:spacing w:line="480" w:lineRule="auto"/>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5D21ECD8"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0.937</w:t>
            </w:r>
          </w:p>
        </w:tc>
        <w:tc>
          <w:tcPr>
            <w:tcW w:w="1228" w:type="dxa"/>
            <w:gridSpan w:val="2"/>
            <w:tcBorders>
              <w:top w:val="nil"/>
              <w:bottom w:val="single" w:sz="4" w:space="0" w:color="auto"/>
            </w:tcBorders>
          </w:tcPr>
          <w:p w14:paraId="79880AB6"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3.735</w:t>
            </w:r>
          </w:p>
        </w:tc>
        <w:tc>
          <w:tcPr>
            <w:tcW w:w="1228" w:type="dxa"/>
            <w:tcBorders>
              <w:top w:val="nil"/>
              <w:bottom w:val="single" w:sz="4" w:space="0" w:color="auto"/>
            </w:tcBorders>
          </w:tcPr>
          <w:p w14:paraId="730FD12A" w14:textId="77777777" w:rsidR="00652FDB" w:rsidRPr="001E0803" w:rsidRDefault="00652FDB" w:rsidP="005F5211">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w:t>
            </w:r>
          </w:p>
        </w:tc>
        <w:tc>
          <w:tcPr>
            <w:tcW w:w="1228" w:type="dxa"/>
            <w:tcBorders>
              <w:top w:val="nil"/>
              <w:bottom w:val="single" w:sz="4" w:space="0" w:color="auto"/>
            </w:tcBorders>
          </w:tcPr>
          <w:p w14:paraId="40D82B93" w14:textId="77777777" w:rsidR="00652FDB" w:rsidRPr="001E0803" w:rsidRDefault="00652FDB" w:rsidP="005F5211">
            <w:pPr>
              <w:keepNext/>
              <w:spacing w:line="480" w:lineRule="auto"/>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w:t>
            </w:r>
          </w:p>
        </w:tc>
        <w:tc>
          <w:tcPr>
            <w:tcW w:w="1125" w:type="dxa"/>
            <w:tcBorders>
              <w:top w:val="nil"/>
              <w:bottom w:val="single" w:sz="4" w:space="0" w:color="auto"/>
            </w:tcBorders>
          </w:tcPr>
          <w:p w14:paraId="400C6EDC" w14:textId="77777777" w:rsidR="00652FDB" w:rsidRPr="001E0803" w:rsidRDefault="00652FDB" w:rsidP="005F5211">
            <w:pPr>
              <w:keepNext/>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0.188</w:t>
            </w:r>
          </w:p>
        </w:tc>
        <w:tc>
          <w:tcPr>
            <w:tcW w:w="1125" w:type="dxa"/>
            <w:tcBorders>
              <w:top w:val="nil"/>
              <w:bottom w:val="single" w:sz="4" w:space="0" w:color="auto"/>
            </w:tcBorders>
          </w:tcPr>
          <w:p w14:paraId="3805BA33" w14:textId="77777777" w:rsidR="00652FDB" w:rsidRPr="001E0803" w:rsidRDefault="00652FDB" w:rsidP="005F5211">
            <w:pPr>
              <w:keepNext/>
              <w:spacing w:line="480" w:lineRule="auto"/>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sz w:val="18"/>
                <w:szCs w:val="18"/>
              </w:rPr>
              <w:t>0.104</w:t>
            </w:r>
          </w:p>
        </w:tc>
      </w:tr>
    </w:tbl>
    <w:p w14:paraId="788D7DC4" w14:textId="77777777" w:rsidR="00652FDB" w:rsidRPr="00265875" w:rsidRDefault="00652FDB" w:rsidP="00652FDB">
      <w:pPr>
        <w:pStyle w:val="Caption"/>
        <w:spacing w:line="480" w:lineRule="auto"/>
        <w:jc w:val="center"/>
        <w:rPr>
          <w:b w:val="0"/>
          <w:bCs w:val="0"/>
          <w:color w:val="auto"/>
        </w:rPr>
      </w:pPr>
      <w:bookmarkStart w:id="7" w:name="_Ref453683761"/>
      <w:r w:rsidRPr="001E0803">
        <w:rPr>
          <w:color w:val="auto"/>
        </w:rPr>
        <w:t>Table S</w:t>
      </w:r>
      <w:r w:rsidRPr="001E0803">
        <w:rPr>
          <w:color w:val="auto"/>
        </w:rPr>
        <w:fldChar w:fldCharType="begin"/>
      </w:r>
      <w:r w:rsidRPr="001E0803">
        <w:rPr>
          <w:color w:val="auto"/>
        </w:rPr>
        <w:instrText xml:space="preserve"> SEQ Table_S \* ARABIC </w:instrText>
      </w:r>
      <w:r w:rsidRPr="001E0803">
        <w:rPr>
          <w:color w:val="auto"/>
        </w:rPr>
        <w:fldChar w:fldCharType="separate"/>
      </w:r>
      <w:r>
        <w:rPr>
          <w:noProof/>
          <w:color w:val="auto"/>
        </w:rPr>
        <w:t>2</w:t>
      </w:r>
      <w:r w:rsidRPr="001E0803">
        <w:rPr>
          <w:color w:val="auto"/>
        </w:rPr>
        <w:fldChar w:fldCharType="end"/>
      </w:r>
      <w:bookmarkEnd w:id="7"/>
      <w:r w:rsidRPr="001E0803">
        <w:rPr>
          <w:color w:val="auto"/>
        </w:rPr>
        <w:t>. Estimated parameters from growth model fitting. *</w:t>
      </w:r>
      <w:r w:rsidRPr="001E0803">
        <w:rPr>
          <w:b w:val="0"/>
          <w:bCs w:val="0"/>
          <w:color w:val="auto"/>
        </w:rPr>
        <w:t xml:space="preserve"> denotes fixed parameters; - denotes invalid parameter values.</w:t>
      </w:r>
    </w:p>
    <w:p w14:paraId="671EC5B5" w14:textId="77777777" w:rsidR="00F64643" w:rsidRDefault="00811288"/>
    <w:sectPr w:rsidR="00F64643" w:rsidSect="00652FDB">
      <w:headerReference w:type="even" r:id="rId10"/>
      <w:headerReference w:type="default" r:id="rId11"/>
      <w:footerReference w:type="even" r:id="rId12"/>
      <w:footerReference w:type="default" r:id="rId13"/>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15F94" w14:textId="77777777" w:rsidR="00811288" w:rsidRDefault="00811288">
      <w:pPr>
        <w:spacing w:line="240" w:lineRule="auto"/>
      </w:pPr>
      <w:r>
        <w:separator/>
      </w:r>
    </w:p>
  </w:endnote>
  <w:endnote w:type="continuationSeparator" w:id="0">
    <w:p w14:paraId="4690300D" w14:textId="77777777" w:rsidR="00811288" w:rsidRDefault="00811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661C67E0" w14:textId="77777777" w:rsidR="00CA70FB" w:rsidRDefault="00652FDB">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6AC9E353" w14:textId="77777777" w:rsidR="00CA70FB" w:rsidRDefault="008112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EndPr/>
    <w:sdtContent>
      <w:p w14:paraId="799FBBFF" w14:textId="77777777" w:rsidR="00CA70FB" w:rsidRDefault="00652FDB" w:rsidP="00B57EC6">
        <w:pPr>
          <w:pStyle w:val="Footer"/>
          <w:jc w:val="center"/>
        </w:pPr>
        <w:r>
          <w:fldChar w:fldCharType="begin"/>
        </w:r>
        <w:r w:rsidRPr="00E95165">
          <w:instrText xml:space="preserve"> PAGE   \* MERGEFORMAT </w:instrText>
        </w:r>
        <w:r>
          <w:fldChar w:fldCharType="separate"/>
        </w:r>
        <w:r w:rsidR="00EA3D29">
          <w:rPr>
            <w:noProof/>
          </w:rPr>
          <w:t>5</w:t>
        </w:r>
        <w:r>
          <w:rPr>
            <w:noProof/>
          </w:rPr>
          <w:fldChar w:fldCharType="end"/>
        </w:r>
      </w:p>
    </w:sdtContent>
  </w:sdt>
  <w:p w14:paraId="7FFC1607" w14:textId="77777777" w:rsidR="00CA70FB" w:rsidRDefault="00811288"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0045E" w14:textId="77777777" w:rsidR="00811288" w:rsidRDefault="00811288">
      <w:pPr>
        <w:spacing w:line="240" w:lineRule="auto"/>
      </w:pPr>
      <w:r>
        <w:separator/>
      </w:r>
    </w:p>
  </w:footnote>
  <w:footnote w:type="continuationSeparator" w:id="0">
    <w:p w14:paraId="17635647" w14:textId="77777777" w:rsidR="00811288" w:rsidRDefault="0081128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42D1" w14:textId="77777777" w:rsidR="00CA70FB" w:rsidRDefault="00652FDB"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4EC7A" w14:textId="77777777" w:rsidR="00CA70FB" w:rsidRDefault="00811288"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DB"/>
    <w:rsid w:val="003F3AFA"/>
    <w:rsid w:val="0040652F"/>
    <w:rsid w:val="00652FDB"/>
    <w:rsid w:val="00811288"/>
    <w:rsid w:val="009276CC"/>
    <w:rsid w:val="00DC7F1E"/>
    <w:rsid w:val="00EA3D29"/>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0D55E1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2FDB"/>
    <w:pPr>
      <w:spacing w:line="360" w:lineRule="auto"/>
      <w:ind w:firstLine="284"/>
    </w:pPr>
    <w:rPr>
      <w:rFonts w:asciiTheme="majorBidi" w:eastAsiaTheme="minorEastAsia" w:hAnsiTheme="majorBidi" w:cstheme="majorBidi"/>
    </w:rPr>
  </w:style>
  <w:style w:type="paragraph" w:styleId="Heading1">
    <w:name w:val="heading 1"/>
    <w:basedOn w:val="Normal"/>
    <w:next w:val="Normal"/>
    <w:link w:val="Heading1Char"/>
    <w:uiPriority w:val="9"/>
    <w:qFormat/>
    <w:rsid w:val="00652FDB"/>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652FDB"/>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652FD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52FD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52FD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52FD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52FDB"/>
    <w:pPr>
      <w:spacing w:before="240" w:after="60"/>
      <w:outlineLvl w:val="6"/>
    </w:pPr>
  </w:style>
  <w:style w:type="paragraph" w:styleId="Heading8">
    <w:name w:val="heading 8"/>
    <w:basedOn w:val="Normal"/>
    <w:next w:val="Normal"/>
    <w:link w:val="Heading8Char"/>
    <w:uiPriority w:val="9"/>
    <w:semiHidden/>
    <w:unhideWhenUsed/>
    <w:qFormat/>
    <w:rsid w:val="00652FDB"/>
    <w:pPr>
      <w:spacing w:before="240" w:after="60"/>
      <w:outlineLvl w:val="7"/>
    </w:pPr>
    <w:rPr>
      <w:i/>
      <w:iCs/>
    </w:rPr>
  </w:style>
  <w:style w:type="paragraph" w:styleId="Heading9">
    <w:name w:val="heading 9"/>
    <w:basedOn w:val="Normal"/>
    <w:next w:val="Normal"/>
    <w:link w:val="Heading9Char"/>
    <w:uiPriority w:val="9"/>
    <w:semiHidden/>
    <w:unhideWhenUsed/>
    <w:qFormat/>
    <w:rsid w:val="00652FD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DB"/>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652FDB"/>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652FD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52FDB"/>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652FDB"/>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652FDB"/>
    <w:rPr>
      <w:rFonts w:asciiTheme="majorBidi" w:eastAsiaTheme="minorEastAsia" w:hAnsiTheme="majorBidi" w:cstheme="majorBidi"/>
      <w:b/>
      <w:bCs/>
      <w:sz w:val="22"/>
      <w:szCs w:val="22"/>
    </w:rPr>
  </w:style>
  <w:style w:type="character" w:customStyle="1" w:styleId="Heading7Char">
    <w:name w:val="Heading 7 Char"/>
    <w:basedOn w:val="DefaultParagraphFont"/>
    <w:link w:val="Heading7"/>
    <w:uiPriority w:val="9"/>
    <w:semiHidden/>
    <w:rsid w:val="00652FDB"/>
    <w:rPr>
      <w:rFonts w:asciiTheme="majorBidi" w:eastAsiaTheme="minorEastAsia" w:hAnsiTheme="majorBidi" w:cstheme="majorBidi"/>
    </w:rPr>
  </w:style>
  <w:style w:type="character" w:customStyle="1" w:styleId="Heading8Char">
    <w:name w:val="Heading 8 Char"/>
    <w:basedOn w:val="DefaultParagraphFont"/>
    <w:link w:val="Heading8"/>
    <w:uiPriority w:val="9"/>
    <w:semiHidden/>
    <w:rsid w:val="00652FDB"/>
    <w:rPr>
      <w:rFonts w:asciiTheme="majorBidi" w:eastAsiaTheme="minorEastAsia" w:hAnsiTheme="majorBidi" w:cstheme="majorBidi"/>
      <w:i/>
      <w:iCs/>
    </w:rPr>
  </w:style>
  <w:style w:type="character" w:customStyle="1" w:styleId="Heading9Char">
    <w:name w:val="Heading 9 Char"/>
    <w:basedOn w:val="DefaultParagraphFont"/>
    <w:link w:val="Heading9"/>
    <w:uiPriority w:val="9"/>
    <w:semiHidden/>
    <w:rsid w:val="00652FDB"/>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652FDB"/>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652FDB"/>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652FD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52FDB"/>
    <w:rPr>
      <w:rFonts w:asciiTheme="majorHAnsi" w:eastAsiaTheme="majorEastAsia" w:hAnsiTheme="majorHAnsi" w:cstheme="majorBidi"/>
    </w:rPr>
  </w:style>
  <w:style w:type="character" w:styleId="Strong">
    <w:name w:val="Strong"/>
    <w:basedOn w:val="DefaultParagraphFont"/>
    <w:uiPriority w:val="22"/>
    <w:qFormat/>
    <w:rsid w:val="00652FDB"/>
    <w:rPr>
      <w:b/>
      <w:bCs/>
    </w:rPr>
  </w:style>
  <w:style w:type="character" w:styleId="Emphasis">
    <w:name w:val="Emphasis"/>
    <w:basedOn w:val="DefaultParagraphFont"/>
    <w:uiPriority w:val="20"/>
    <w:qFormat/>
    <w:rsid w:val="00652FDB"/>
    <w:rPr>
      <w:rFonts w:asciiTheme="minorHAnsi" w:hAnsiTheme="minorHAnsi"/>
      <w:b/>
      <w:i/>
      <w:iCs/>
    </w:rPr>
  </w:style>
  <w:style w:type="paragraph" w:styleId="NoSpacing">
    <w:name w:val="No Spacing"/>
    <w:basedOn w:val="Normal"/>
    <w:uiPriority w:val="1"/>
    <w:qFormat/>
    <w:rsid w:val="00652FDB"/>
    <w:rPr>
      <w:szCs w:val="32"/>
    </w:rPr>
  </w:style>
  <w:style w:type="paragraph" w:styleId="ListParagraph">
    <w:name w:val="List Paragraph"/>
    <w:basedOn w:val="Normal"/>
    <w:uiPriority w:val="34"/>
    <w:qFormat/>
    <w:rsid w:val="00652FDB"/>
    <w:pPr>
      <w:ind w:left="720"/>
      <w:contextualSpacing/>
    </w:pPr>
  </w:style>
  <w:style w:type="paragraph" w:styleId="Quote">
    <w:name w:val="Quote"/>
    <w:basedOn w:val="Normal"/>
    <w:next w:val="Normal"/>
    <w:link w:val="QuoteChar"/>
    <w:uiPriority w:val="29"/>
    <w:qFormat/>
    <w:rsid w:val="00652FDB"/>
    <w:rPr>
      <w:i/>
    </w:rPr>
  </w:style>
  <w:style w:type="character" w:customStyle="1" w:styleId="QuoteChar">
    <w:name w:val="Quote Char"/>
    <w:basedOn w:val="DefaultParagraphFont"/>
    <w:link w:val="Quote"/>
    <w:uiPriority w:val="29"/>
    <w:rsid w:val="00652FDB"/>
    <w:rPr>
      <w:rFonts w:asciiTheme="majorBidi" w:eastAsiaTheme="minorEastAsia" w:hAnsiTheme="majorBidi" w:cstheme="majorBidi"/>
      <w:i/>
    </w:rPr>
  </w:style>
  <w:style w:type="paragraph" w:styleId="IntenseQuote">
    <w:name w:val="Intense Quote"/>
    <w:basedOn w:val="Normal"/>
    <w:next w:val="Normal"/>
    <w:link w:val="IntenseQuoteChar"/>
    <w:uiPriority w:val="30"/>
    <w:qFormat/>
    <w:rsid w:val="00652FDB"/>
    <w:pPr>
      <w:ind w:left="720" w:right="720"/>
    </w:pPr>
    <w:rPr>
      <w:b/>
      <w:i/>
      <w:szCs w:val="22"/>
    </w:rPr>
  </w:style>
  <w:style w:type="character" w:customStyle="1" w:styleId="IntenseQuoteChar">
    <w:name w:val="Intense Quote Char"/>
    <w:basedOn w:val="DefaultParagraphFont"/>
    <w:link w:val="IntenseQuote"/>
    <w:uiPriority w:val="30"/>
    <w:rsid w:val="00652FDB"/>
    <w:rPr>
      <w:rFonts w:asciiTheme="majorBidi" w:eastAsiaTheme="minorEastAsia" w:hAnsiTheme="majorBidi" w:cstheme="majorBidi"/>
      <w:b/>
      <w:i/>
      <w:szCs w:val="22"/>
    </w:rPr>
  </w:style>
  <w:style w:type="character" w:styleId="SubtleEmphasis">
    <w:name w:val="Subtle Emphasis"/>
    <w:uiPriority w:val="19"/>
    <w:qFormat/>
    <w:rsid w:val="00652FDB"/>
    <w:rPr>
      <w:i/>
      <w:color w:val="5A5A5A" w:themeColor="text1" w:themeTint="A5"/>
    </w:rPr>
  </w:style>
  <w:style w:type="character" w:styleId="IntenseEmphasis">
    <w:name w:val="Intense Emphasis"/>
    <w:basedOn w:val="DefaultParagraphFont"/>
    <w:uiPriority w:val="21"/>
    <w:qFormat/>
    <w:rsid w:val="00652FDB"/>
    <w:rPr>
      <w:b/>
      <w:i/>
      <w:sz w:val="24"/>
      <w:szCs w:val="24"/>
      <w:u w:val="single"/>
    </w:rPr>
  </w:style>
  <w:style w:type="character" w:styleId="SubtleReference">
    <w:name w:val="Subtle Reference"/>
    <w:basedOn w:val="DefaultParagraphFont"/>
    <w:uiPriority w:val="31"/>
    <w:qFormat/>
    <w:rsid w:val="00652FDB"/>
    <w:rPr>
      <w:sz w:val="24"/>
      <w:szCs w:val="24"/>
      <w:u w:val="single"/>
    </w:rPr>
  </w:style>
  <w:style w:type="character" w:styleId="IntenseReference">
    <w:name w:val="Intense Reference"/>
    <w:basedOn w:val="DefaultParagraphFont"/>
    <w:uiPriority w:val="32"/>
    <w:qFormat/>
    <w:rsid w:val="00652FDB"/>
    <w:rPr>
      <w:b/>
      <w:sz w:val="24"/>
      <w:u w:val="single"/>
    </w:rPr>
  </w:style>
  <w:style w:type="character" w:styleId="BookTitle">
    <w:name w:val="Book Title"/>
    <w:basedOn w:val="DefaultParagraphFont"/>
    <w:uiPriority w:val="33"/>
    <w:qFormat/>
    <w:rsid w:val="00652FD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52FDB"/>
    <w:pPr>
      <w:outlineLvl w:val="9"/>
    </w:pPr>
  </w:style>
  <w:style w:type="paragraph" w:styleId="Header">
    <w:name w:val="header"/>
    <w:basedOn w:val="Normal"/>
    <w:link w:val="HeaderChar"/>
    <w:uiPriority w:val="99"/>
    <w:unhideWhenUsed/>
    <w:rsid w:val="00652FDB"/>
    <w:pPr>
      <w:tabs>
        <w:tab w:val="center" w:pos="4153"/>
        <w:tab w:val="right" w:pos="8306"/>
      </w:tabs>
    </w:pPr>
  </w:style>
  <w:style w:type="character" w:customStyle="1" w:styleId="HeaderChar">
    <w:name w:val="Header Char"/>
    <w:basedOn w:val="DefaultParagraphFont"/>
    <w:link w:val="Header"/>
    <w:uiPriority w:val="99"/>
    <w:rsid w:val="00652FDB"/>
    <w:rPr>
      <w:rFonts w:asciiTheme="majorBidi" w:eastAsiaTheme="minorEastAsia" w:hAnsiTheme="majorBidi" w:cstheme="majorBidi"/>
    </w:rPr>
  </w:style>
  <w:style w:type="paragraph" w:styleId="Footer">
    <w:name w:val="footer"/>
    <w:basedOn w:val="Normal"/>
    <w:link w:val="FooterChar"/>
    <w:uiPriority w:val="99"/>
    <w:unhideWhenUsed/>
    <w:rsid w:val="00652FDB"/>
    <w:pPr>
      <w:tabs>
        <w:tab w:val="center" w:pos="4153"/>
        <w:tab w:val="right" w:pos="8306"/>
      </w:tabs>
    </w:pPr>
  </w:style>
  <w:style w:type="character" w:customStyle="1" w:styleId="FooterChar">
    <w:name w:val="Footer Char"/>
    <w:basedOn w:val="DefaultParagraphFont"/>
    <w:link w:val="Footer"/>
    <w:uiPriority w:val="99"/>
    <w:rsid w:val="00652FDB"/>
    <w:rPr>
      <w:rFonts w:asciiTheme="majorBidi" w:eastAsiaTheme="minorEastAsia" w:hAnsiTheme="majorBidi" w:cstheme="majorBidi"/>
    </w:rPr>
  </w:style>
  <w:style w:type="character" w:styleId="PlaceholderText">
    <w:name w:val="Placeholder Text"/>
    <w:basedOn w:val="DefaultParagraphFont"/>
    <w:uiPriority w:val="99"/>
    <w:semiHidden/>
    <w:rsid w:val="00652FDB"/>
    <w:rPr>
      <w:color w:val="808080"/>
    </w:rPr>
  </w:style>
  <w:style w:type="paragraph" w:styleId="BalloonText">
    <w:name w:val="Balloon Text"/>
    <w:basedOn w:val="Normal"/>
    <w:link w:val="BalloonTextChar"/>
    <w:uiPriority w:val="99"/>
    <w:semiHidden/>
    <w:unhideWhenUsed/>
    <w:rsid w:val="00652FDB"/>
    <w:rPr>
      <w:rFonts w:ascii="Tahoma" w:hAnsi="Tahoma" w:cs="Tahoma"/>
      <w:sz w:val="16"/>
      <w:szCs w:val="16"/>
    </w:rPr>
  </w:style>
  <w:style w:type="character" w:customStyle="1" w:styleId="BalloonTextChar">
    <w:name w:val="Balloon Text Char"/>
    <w:basedOn w:val="DefaultParagraphFont"/>
    <w:link w:val="BalloonText"/>
    <w:uiPriority w:val="99"/>
    <w:semiHidden/>
    <w:rsid w:val="00652FDB"/>
    <w:rPr>
      <w:rFonts w:ascii="Tahoma" w:eastAsiaTheme="minorEastAsia" w:hAnsi="Tahoma" w:cs="Tahoma"/>
      <w:sz w:val="16"/>
      <w:szCs w:val="16"/>
    </w:rPr>
  </w:style>
  <w:style w:type="character" w:styleId="Hyperlink">
    <w:name w:val="Hyperlink"/>
    <w:basedOn w:val="DefaultParagraphFont"/>
    <w:uiPriority w:val="99"/>
    <w:unhideWhenUsed/>
    <w:rsid w:val="00652FDB"/>
    <w:rPr>
      <w:color w:val="0563C1" w:themeColor="hyperlink"/>
      <w:u w:val="single"/>
    </w:rPr>
  </w:style>
  <w:style w:type="paragraph" w:styleId="NormalWeb">
    <w:name w:val="Normal (Web)"/>
    <w:basedOn w:val="Normal"/>
    <w:uiPriority w:val="99"/>
    <w:unhideWhenUsed/>
    <w:rsid w:val="00652FDB"/>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652FDB"/>
    <w:rPr>
      <w:sz w:val="16"/>
      <w:szCs w:val="16"/>
    </w:rPr>
  </w:style>
  <w:style w:type="paragraph" w:styleId="CommentText">
    <w:name w:val="annotation text"/>
    <w:basedOn w:val="Normal"/>
    <w:link w:val="CommentTextChar"/>
    <w:uiPriority w:val="99"/>
    <w:semiHidden/>
    <w:unhideWhenUsed/>
    <w:rsid w:val="00652FDB"/>
    <w:pPr>
      <w:spacing w:line="240" w:lineRule="auto"/>
    </w:pPr>
    <w:rPr>
      <w:sz w:val="20"/>
      <w:szCs w:val="20"/>
    </w:rPr>
  </w:style>
  <w:style w:type="character" w:customStyle="1" w:styleId="CommentTextChar">
    <w:name w:val="Comment Text Char"/>
    <w:basedOn w:val="DefaultParagraphFont"/>
    <w:link w:val="CommentText"/>
    <w:uiPriority w:val="99"/>
    <w:semiHidden/>
    <w:rsid w:val="00652FDB"/>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652FDB"/>
    <w:rPr>
      <w:b/>
      <w:bCs/>
    </w:rPr>
  </w:style>
  <w:style w:type="character" w:customStyle="1" w:styleId="CommentSubjectChar">
    <w:name w:val="Comment Subject Char"/>
    <w:basedOn w:val="CommentTextChar"/>
    <w:link w:val="CommentSubject"/>
    <w:uiPriority w:val="99"/>
    <w:semiHidden/>
    <w:rsid w:val="00652FDB"/>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652FDB"/>
    <w:pPr>
      <w:spacing w:after="200" w:line="240" w:lineRule="auto"/>
    </w:pPr>
    <w:rPr>
      <w:b/>
      <w:bCs/>
      <w:color w:val="4472C4" w:themeColor="accent1"/>
      <w:sz w:val="18"/>
      <w:szCs w:val="18"/>
    </w:rPr>
  </w:style>
  <w:style w:type="paragraph" w:styleId="Revision">
    <w:name w:val="Revision"/>
    <w:hidden/>
    <w:uiPriority w:val="99"/>
    <w:semiHidden/>
    <w:rsid w:val="00652FDB"/>
    <w:rPr>
      <w:rFonts w:asciiTheme="majorBidi" w:eastAsiaTheme="minorEastAsia" w:hAnsiTheme="majorBidi" w:cstheme="majorBidi"/>
    </w:rPr>
  </w:style>
  <w:style w:type="table" w:styleId="TableGrid">
    <w:name w:val="Table Grid"/>
    <w:basedOn w:val="TableNormal"/>
    <w:uiPriority w:val="59"/>
    <w:rsid w:val="00652FDB"/>
    <w:rPr>
      <w:rFonts w:eastAsiaTheme="minorEastAsia"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652FDB"/>
    <w:rPr>
      <w:rFonts w:eastAsiaTheme="minorEastAsia" w:cs="Times New Roman"/>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652FDB"/>
    <w:rPr>
      <w:rFonts w:eastAsiaTheme="minorEastAsia" w:cs="Times New Roman"/>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652FDB"/>
  </w:style>
  <w:style w:type="paragraph" w:styleId="DocumentMap">
    <w:name w:val="Document Map"/>
    <w:basedOn w:val="Normal"/>
    <w:link w:val="DocumentMapChar"/>
    <w:uiPriority w:val="99"/>
    <w:semiHidden/>
    <w:unhideWhenUsed/>
    <w:rsid w:val="00652FDB"/>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52FDB"/>
    <w:rPr>
      <w:rFonts w:ascii="Times New Roman" w:eastAsiaTheme="minorEastAsia" w:hAnsi="Times New Roman" w:cs="Times New Roman"/>
    </w:rPr>
  </w:style>
  <w:style w:type="character" w:styleId="LineNumber">
    <w:name w:val="line number"/>
    <w:basedOn w:val="DefaultParagraphFont"/>
    <w:uiPriority w:val="99"/>
    <w:semiHidden/>
    <w:unhideWhenUsed/>
    <w:rsid w:val="00652FDB"/>
  </w:style>
  <w:style w:type="character" w:styleId="FollowedHyperlink">
    <w:name w:val="FollowedHyperlink"/>
    <w:basedOn w:val="DefaultParagraphFont"/>
    <w:uiPriority w:val="99"/>
    <w:semiHidden/>
    <w:unhideWhenUsed/>
    <w:rsid w:val="00652F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4927</Words>
  <Characters>28085</Characters>
  <Application>Microsoft Macintosh Word</Application>
  <DocSecurity>0</DocSecurity>
  <Lines>234</Lines>
  <Paragraphs>65</Paragraphs>
  <ScaleCrop>false</ScaleCrop>
  <LinksUpToDate>false</LinksUpToDate>
  <CharactersWithSpaces>32947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2</cp:revision>
  <dcterms:created xsi:type="dcterms:W3CDTF">2017-11-23T19:16:00Z</dcterms:created>
  <dcterms:modified xsi:type="dcterms:W3CDTF">2017-11-23T19:29:00Z</dcterms:modified>
</cp:coreProperties>
</file>