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87" w:rsidRDefault="00FD0C5D">
      <w:pPr>
        <w:rPr>
          <w:sz w:val="28"/>
          <w:szCs w:val="28"/>
        </w:rPr>
      </w:pPr>
      <w:r>
        <w:rPr>
          <w:sz w:val="28"/>
          <w:szCs w:val="28"/>
        </w:rPr>
        <w:t>Dear editor,</w:t>
      </w:r>
    </w:p>
    <w:p w:rsidR="00D81E87" w:rsidRDefault="00FD0C5D">
      <w:pPr>
        <w:rPr>
          <w:sz w:val="28"/>
          <w:szCs w:val="28"/>
        </w:rPr>
      </w:pPr>
      <w:r>
        <w:rPr>
          <w:sz w:val="28"/>
          <w:szCs w:val="28"/>
        </w:rPr>
        <w:t xml:space="preserve">We feel that the last version of our manuscript has not been clear enough, since several of our assumptions and models have been misunderstood. </w:t>
      </w:r>
    </w:p>
    <w:p w:rsidR="00D81E87" w:rsidRDefault="00FD0C5D">
      <w:pPr>
        <w:rPr>
          <w:sz w:val="28"/>
          <w:szCs w:val="28"/>
        </w:rPr>
      </w:pPr>
      <w:r>
        <w:rPr>
          <w:sz w:val="28"/>
          <w:szCs w:val="28"/>
        </w:rPr>
        <w:t xml:space="preserve">Specifically: we have not assumed the same </w:t>
      </w:r>
      <w:r w:rsidRPr="0009511D">
        <w:rPr>
          <w:i/>
          <w:iCs/>
          <w:sz w:val="28"/>
          <w:szCs w:val="28"/>
        </w:rPr>
        <w:t>s</w:t>
      </w:r>
      <w:r>
        <w:rPr>
          <w:sz w:val="28"/>
          <w:szCs w:val="28"/>
        </w:rPr>
        <w:t xml:space="preserve"> for all mutations, but rather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Cs/>
        </w:rPr>
        <w:t xml:space="preserve">; </w:t>
      </w:r>
      <w:r>
        <w:rPr>
          <w:sz w:val="28"/>
          <w:szCs w:val="28"/>
        </w:rPr>
        <w:t>our main results do depend on</w:t>
      </w:r>
      <w:r>
        <w:rPr>
          <w:rFonts w:cs="Times New Roman"/>
          <w:iCs/>
        </w:rPr>
        <w:t xml:space="preserve"> </w:t>
      </w:r>
      <w:r w:rsidRPr="0009511D">
        <w:rPr>
          <w:rFonts w:cs="Times New Roman"/>
          <w:i/>
        </w:rPr>
        <w:t>U</w:t>
      </w:r>
      <w:r>
        <w:rPr>
          <w:rFonts w:cs="Times New Roman"/>
          <w:iCs/>
        </w:rPr>
        <w:t xml:space="preserve">, </w:t>
      </w:r>
      <w:r>
        <w:rPr>
          <w:sz w:val="28"/>
          <w:szCs w:val="28"/>
        </w:rPr>
        <w:t>and</w:t>
      </w:r>
      <w:r>
        <w:rPr>
          <w:rFonts w:cs="Times New Roman"/>
          <w:iCs/>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 xml:space="preserve">s </w:t>
      </w:r>
      <w:r>
        <w:rPr>
          <w:sz w:val="28"/>
          <w:szCs w:val="28"/>
        </w:rPr>
        <w:t xml:space="preserve">is assumed only for first order approximations. In the current version we explain these points better, as well as our mean fitness model (in which all individuals can undergo both deleterious and beneficial mutations, see below) and the reason for the improved adaptation rate of </w:t>
      </w:r>
      <w:proofErr w:type="spellStart"/>
      <w:r>
        <w:rPr>
          <w:sz w:val="28"/>
          <w:szCs w:val="28"/>
        </w:rPr>
        <w:t>SIM</w:t>
      </w:r>
      <w:r w:rsidRPr="0009511D">
        <w:rPr>
          <w:sz w:val="28"/>
          <w:szCs w:val="28"/>
          <w:vertAlign w:val="subscript"/>
        </w:rPr>
        <w:t>e</w:t>
      </w:r>
      <w:proofErr w:type="spellEnd"/>
      <w:r>
        <w:rPr>
          <w:sz w:val="28"/>
          <w:szCs w:val="28"/>
        </w:rPr>
        <w:t xml:space="preserve"> in comparison with CM. We also included simulations in which </w:t>
      </w:r>
      <w:r w:rsidRPr="0009511D">
        <w:rPr>
          <w:i/>
          <w:iCs/>
          <w:sz w:val="28"/>
          <w:szCs w:val="28"/>
        </w:rPr>
        <w:t>U/s</w:t>
      </w:r>
      <w:r>
        <w:rPr>
          <w:sz w:val="28"/>
          <w:szCs w:val="28"/>
        </w:rPr>
        <w:t xml:space="preserve">=0.1, and examined the effects of deleterious genetic hitch-hiking on the adaptation process. </w:t>
      </w:r>
    </w:p>
    <w:p w:rsidR="00D81E87" w:rsidRDefault="00FD0C5D" w:rsidP="00541B55">
      <w:pPr>
        <w:rPr>
          <w:sz w:val="28"/>
          <w:szCs w:val="28"/>
        </w:rPr>
      </w:pPr>
      <w:r>
        <w:rPr>
          <w:sz w:val="28"/>
          <w:szCs w:val="28"/>
        </w:rPr>
        <w:t>Altogether, it seems to us that we have good answers for all the comments raised by the editor on the last round</w:t>
      </w:r>
      <w:r w:rsidR="00541B55">
        <w:rPr>
          <w:sz w:val="28"/>
          <w:szCs w:val="28"/>
        </w:rPr>
        <w:t>, and also for all the comments raised by the two reviewers on the previous round</w:t>
      </w:r>
      <w:r>
        <w:rPr>
          <w:sz w:val="28"/>
          <w:szCs w:val="28"/>
        </w:rPr>
        <w:t xml:space="preserve">. </w:t>
      </w:r>
      <w:r w:rsidR="00541B55">
        <w:rPr>
          <w:sz w:val="28"/>
          <w:szCs w:val="28"/>
        </w:rPr>
        <w:t xml:space="preserve">Thus </w:t>
      </w:r>
      <w:r>
        <w:rPr>
          <w:sz w:val="28"/>
          <w:szCs w:val="28"/>
        </w:rPr>
        <w:t xml:space="preserve">we would appreciate it if you would reconsider the revised manuscript for publication in </w:t>
      </w:r>
      <w:r>
        <w:rPr>
          <w:i/>
          <w:iCs/>
          <w:sz w:val="28"/>
          <w:szCs w:val="28"/>
        </w:rPr>
        <w:t>Evolution,</w:t>
      </w:r>
      <w:r>
        <w:rPr>
          <w:sz w:val="28"/>
          <w:szCs w:val="28"/>
        </w:rPr>
        <w:t xml:space="preserve"> before we submit it to a different journal. </w:t>
      </w:r>
    </w:p>
    <w:p w:rsidR="00D81E87" w:rsidRDefault="00D81E87">
      <w:pPr>
        <w:rPr>
          <w:sz w:val="28"/>
          <w:szCs w:val="28"/>
        </w:rPr>
      </w:pPr>
    </w:p>
    <w:p w:rsidR="00D81E87" w:rsidRDefault="00FD0C5D">
      <w:pPr>
        <w:rPr>
          <w:rFonts w:cs="Calibri"/>
          <w:i/>
          <w:iCs/>
          <w:sz w:val="28"/>
          <w:szCs w:val="28"/>
        </w:rPr>
      </w:pPr>
      <w:r>
        <w:rPr>
          <w:rFonts w:cs="Calibri"/>
          <w:i/>
          <w:iCs/>
          <w:sz w:val="28"/>
          <w:szCs w:val="28"/>
        </w:rPr>
        <w:t xml:space="preserve"> </w:t>
      </w:r>
    </w:p>
    <w:p w:rsidR="00D81E87" w:rsidRDefault="00FD0C5D">
      <w:pPr>
        <w:rPr>
          <w:b/>
          <w:bCs/>
          <w:u w:val="single"/>
        </w:rPr>
      </w:pPr>
      <w:r>
        <w:rPr>
          <w:b/>
          <w:bCs/>
          <w:u w:val="single"/>
        </w:rPr>
        <w:t>Response to editor:</w:t>
      </w:r>
    </w:p>
    <w:p w:rsidR="00D81E87" w:rsidRDefault="00FD0C5D">
      <w:pPr>
        <w:pStyle w:val="TextBody"/>
        <w:spacing w:before="69"/>
        <w:ind w:right="122"/>
      </w:pPr>
      <w:r>
        <w:t>This</w:t>
      </w:r>
      <w:r>
        <w:rPr>
          <w:spacing w:val="-3"/>
        </w:rPr>
        <w:t xml:space="preserve"> </w:t>
      </w:r>
      <w:r>
        <w:t>version</w:t>
      </w:r>
      <w:r>
        <w:rPr>
          <w:spacing w:val="-3"/>
        </w:rPr>
        <w:t xml:space="preserve"> </w:t>
      </w:r>
      <w:r>
        <w:t>of</w:t>
      </w:r>
      <w:r>
        <w:rPr>
          <w:spacing w:val="-3"/>
        </w:rPr>
        <w:t xml:space="preserve"> </w:t>
      </w:r>
      <w:r>
        <w:t>the</w:t>
      </w:r>
      <w:r>
        <w:rPr>
          <w:spacing w:val="-2"/>
        </w:rPr>
        <w:t xml:space="preserve"> </w:t>
      </w:r>
      <w:proofErr w:type="spellStart"/>
      <w:r>
        <w:t>ms</w:t>
      </w:r>
      <w:proofErr w:type="spellEnd"/>
      <w:r>
        <w:rPr>
          <w:spacing w:val="-3"/>
        </w:rPr>
        <w:t xml:space="preserve"> </w:t>
      </w:r>
      <w:r>
        <w:t>is</w:t>
      </w:r>
      <w:r>
        <w:rPr>
          <w:spacing w:val="-3"/>
        </w:rPr>
        <w:t xml:space="preserve"> </w:t>
      </w:r>
      <w:r>
        <w:t>much</w:t>
      </w:r>
      <w:r>
        <w:rPr>
          <w:spacing w:val="-2"/>
        </w:rPr>
        <w:t xml:space="preserve"> </w:t>
      </w:r>
      <w:r>
        <w:t>clearer,</w:t>
      </w:r>
      <w:r>
        <w:rPr>
          <w:spacing w:val="-3"/>
        </w:rPr>
        <w:t xml:space="preserve"> </w:t>
      </w:r>
      <w:r>
        <w:t>which</w:t>
      </w:r>
      <w:r>
        <w:rPr>
          <w:spacing w:val="-3"/>
        </w:rPr>
        <w:t xml:space="preserve"> </w:t>
      </w:r>
      <w:r>
        <w:t>is</w:t>
      </w:r>
      <w:r>
        <w:rPr>
          <w:spacing w:val="-2"/>
        </w:rPr>
        <w:t xml:space="preserve"> </w:t>
      </w:r>
      <w:r>
        <w:t>very</w:t>
      </w:r>
      <w:r>
        <w:rPr>
          <w:spacing w:val="-3"/>
        </w:rPr>
        <w:t xml:space="preserve"> </w:t>
      </w:r>
      <w:r>
        <w:t>helpful</w:t>
      </w:r>
      <w:r>
        <w:rPr>
          <w:spacing w:val="-3"/>
        </w:rPr>
        <w:t xml:space="preserve"> </w:t>
      </w:r>
      <w:r>
        <w:t>and</w:t>
      </w:r>
      <w:r>
        <w:rPr>
          <w:spacing w:val="-2"/>
        </w:rPr>
        <w:t xml:space="preserve"> </w:t>
      </w:r>
      <w:r>
        <w:t>allows</w:t>
      </w:r>
      <w:r>
        <w:rPr>
          <w:spacing w:val="-3"/>
        </w:rPr>
        <w:t xml:space="preserve"> </w:t>
      </w:r>
      <w:r>
        <w:t>me</w:t>
      </w:r>
      <w:r>
        <w:rPr>
          <w:spacing w:val="-3"/>
        </w:rPr>
        <w:t xml:space="preserve"> </w:t>
      </w:r>
      <w:r>
        <w:t>to</w:t>
      </w:r>
      <w:r>
        <w:rPr>
          <w:spacing w:val="-2"/>
        </w:rPr>
        <w:t xml:space="preserve"> </w:t>
      </w:r>
      <w:r>
        <w:t>make</w:t>
      </w:r>
      <w:r>
        <w:rPr>
          <w:spacing w:val="-3"/>
        </w:rPr>
        <w:t xml:space="preserve"> </w:t>
      </w:r>
      <w:r>
        <w:t>a</w:t>
      </w:r>
      <w:r>
        <w:rPr>
          <w:w w:val="99"/>
        </w:rPr>
        <w:t xml:space="preserve"> </w:t>
      </w:r>
      <w:r>
        <w:t>proper</w:t>
      </w:r>
      <w:r>
        <w:rPr>
          <w:spacing w:val="-4"/>
        </w:rPr>
        <w:t xml:space="preserve"> </w:t>
      </w:r>
      <w:r>
        <w:t>assessment.</w:t>
      </w:r>
      <w:r>
        <w:rPr>
          <w:spacing w:val="52"/>
        </w:rPr>
        <w:t xml:space="preserve"> </w:t>
      </w:r>
      <w:r>
        <w:t>The</w:t>
      </w:r>
      <w:r>
        <w:rPr>
          <w:spacing w:val="-3"/>
        </w:rPr>
        <w:t xml:space="preserve"> </w:t>
      </w:r>
      <w:r>
        <w:t>main</w:t>
      </w:r>
      <w:r>
        <w:rPr>
          <w:spacing w:val="-4"/>
        </w:rPr>
        <w:t xml:space="preserve"> </w:t>
      </w:r>
      <w:r>
        <w:t>advance</w:t>
      </w:r>
      <w:r>
        <w:rPr>
          <w:spacing w:val="-4"/>
        </w:rPr>
        <w:t xml:space="preserve"> </w:t>
      </w:r>
      <w:r>
        <w:t>of</w:t>
      </w:r>
      <w:r>
        <w:rPr>
          <w:spacing w:val="-3"/>
        </w:rPr>
        <w:t xml:space="preserve"> </w:t>
      </w:r>
      <w:r>
        <w:t>this</w:t>
      </w:r>
      <w:r>
        <w:rPr>
          <w:spacing w:val="-4"/>
        </w:rPr>
        <w:t xml:space="preserve"> </w:t>
      </w:r>
      <w:r>
        <w:t>paper</w:t>
      </w:r>
      <w:r>
        <w:rPr>
          <w:spacing w:val="-4"/>
        </w:rPr>
        <w:t xml:space="preserve"> </w:t>
      </w:r>
      <w:r>
        <w:t>is</w:t>
      </w:r>
      <w:r>
        <w:rPr>
          <w:spacing w:val="-4"/>
        </w:rPr>
        <w:t xml:space="preserve"> </w:t>
      </w:r>
      <w:r>
        <w:t>to</w:t>
      </w:r>
      <w:r>
        <w:rPr>
          <w:spacing w:val="-3"/>
        </w:rPr>
        <w:t xml:space="preserve"> </w:t>
      </w:r>
      <w:r>
        <w:t>measure</w:t>
      </w:r>
      <w:r>
        <w:rPr>
          <w:spacing w:val="-4"/>
        </w:rPr>
        <w:t xml:space="preserve"> </w:t>
      </w:r>
      <w:r>
        <w:t>rates</w:t>
      </w:r>
      <w:r>
        <w:rPr>
          <w:spacing w:val="-4"/>
        </w:rPr>
        <w:t xml:space="preserve"> </w:t>
      </w:r>
      <w:r>
        <w:t>of</w:t>
      </w:r>
      <w:r>
        <w:rPr>
          <w:spacing w:val="-3"/>
        </w:rPr>
        <w:t xml:space="preserve"> </w:t>
      </w:r>
      <w:r>
        <w:t>adaptation</w:t>
      </w:r>
      <w:r>
        <w:rPr>
          <w:spacing w:val="-4"/>
        </w:rPr>
        <w:t xml:space="preserve"> </w:t>
      </w:r>
      <w:r>
        <w:t>with SIM</w:t>
      </w:r>
      <w:r>
        <w:rPr>
          <w:spacing w:val="-4"/>
        </w:rPr>
        <w:t xml:space="preserve"> </w:t>
      </w:r>
      <w:r>
        <w:t>vs</w:t>
      </w:r>
      <w:r>
        <w:rPr>
          <w:spacing w:val="-3"/>
        </w:rPr>
        <w:t xml:space="preserve"> </w:t>
      </w:r>
      <w:r>
        <w:t>constant</w:t>
      </w:r>
      <w:r>
        <w:rPr>
          <w:spacing w:val="-3"/>
        </w:rPr>
        <w:t xml:space="preserve"> </w:t>
      </w:r>
      <w:r>
        <w:t>mutagenesis.</w:t>
      </w:r>
      <w:r>
        <w:rPr>
          <w:spacing w:val="54"/>
        </w:rPr>
        <w:t xml:space="preserve"> </w:t>
      </w:r>
      <w:r>
        <w:t>(They</w:t>
      </w:r>
      <w:r>
        <w:rPr>
          <w:spacing w:val="-3"/>
        </w:rPr>
        <w:t xml:space="preserve"> </w:t>
      </w:r>
      <w:r>
        <w:t>also</w:t>
      </w:r>
      <w:r>
        <w:rPr>
          <w:spacing w:val="-3"/>
        </w:rPr>
        <w:t xml:space="preserve"> </w:t>
      </w:r>
      <w:r>
        <w:t>show</w:t>
      </w:r>
      <w:r>
        <w:rPr>
          <w:spacing w:val="-3"/>
        </w:rPr>
        <w:t xml:space="preserve"> </w:t>
      </w:r>
      <w:r>
        <w:t>results</w:t>
      </w:r>
      <w:r>
        <w:rPr>
          <w:spacing w:val="-3"/>
        </w:rPr>
        <w:t xml:space="preserve"> </w:t>
      </w:r>
      <w:r>
        <w:t>regarding</w:t>
      </w:r>
      <w:r>
        <w:rPr>
          <w:spacing w:val="-3"/>
        </w:rPr>
        <w:t xml:space="preserve"> </w:t>
      </w:r>
      <w:r>
        <w:t>the</w:t>
      </w:r>
      <w:r>
        <w:rPr>
          <w:spacing w:val="-3"/>
        </w:rPr>
        <w:t xml:space="preserve"> </w:t>
      </w:r>
      <w:r>
        <w:t>evolution</w:t>
      </w:r>
      <w:r>
        <w:rPr>
          <w:spacing w:val="-3"/>
        </w:rPr>
        <w:t xml:space="preserve"> </w:t>
      </w:r>
      <w:r>
        <w:t>of</w:t>
      </w:r>
      <w:r>
        <w:rPr>
          <w:spacing w:val="-3"/>
        </w:rPr>
        <w:t xml:space="preserve"> </w:t>
      </w:r>
      <w:r>
        <w:t>SIM</w:t>
      </w:r>
      <w:r>
        <w:rPr>
          <w:spacing w:val="-3"/>
        </w:rPr>
        <w:t xml:space="preserve"> </w:t>
      </w:r>
      <w:r>
        <w:t>as I</w:t>
      </w:r>
      <w:r>
        <w:rPr>
          <w:spacing w:val="-4"/>
        </w:rPr>
        <w:t xml:space="preserve"> </w:t>
      </w:r>
      <w:r>
        <w:t>had</w:t>
      </w:r>
      <w:r>
        <w:rPr>
          <w:spacing w:val="-4"/>
        </w:rPr>
        <w:t xml:space="preserve"> </w:t>
      </w:r>
      <w:r>
        <w:t>requested</w:t>
      </w:r>
      <w:r>
        <w:rPr>
          <w:spacing w:val="-4"/>
        </w:rPr>
        <w:t xml:space="preserve"> </w:t>
      </w:r>
      <w:r>
        <w:t>but</w:t>
      </w:r>
      <w:r>
        <w:rPr>
          <w:spacing w:val="-3"/>
        </w:rPr>
        <w:t xml:space="preserve"> </w:t>
      </w:r>
      <w:r>
        <w:t>I</w:t>
      </w:r>
      <w:r>
        <w:rPr>
          <w:spacing w:val="-4"/>
        </w:rPr>
        <w:t xml:space="preserve"> </w:t>
      </w:r>
      <w:r>
        <w:t>also</w:t>
      </w:r>
      <w:r>
        <w:rPr>
          <w:spacing w:val="-4"/>
        </w:rPr>
        <w:t xml:space="preserve"> </w:t>
      </w:r>
      <w:r>
        <w:t>now</w:t>
      </w:r>
      <w:r>
        <w:rPr>
          <w:spacing w:val="-4"/>
        </w:rPr>
        <w:t xml:space="preserve"> </w:t>
      </w:r>
      <w:r>
        <w:t>remember</w:t>
      </w:r>
      <w:r>
        <w:rPr>
          <w:spacing w:val="-3"/>
        </w:rPr>
        <w:t xml:space="preserve"> </w:t>
      </w:r>
      <w:r>
        <w:t>that</w:t>
      </w:r>
      <w:r>
        <w:rPr>
          <w:spacing w:val="-4"/>
        </w:rPr>
        <w:t xml:space="preserve"> </w:t>
      </w:r>
      <w:r>
        <w:t>was</w:t>
      </w:r>
      <w:r>
        <w:rPr>
          <w:spacing w:val="-4"/>
        </w:rPr>
        <w:t xml:space="preserve"> </w:t>
      </w:r>
      <w:r>
        <w:t>done</w:t>
      </w:r>
      <w:r>
        <w:rPr>
          <w:spacing w:val="-4"/>
        </w:rPr>
        <w:t xml:space="preserve"> </w:t>
      </w:r>
      <w:r>
        <w:t>more</w:t>
      </w:r>
      <w:r>
        <w:rPr>
          <w:spacing w:val="-3"/>
        </w:rPr>
        <w:t xml:space="preserve"> </w:t>
      </w:r>
      <w:r>
        <w:t>thoroughly</w:t>
      </w:r>
      <w:r>
        <w:rPr>
          <w:spacing w:val="-4"/>
        </w:rPr>
        <w:t xml:space="preserve"> </w:t>
      </w:r>
      <w:r>
        <w:t>in</w:t>
      </w:r>
      <w:r>
        <w:rPr>
          <w:spacing w:val="-4"/>
        </w:rPr>
        <w:t xml:space="preserve"> </w:t>
      </w:r>
      <w:r>
        <w:t>their</w:t>
      </w:r>
      <w:r>
        <w:rPr>
          <w:spacing w:val="-4"/>
        </w:rPr>
        <w:t xml:space="preserve"> </w:t>
      </w:r>
      <w:r>
        <w:t>earlier paper,</w:t>
      </w:r>
      <w:r>
        <w:rPr>
          <w:spacing w:val="-4"/>
        </w:rPr>
        <w:t xml:space="preserve"> </w:t>
      </w:r>
      <w:r>
        <w:t>Ram</w:t>
      </w:r>
      <w:r>
        <w:rPr>
          <w:spacing w:val="-3"/>
        </w:rPr>
        <w:t xml:space="preserve"> </w:t>
      </w:r>
      <w:r>
        <w:t>&amp;</w:t>
      </w:r>
      <w:r>
        <w:rPr>
          <w:spacing w:val="-3"/>
        </w:rPr>
        <w:t xml:space="preserve"> </w:t>
      </w:r>
      <w:proofErr w:type="spellStart"/>
      <w:r>
        <w:t>Hadany</w:t>
      </w:r>
      <w:proofErr w:type="spellEnd"/>
      <w:r>
        <w:rPr>
          <w:spacing w:val="-3"/>
        </w:rPr>
        <w:t xml:space="preserve"> </w:t>
      </w:r>
      <w:r>
        <w:t>2012).</w:t>
      </w:r>
      <w:r>
        <w:rPr>
          <w:spacing w:val="54"/>
        </w:rPr>
        <w:t xml:space="preserve"> </w:t>
      </w:r>
      <w:r>
        <w:t>The</w:t>
      </w:r>
      <w:r>
        <w:rPr>
          <w:spacing w:val="-3"/>
        </w:rPr>
        <w:t xml:space="preserve"> </w:t>
      </w:r>
      <w:r>
        <w:t>question</w:t>
      </w:r>
      <w:r>
        <w:rPr>
          <w:spacing w:val="-3"/>
        </w:rPr>
        <w:t xml:space="preserve"> </w:t>
      </w:r>
      <w:r>
        <w:t>is</w:t>
      </w:r>
      <w:r>
        <w:rPr>
          <w:spacing w:val="-3"/>
        </w:rPr>
        <w:t xml:space="preserve"> </w:t>
      </w:r>
      <w:r>
        <w:t>whether</w:t>
      </w:r>
      <w:r>
        <w:rPr>
          <w:spacing w:val="-3"/>
        </w:rPr>
        <w:t xml:space="preserve"> </w:t>
      </w:r>
      <w:r>
        <w:t>the</w:t>
      </w:r>
      <w:r>
        <w:rPr>
          <w:spacing w:val="-3"/>
        </w:rPr>
        <w:t xml:space="preserve"> </w:t>
      </w:r>
      <w:r>
        <w:t>work</w:t>
      </w:r>
      <w:r>
        <w:rPr>
          <w:spacing w:val="-3"/>
        </w:rPr>
        <w:t xml:space="preserve"> </w:t>
      </w:r>
      <w:r>
        <w:t>on</w:t>
      </w:r>
      <w:r>
        <w:rPr>
          <w:spacing w:val="-3"/>
        </w:rPr>
        <w:t xml:space="preserve"> </w:t>
      </w:r>
      <w:r>
        <w:t>adaptation</w:t>
      </w:r>
      <w:r>
        <w:rPr>
          <w:spacing w:val="-3"/>
        </w:rPr>
        <w:t xml:space="preserve"> </w:t>
      </w:r>
      <w:r>
        <w:t xml:space="preserve">rates </w:t>
      </w:r>
      <w:proofErr w:type="gramStart"/>
      <w:r>
        <w:t>warrant</w:t>
      </w:r>
      <w:proofErr w:type="gramEnd"/>
      <w:r>
        <w:rPr>
          <w:spacing w:val="-3"/>
        </w:rPr>
        <w:t xml:space="preserve"> </w:t>
      </w:r>
      <w:r>
        <w:t>publication</w:t>
      </w:r>
      <w:r>
        <w:rPr>
          <w:spacing w:val="-3"/>
        </w:rPr>
        <w:t xml:space="preserve"> </w:t>
      </w:r>
      <w:r>
        <w:t>in</w:t>
      </w:r>
      <w:r>
        <w:rPr>
          <w:spacing w:val="-3"/>
        </w:rPr>
        <w:t xml:space="preserve"> </w:t>
      </w:r>
      <w:r>
        <w:t>Evolution.</w:t>
      </w:r>
      <w:r>
        <w:rPr>
          <w:spacing w:val="54"/>
        </w:rPr>
        <w:t xml:space="preserve"> </w:t>
      </w:r>
      <w:r>
        <w:t>On</w:t>
      </w:r>
      <w:r>
        <w:rPr>
          <w:spacing w:val="-3"/>
        </w:rPr>
        <w:t xml:space="preserve"> </w:t>
      </w:r>
      <w:r>
        <w:t>the</w:t>
      </w:r>
      <w:r>
        <w:rPr>
          <w:spacing w:val="-3"/>
        </w:rPr>
        <w:t xml:space="preserve"> </w:t>
      </w:r>
      <w:r>
        <w:t>one</w:t>
      </w:r>
      <w:r>
        <w:rPr>
          <w:spacing w:val="-3"/>
        </w:rPr>
        <w:t xml:space="preserve"> </w:t>
      </w:r>
      <w:r>
        <w:t>hand,</w:t>
      </w:r>
      <w:r>
        <w:rPr>
          <w:spacing w:val="-3"/>
        </w:rPr>
        <w:t xml:space="preserve"> </w:t>
      </w:r>
      <w:r>
        <w:t>the</w:t>
      </w:r>
      <w:r>
        <w:rPr>
          <w:spacing w:val="-3"/>
        </w:rPr>
        <w:t xml:space="preserve"> </w:t>
      </w:r>
      <w:r>
        <w:t>work</w:t>
      </w:r>
      <w:r>
        <w:rPr>
          <w:spacing w:val="-3"/>
        </w:rPr>
        <w:t xml:space="preserve"> </w:t>
      </w:r>
      <w:r>
        <w:t>is</w:t>
      </w:r>
      <w:r>
        <w:rPr>
          <w:spacing w:val="-3"/>
        </w:rPr>
        <w:t xml:space="preserve"> </w:t>
      </w:r>
      <w:r>
        <w:t>quite</w:t>
      </w:r>
      <w:r>
        <w:rPr>
          <w:spacing w:val="-3"/>
        </w:rPr>
        <w:t xml:space="preserve"> </w:t>
      </w:r>
      <w:r>
        <w:t>interesting.</w:t>
      </w:r>
      <w:r>
        <w:rPr>
          <w:spacing w:val="54"/>
        </w:rPr>
        <w:t xml:space="preserve"> </w:t>
      </w:r>
      <w:r>
        <w:t>On</w:t>
      </w:r>
      <w:r>
        <w:rPr>
          <w:spacing w:val="-3"/>
        </w:rPr>
        <w:t xml:space="preserve"> </w:t>
      </w:r>
      <w:r>
        <w:t>the</w:t>
      </w:r>
      <w:r>
        <w:rPr>
          <w:w w:val="99"/>
        </w:rPr>
        <w:t xml:space="preserve"> </w:t>
      </w:r>
      <w:r>
        <w:t>other</w:t>
      </w:r>
      <w:r>
        <w:rPr>
          <w:spacing w:val="-4"/>
        </w:rPr>
        <w:t xml:space="preserve"> </w:t>
      </w:r>
      <w:r>
        <w:t>hand,</w:t>
      </w:r>
      <w:r>
        <w:rPr>
          <w:spacing w:val="-4"/>
        </w:rPr>
        <w:t xml:space="preserve"> </w:t>
      </w:r>
      <w:r>
        <w:t>I</w:t>
      </w:r>
      <w:r>
        <w:rPr>
          <w:spacing w:val="-3"/>
        </w:rPr>
        <w:t xml:space="preserve"> </w:t>
      </w:r>
      <w:r>
        <w:t>am</w:t>
      </w:r>
      <w:r>
        <w:rPr>
          <w:spacing w:val="-4"/>
        </w:rPr>
        <w:t xml:space="preserve"> </w:t>
      </w:r>
      <w:r>
        <w:t>not</w:t>
      </w:r>
      <w:r>
        <w:rPr>
          <w:spacing w:val="-4"/>
        </w:rPr>
        <w:t xml:space="preserve"> </w:t>
      </w:r>
      <w:r>
        <w:t>sure</w:t>
      </w:r>
      <w:r>
        <w:rPr>
          <w:spacing w:val="-3"/>
        </w:rPr>
        <w:t xml:space="preserve"> </w:t>
      </w:r>
      <w:r>
        <w:t>they</w:t>
      </w:r>
      <w:r>
        <w:rPr>
          <w:spacing w:val="-4"/>
        </w:rPr>
        <w:t xml:space="preserve"> </w:t>
      </w:r>
      <w:r>
        <w:t>have</w:t>
      </w:r>
      <w:r>
        <w:rPr>
          <w:spacing w:val="-4"/>
        </w:rPr>
        <w:t xml:space="preserve"> </w:t>
      </w:r>
      <w:r>
        <w:t>explored</w:t>
      </w:r>
      <w:r>
        <w:rPr>
          <w:spacing w:val="-3"/>
        </w:rPr>
        <w:t xml:space="preserve"> </w:t>
      </w:r>
      <w:r>
        <w:t>this</w:t>
      </w:r>
      <w:r>
        <w:rPr>
          <w:spacing w:val="-4"/>
        </w:rPr>
        <w:t xml:space="preserve"> </w:t>
      </w:r>
      <w:r>
        <w:t>question</w:t>
      </w:r>
      <w:r>
        <w:rPr>
          <w:spacing w:val="-4"/>
        </w:rPr>
        <w:t xml:space="preserve"> </w:t>
      </w:r>
      <w:r>
        <w:t>deeply</w:t>
      </w:r>
      <w:r>
        <w:rPr>
          <w:spacing w:val="-3"/>
        </w:rPr>
        <w:t xml:space="preserve"> </w:t>
      </w:r>
      <w:r>
        <w:t>enough.</w:t>
      </w:r>
    </w:p>
    <w:p w:rsidR="00D81E87" w:rsidRDefault="00D81E87">
      <w:pPr>
        <w:spacing w:before="1" w:line="280" w:lineRule="exact"/>
        <w:rPr>
          <w:sz w:val="28"/>
          <w:szCs w:val="28"/>
        </w:rPr>
      </w:pPr>
    </w:p>
    <w:p w:rsidR="00D81E87" w:rsidRDefault="00FD0C5D">
      <w:pPr>
        <w:pStyle w:val="TextBody"/>
        <w:numPr>
          <w:ilvl w:val="0"/>
          <w:numId w:val="1"/>
        </w:numPr>
        <w:tabs>
          <w:tab w:val="left" w:pos="439"/>
        </w:tabs>
        <w:spacing w:line="274" w:lineRule="exact"/>
        <w:ind w:left="100" w:right="202"/>
      </w:pPr>
      <w:r>
        <w:t>The</w:t>
      </w:r>
      <w:r>
        <w:rPr>
          <w:spacing w:val="-5"/>
        </w:rPr>
        <w:t xml:space="preserve"> </w:t>
      </w:r>
      <w:r>
        <w:t>assumptions</w:t>
      </w:r>
      <w:r>
        <w:rPr>
          <w:spacing w:val="-4"/>
        </w:rPr>
        <w:t xml:space="preserve"> </w:t>
      </w:r>
      <w:r>
        <w:t>the</w:t>
      </w:r>
      <w:r>
        <w:rPr>
          <w:spacing w:val="-4"/>
        </w:rPr>
        <w:t xml:space="preserve"> </w:t>
      </w:r>
      <w:r>
        <w:t>authors</w:t>
      </w:r>
      <w:r>
        <w:rPr>
          <w:spacing w:val="-5"/>
        </w:rPr>
        <w:t xml:space="preserve"> </w:t>
      </w:r>
      <w:r>
        <w:t>have</w:t>
      </w:r>
      <w:r>
        <w:rPr>
          <w:spacing w:val="-4"/>
        </w:rPr>
        <w:t xml:space="preserve"> </w:t>
      </w:r>
      <w:r>
        <w:t>made</w:t>
      </w:r>
      <w:r>
        <w:rPr>
          <w:spacing w:val="-5"/>
        </w:rPr>
        <w:t xml:space="preserve"> </w:t>
      </w:r>
      <w:r>
        <w:t>are</w:t>
      </w:r>
      <w:r>
        <w:rPr>
          <w:spacing w:val="-4"/>
        </w:rPr>
        <w:t xml:space="preserve"> </w:t>
      </w:r>
      <w:r>
        <w:t>not</w:t>
      </w:r>
      <w:r>
        <w:rPr>
          <w:spacing w:val="-4"/>
        </w:rPr>
        <w:t xml:space="preserve"> </w:t>
      </w:r>
      <w:r>
        <w:t>wholly</w:t>
      </w:r>
      <w:r>
        <w:rPr>
          <w:spacing w:val="-5"/>
        </w:rPr>
        <w:t xml:space="preserve"> </w:t>
      </w:r>
      <w:r>
        <w:t>unreasonable</w:t>
      </w:r>
      <w:r>
        <w:rPr>
          <w:spacing w:val="-4"/>
        </w:rPr>
        <w:t xml:space="preserve"> </w:t>
      </w:r>
      <w:r>
        <w:t>but</w:t>
      </w:r>
      <w:r>
        <w:rPr>
          <w:spacing w:val="-4"/>
        </w:rPr>
        <w:t xml:space="preserve"> </w:t>
      </w:r>
      <w:r>
        <w:t>nor</w:t>
      </w:r>
      <w:r>
        <w:rPr>
          <w:spacing w:val="-5"/>
        </w:rPr>
        <w:t xml:space="preserve"> </w:t>
      </w:r>
      <w:r>
        <w:t>are</w:t>
      </w:r>
      <w:r>
        <w:rPr>
          <w:spacing w:val="-4"/>
        </w:rPr>
        <w:t xml:space="preserve"> </w:t>
      </w:r>
      <w:r>
        <w:t>they entirely</w:t>
      </w:r>
      <w:r>
        <w:rPr>
          <w:spacing w:val="-11"/>
        </w:rPr>
        <w:t xml:space="preserve"> </w:t>
      </w:r>
      <w:r>
        <w:t>reasonable</w:t>
      </w:r>
      <w:r>
        <w:rPr>
          <w:spacing w:val="-10"/>
        </w:rPr>
        <w:t xml:space="preserve"> </w:t>
      </w:r>
      <w:r>
        <w:t>either.</w:t>
      </w:r>
    </w:p>
    <w:p w:rsidR="00D81E87" w:rsidRDefault="00D81E87">
      <w:pPr>
        <w:spacing w:before="13" w:line="260" w:lineRule="exact"/>
        <w:rPr>
          <w:sz w:val="26"/>
          <w:szCs w:val="26"/>
        </w:rPr>
      </w:pPr>
    </w:p>
    <w:p w:rsidR="00D81E87" w:rsidRDefault="00FD0C5D">
      <w:pPr>
        <w:pStyle w:val="TextBody"/>
        <w:numPr>
          <w:ilvl w:val="1"/>
          <w:numId w:val="1"/>
        </w:numPr>
        <w:tabs>
          <w:tab w:val="left" w:pos="386"/>
        </w:tabs>
        <w:ind w:left="100" w:right="234"/>
      </w:pPr>
      <w:r>
        <w:t>The</w:t>
      </w:r>
      <w:r>
        <w:rPr>
          <w:spacing w:val="-4"/>
        </w:rPr>
        <w:t xml:space="preserve"> </w:t>
      </w:r>
      <w:r>
        <w:t>analysis</w:t>
      </w:r>
      <w:r>
        <w:rPr>
          <w:spacing w:val="-4"/>
        </w:rPr>
        <w:t xml:space="preserve"> </w:t>
      </w:r>
      <w:r>
        <w:t>assumes</w:t>
      </w:r>
      <w:r>
        <w:rPr>
          <w:spacing w:val="-3"/>
        </w:rPr>
        <w:t xml:space="preserve"> </w:t>
      </w:r>
      <w:r>
        <w:rPr>
          <w:rFonts w:cs="Times New Roman"/>
          <w:i/>
        </w:rPr>
        <w:t>s</w:t>
      </w:r>
      <w:r>
        <w:rPr>
          <w:rFonts w:cs="Times New Roman"/>
          <w:i/>
          <w:spacing w:val="-4"/>
        </w:rPr>
        <w:t xml:space="preserve"> </w:t>
      </w:r>
      <w:r>
        <w:t>is</w:t>
      </w:r>
      <w:r>
        <w:rPr>
          <w:spacing w:val="-4"/>
        </w:rPr>
        <w:t xml:space="preserve"> </w:t>
      </w:r>
      <w:r>
        <w:t>the</w:t>
      </w:r>
      <w:r>
        <w:rPr>
          <w:spacing w:val="-3"/>
        </w:rPr>
        <w:t xml:space="preserve"> </w:t>
      </w:r>
      <w:r>
        <w:t>same</w:t>
      </w:r>
      <w:r>
        <w:rPr>
          <w:spacing w:val="-4"/>
        </w:rPr>
        <w:t xml:space="preserve"> </w:t>
      </w:r>
      <w:r>
        <w:t>for</w:t>
      </w:r>
      <w:r>
        <w:rPr>
          <w:spacing w:val="-4"/>
        </w:rPr>
        <w:t xml:space="preserve"> </w:t>
      </w:r>
      <w:r>
        <w:t>all</w:t>
      </w:r>
      <w:r>
        <w:rPr>
          <w:spacing w:val="-3"/>
        </w:rPr>
        <w:t xml:space="preserve"> </w:t>
      </w:r>
      <w:r>
        <w:t>mutations.</w:t>
      </w:r>
      <w:r>
        <w:rPr>
          <w:spacing w:val="52"/>
        </w:rPr>
        <w:t xml:space="preserve"> </w:t>
      </w:r>
      <w:r>
        <w:t>Theoreticians</w:t>
      </w:r>
      <w:r>
        <w:rPr>
          <w:spacing w:val="-3"/>
        </w:rPr>
        <w:t xml:space="preserve"> </w:t>
      </w:r>
      <w:r>
        <w:t>often</w:t>
      </w:r>
      <w:r>
        <w:rPr>
          <w:spacing w:val="-4"/>
        </w:rPr>
        <w:t xml:space="preserve"> </w:t>
      </w:r>
      <w:r>
        <w:t>assume</w:t>
      </w:r>
      <w:r>
        <w:rPr>
          <w:w w:val="99"/>
        </w:rPr>
        <w:t xml:space="preserve"> </w:t>
      </w:r>
      <w:r>
        <w:t>constant</w:t>
      </w:r>
      <w:r>
        <w:rPr>
          <w:spacing w:val="-4"/>
        </w:rPr>
        <w:t xml:space="preserve"> </w:t>
      </w:r>
      <w:r>
        <w:rPr>
          <w:rFonts w:cs="Times New Roman"/>
          <w:i/>
        </w:rPr>
        <w:t>s</w:t>
      </w:r>
      <w:r>
        <w:rPr>
          <w:rFonts w:cs="Times New Roman"/>
          <w:i/>
          <w:spacing w:val="-3"/>
        </w:rPr>
        <w:t xml:space="preserve"> </w:t>
      </w:r>
      <w:r>
        <w:t>for</w:t>
      </w:r>
      <w:r>
        <w:rPr>
          <w:spacing w:val="-3"/>
        </w:rPr>
        <w:t xml:space="preserve"> </w:t>
      </w:r>
      <w:r>
        <w:t>background</w:t>
      </w:r>
      <w:r>
        <w:rPr>
          <w:spacing w:val="-3"/>
        </w:rPr>
        <w:t xml:space="preserve"> </w:t>
      </w:r>
      <w:r>
        <w:t>selection</w:t>
      </w:r>
      <w:r>
        <w:rPr>
          <w:spacing w:val="-4"/>
        </w:rPr>
        <w:t xml:space="preserve"> </w:t>
      </w:r>
      <w:r>
        <w:t>but</w:t>
      </w:r>
      <w:r>
        <w:rPr>
          <w:spacing w:val="-3"/>
        </w:rPr>
        <w:t xml:space="preserve"> </w:t>
      </w:r>
      <w:r>
        <w:t>it</w:t>
      </w:r>
      <w:r>
        <w:rPr>
          <w:spacing w:val="-3"/>
        </w:rPr>
        <w:t xml:space="preserve"> </w:t>
      </w:r>
      <w:r>
        <w:t>is</w:t>
      </w:r>
      <w:r>
        <w:rPr>
          <w:spacing w:val="-3"/>
        </w:rPr>
        <w:t xml:space="preserve"> </w:t>
      </w:r>
      <w:r>
        <w:t>a</w:t>
      </w:r>
      <w:r>
        <w:rPr>
          <w:spacing w:val="-4"/>
        </w:rPr>
        <w:t xml:space="preserve"> </w:t>
      </w:r>
      <w:r>
        <w:t>more</w:t>
      </w:r>
      <w:r>
        <w:rPr>
          <w:spacing w:val="-3"/>
        </w:rPr>
        <w:t xml:space="preserve"> </w:t>
      </w:r>
      <w:r>
        <w:t>limiting</w:t>
      </w:r>
      <w:r>
        <w:rPr>
          <w:spacing w:val="-3"/>
        </w:rPr>
        <w:t xml:space="preserve"> </w:t>
      </w:r>
      <w:r>
        <w:t>assumption</w:t>
      </w:r>
      <w:r>
        <w:rPr>
          <w:spacing w:val="-3"/>
        </w:rPr>
        <w:t xml:space="preserve"> </w:t>
      </w:r>
      <w:r>
        <w:t>to</w:t>
      </w:r>
      <w:r>
        <w:rPr>
          <w:spacing w:val="-4"/>
        </w:rPr>
        <w:t xml:space="preserve"> </w:t>
      </w:r>
      <w:r>
        <w:rPr>
          <w:spacing w:val="-1"/>
        </w:rPr>
        <w:t>claim</w:t>
      </w:r>
      <w:r>
        <w:rPr>
          <w:spacing w:val="-3"/>
        </w:rPr>
        <w:t xml:space="preserve"> </w:t>
      </w:r>
      <w:r>
        <w:lastRenderedPageBreak/>
        <w:t>that</w:t>
      </w:r>
      <w:r>
        <w:rPr>
          <w:spacing w:val="-3"/>
        </w:rPr>
        <w:t xml:space="preserve"> </w:t>
      </w:r>
      <w:r>
        <w:t>the</w:t>
      </w:r>
      <w:r>
        <w:rPr>
          <w:spacing w:val="21"/>
          <w:w w:val="99"/>
        </w:rPr>
        <w:t xml:space="preserve"> </w:t>
      </w:r>
      <w:r>
        <w:t>beneficial</w:t>
      </w:r>
      <w:r>
        <w:rPr>
          <w:spacing w:val="-4"/>
        </w:rPr>
        <w:t xml:space="preserve"> </w:t>
      </w:r>
      <w:r>
        <w:t>effects</w:t>
      </w:r>
      <w:r>
        <w:rPr>
          <w:spacing w:val="-4"/>
        </w:rPr>
        <w:t xml:space="preserve"> </w:t>
      </w:r>
      <w:r>
        <w:t>have</w:t>
      </w:r>
      <w:r>
        <w:rPr>
          <w:spacing w:val="-4"/>
        </w:rPr>
        <w:t xml:space="preserve"> </w:t>
      </w:r>
      <w:r>
        <w:t>the</w:t>
      </w:r>
      <w:r>
        <w:rPr>
          <w:spacing w:val="-3"/>
        </w:rPr>
        <w:t xml:space="preserve"> </w:t>
      </w:r>
      <w:r>
        <w:t>same</w:t>
      </w:r>
      <w:r>
        <w:rPr>
          <w:spacing w:val="-4"/>
        </w:rPr>
        <w:t xml:space="preserve"> </w:t>
      </w:r>
      <w:r>
        <w:rPr>
          <w:rFonts w:cs="Times New Roman"/>
          <w:i/>
        </w:rPr>
        <w:t>s</w:t>
      </w:r>
      <w:r>
        <w:rPr>
          <w:rFonts w:cs="Times New Roman"/>
          <w:i/>
          <w:spacing w:val="-4"/>
        </w:rPr>
        <w:t xml:space="preserve"> </w:t>
      </w:r>
      <w:r>
        <w:t>too.</w:t>
      </w:r>
      <w:r>
        <w:rPr>
          <w:spacing w:val="53"/>
        </w:rPr>
        <w:t xml:space="preserve"> </w:t>
      </w:r>
      <w:r>
        <w:t>If</w:t>
      </w:r>
      <w:r>
        <w:rPr>
          <w:spacing w:val="-4"/>
        </w:rPr>
        <w:t xml:space="preserv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spacing w:val="-4"/>
        </w:rPr>
        <w:t xml:space="preserve"> </w:t>
      </w:r>
      <w:r>
        <w:t>(or</w:t>
      </w:r>
      <w:r>
        <w:rPr>
          <w:spacing w:val="-4"/>
        </w:rPr>
        <w:t xml:space="preserve"> </w:t>
      </w:r>
      <w:proofErr w:type="spellStart"/>
      <w:r>
        <w:rPr>
          <w:rFonts w:cs="Times New Roman"/>
          <w:i/>
        </w:rPr>
        <w:t>s_specific</w:t>
      </w:r>
      <w:proofErr w:type="spellEnd"/>
      <w:r>
        <w:rPr>
          <w:rFonts w:cs="Times New Roman"/>
          <w:i/>
          <w:spacing w:val="-4"/>
        </w:rPr>
        <w:t xml:space="preserve"> </w:t>
      </w:r>
      <w:r>
        <w:t>&gt;</w:t>
      </w:r>
      <w:r>
        <w:rPr>
          <w:w w:val="99"/>
        </w:rPr>
        <w:t xml:space="preserve"> </w:t>
      </w:r>
      <w:proofErr w:type="spellStart"/>
      <w:r>
        <w:rPr>
          <w:rFonts w:cs="Times New Roman"/>
          <w:i/>
        </w:rPr>
        <w:t>s_non</w:t>
      </w:r>
      <w:proofErr w:type="spellEnd"/>
      <w:r>
        <w:rPr>
          <w:rFonts w:cs="Times New Roman"/>
          <w:i/>
        </w:rPr>
        <w:t>-specific</w:t>
      </w:r>
      <w:r>
        <w:t>)</w:t>
      </w:r>
      <w:r>
        <w:rPr>
          <w:spacing w:val="-6"/>
        </w:rPr>
        <w:t xml:space="preserve"> </w:t>
      </w:r>
      <w:r>
        <w:t>then</w:t>
      </w:r>
      <w:r>
        <w:rPr>
          <w:spacing w:val="-5"/>
        </w:rPr>
        <w:t xml:space="preserve"> </w:t>
      </w:r>
      <w:r>
        <w:t>hitchhiking</w:t>
      </w:r>
      <w:r>
        <w:rPr>
          <w:spacing w:val="-5"/>
        </w:rPr>
        <w:t xml:space="preserve"> </w:t>
      </w:r>
      <w:r>
        <w:t>is</w:t>
      </w:r>
      <w:r>
        <w:rPr>
          <w:spacing w:val="-5"/>
        </w:rPr>
        <w:t xml:space="preserve"> </w:t>
      </w:r>
      <w:r>
        <w:t>possible</w:t>
      </w:r>
      <w:r>
        <w:rPr>
          <w:spacing w:val="-5"/>
        </w:rPr>
        <w:t xml:space="preserve"> </w:t>
      </w:r>
      <w:r>
        <w:t>(i.e.,</w:t>
      </w:r>
      <w:r>
        <w:rPr>
          <w:spacing w:val="-5"/>
        </w:rPr>
        <w:t xml:space="preserve"> </w:t>
      </w:r>
      <w:r>
        <w:t>adaptation</w:t>
      </w:r>
      <w:r>
        <w:rPr>
          <w:spacing w:val="-5"/>
        </w:rPr>
        <w:t xml:space="preserve"> </w:t>
      </w:r>
      <w:r>
        <w:t>from</w:t>
      </w:r>
      <w:r>
        <w:rPr>
          <w:spacing w:val="-5"/>
        </w:rPr>
        <w:t xml:space="preserve"> </w:t>
      </w:r>
      <w:r>
        <w:t>a</w:t>
      </w:r>
      <w:r>
        <w:rPr>
          <w:spacing w:val="-5"/>
        </w:rPr>
        <w:t xml:space="preserve"> </w:t>
      </w:r>
      <w:r>
        <w:t>loaded</w:t>
      </w:r>
      <w:r>
        <w:rPr>
          <w:spacing w:val="-5"/>
        </w:rPr>
        <w:t xml:space="preserve"> </w:t>
      </w:r>
      <w:r>
        <w:t>genome).</w:t>
      </w:r>
    </w:p>
    <w:p w:rsidR="00D81E87" w:rsidRDefault="00D81E87">
      <w:pPr>
        <w:spacing w:before="6" w:line="280" w:lineRule="exact"/>
        <w:rPr>
          <w:sz w:val="28"/>
          <w:szCs w:val="28"/>
        </w:rPr>
      </w:pPr>
    </w:p>
    <w:p w:rsidR="00D81E87" w:rsidRDefault="00FD0C5D">
      <w:pPr>
        <w:spacing w:before="6" w:line="280" w:lineRule="exact"/>
        <w:rPr>
          <w:sz w:val="28"/>
          <w:szCs w:val="28"/>
        </w:rPr>
      </w:pPr>
      <w:r>
        <w:rPr>
          <w:sz w:val="28"/>
          <w:szCs w:val="28"/>
        </w:rPr>
        <w:t xml:space="preserve">Actually, we did assume </w:t>
      </w:r>
      <w:proofErr w:type="spellStart"/>
      <w:r>
        <w:rPr>
          <w:rFonts w:cs="Times New Roman"/>
          <w:i/>
        </w:rPr>
        <w:t>s_beneficial</w:t>
      </w:r>
      <w:proofErr w:type="spellEnd"/>
      <w:r>
        <w:rPr>
          <w:rFonts w:cs="Times New Roman"/>
          <w:i/>
          <w:spacing w:val="-4"/>
        </w:rPr>
        <w:t xml:space="preserve"> </w:t>
      </w:r>
      <w:r>
        <w:t>&gt;</w:t>
      </w:r>
      <w:r>
        <w:rPr>
          <w:spacing w:val="-3"/>
        </w:rPr>
        <w:t xml:space="preserve"> </w:t>
      </w:r>
      <w:proofErr w:type="spellStart"/>
      <w:r>
        <w:rPr>
          <w:rFonts w:cs="Times New Roman"/>
          <w:i/>
        </w:rPr>
        <w:t>s_deleterious</w:t>
      </w:r>
      <w:proofErr w:type="spellEnd"/>
      <w:r>
        <w:rPr>
          <w:rFonts w:cs="Times New Roman"/>
          <w:i/>
        </w:rPr>
        <w:t xml:space="preserve">: </w:t>
      </w:r>
      <w:r>
        <w:rPr>
          <w:sz w:val="28"/>
          <w:szCs w:val="28"/>
        </w:rPr>
        <w:t xml:space="preserve">in our model, </w:t>
      </w:r>
      <w:proofErr w:type="spellStart"/>
      <w:r>
        <w:rPr>
          <w:i/>
          <w:iCs/>
          <w:sz w:val="28"/>
          <w:szCs w:val="28"/>
        </w:rPr>
        <w:t>s_beneficial</w:t>
      </w:r>
      <w:proofErr w:type="spellEnd"/>
      <w:r>
        <w:rPr>
          <w:sz w:val="28"/>
          <w:szCs w:val="28"/>
        </w:rPr>
        <w:t>=</w:t>
      </w:r>
      <w:proofErr w:type="spellStart"/>
      <w:r>
        <w:rPr>
          <w:i/>
          <w:iCs/>
          <w:sz w:val="28"/>
          <w:szCs w:val="28"/>
        </w:rPr>
        <w:t>sH</w:t>
      </w:r>
      <w:proofErr w:type="spellEnd"/>
      <w:r>
        <w:rPr>
          <w:sz w:val="28"/>
          <w:szCs w:val="28"/>
        </w:rPr>
        <w:t xml:space="preserve"> and </w:t>
      </w:r>
      <w:proofErr w:type="spellStart"/>
      <w:r>
        <w:rPr>
          <w:i/>
          <w:iCs/>
          <w:sz w:val="28"/>
          <w:szCs w:val="28"/>
        </w:rPr>
        <w:t>s_deleterious</w:t>
      </w:r>
      <w:proofErr w:type="spellEnd"/>
      <w:r>
        <w:rPr>
          <w:i/>
          <w:iCs/>
          <w:sz w:val="28"/>
          <w:szCs w:val="28"/>
        </w:rPr>
        <w:t>=s</w:t>
      </w:r>
      <w:r>
        <w:rPr>
          <w:sz w:val="28"/>
          <w:szCs w:val="28"/>
        </w:rPr>
        <w:t xml:space="preserve">, and we use </w:t>
      </w:r>
      <w:r>
        <w:rPr>
          <w:i/>
          <w:iCs/>
          <w:sz w:val="28"/>
          <w:szCs w:val="28"/>
        </w:rPr>
        <w:t>H=2</w:t>
      </w:r>
      <w:r>
        <w:rPr>
          <w:sz w:val="28"/>
          <w:szCs w:val="28"/>
        </w:rPr>
        <w:t xml:space="preserve">. </w:t>
      </w:r>
      <w:proofErr w:type="gramStart"/>
      <w:r>
        <w:rPr>
          <w:sz w:val="28"/>
          <w:szCs w:val="28"/>
        </w:rPr>
        <w:t xml:space="preserve">Therefore, in our model indeed </w:t>
      </w:r>
      <w:proofErr w:type="spellStart"/>
      <w:r>
        <w:rPr>
          <w:i/>
          <w:iCs/>
          <w:sz w:val="28"/>
          <w:szCs w:val="28"/>
        </w:rPr>
        <w:t>s_beneficial</w:t>
      </w:r>
      <w:proofErr w:type="spellEnd"/>
      <w:r>
        <w:rPr>
          <w:i/>
          <w:iCs/>
          <w:sz w:val="28"/>
          <w:szCs w:val="28"/>
        </w:rPr>
        <w:t xml:space="preserve"> &gt; </w:t>
      </w:r>
      <w:proofErr w:type="spellStart"/>
      <w:r>
        <w:rPr>
          <w:i/>
          <w:iCs/>
          <w:sz w:val="28"/>
          <w:szCs w:val="28"/>
        </w:rPr>
        <w:t>s_deleterious</w:t>
      </w:r>
      <w:proofErr w:type="spellEnd"/>
      <w:r>
        <w:rPr>
          <w:sz w:val="28"/>
          <w:szCs w:val="28"/>
        </w:rPr>
        <w:t xml:space="preserve"> by </w:t>
      </w:r>
      <w:r>
        <w:rPr>
          <w:i/>
          <w:iCs/>
          <w:sz w:val="28"/>
          <w:szCs w:val="28"/>
        </w:rPr>
        <w:t>3s</w:t>
      </w:r>
      <w:r>
        <w:rPr>
          <w:sz w:val="28"/>
          <w:szCs w:val="28"/>
        </w:rPr>
        <w:t>.</w:t>
      </w:r>
      <w:proofErr w:type="gramEnd"/>
      <w:r>
        <w:rPr>
          <w:sz w:val="28"/>
          <w:szCs w:val="28"/>
        </w:rPr>
        <w:t xml:space="preserve"> We have shown that in the explored parameter space, hitchhiking is possible but has a minor effect on the adaptation process – see the difference between the simulation results (with hitchhiking) and the approximations (without hitchhiking) in Figure 1 and S1. We have also considered higher values of </w:t>
      </w:r>
      <w:r>
        <w:rPr>
          <w:i/>
          <w:iCs/>
          <w:sz w:val="28"/>
          <w:szCs w:val="28"/>
        </w:rPr>
        <w:t>U</w:t>
      </w:r>
      <w:r>
        <w:rPr>
          <w:sz w:val="28"/>
          <w:szCs w:val="28"/>
        </w:rPr>
        <w:t xml:space="preserve">; see Figure 3 in the revised </w:t>
      </w:r>
      <w:proofErr w:type="spellStart"/>
      <w:r>
        <w:rPr>
          <w:sz w:val="28"/>
          <w:szCs w:val="28"/>
        </w:rPr>
        <w:t>ms.</w:t>
      </w:r>
      <w:proofErr w:type="spellEnd"/>
      <w:r>
        <w:rPr>
          <w:sz w:val="28"/>
          <w:szCs w:val="28"/>
        </w:rPr>
        <w:t xml:space="preserve"> </w:t>
      </w:r>
    </w:p>
    <w:p w:rsidR="00D81E87" w:rsidRDefault="00FD0C5D">
      <w:pPr>
        <w:pStyle w:val="TextBody"/>
        <w:numPr>
          <w:ilvl w:val="1"/>
          <w:numId w:val="1"/>
        </w:numPr>
        <w:tabs>
          <w:tab w:val="left" w:pos="453"/>
        </w:tabs>
        <w:spacing w:line="228" w:lineRule="auto"/>
        <w:ind w:left="100" w:right="264"/>
      </w:pPr>
      <w:r>
        <w:t>However,</w:t>
      </w:r>
      <w:r>
        <w:rPr>
          <w:spacing w:val="-3"/>
        </w:rPr>
        <w:t xml:space="preserve"> </w:t>
      </w:r>
      <w:r>
        <w:t>the</w:t>
      </w:r>
      <w:r>
        <w:rPr>
          <w:spacing w:val="-3"/>
        </w:rPr>
        <w:t xml:space="preserve"> </w:t>
      </w:r>
      <w:r>
        <w:t>authors</w:t>
      </w:r>
      <w:r>
        <w:rPr>
          <w:spacing w:val="-3"/>
        </w:rPr>
        <w:t xml:space="preserve"> </w:t>
      </w:r>
      <w:r>
        <w:t>have</w:t>
      </w:r>
      <w:r>
        <w:rPr>
          <w:spacing w:val="-3"/>
        </w:rPr>
        <w:t xml:space="preserve"> </w:t>
      </w:r>
      <w:r>
        <w:t>also</w:t>
      </w:r>
      <w:r>
        <w:rPr>
          <w:spacing w:val="-3"/>
        </w:rPr>
        <w:t xml:space="preserve"> </w:t>
      </w:r>
      <w:r>
        <w:t>assumed</w:t>
      </w:r>
      <w:r>
        <w:rPr>
          <w:spacing w:val="-3"/>
        </w:rPr>
        <w:t xml:space="preserve"> </w:t>
      </w:r>
      <w:r>
        <w:rPr>
          <w:rFonts w:cs="Times New Roman"/>
          <w:i/>
        </w:rPr>
        <w:t>U</w:t>
      </w:r>
      <w:r>
        <w:rPr>
          <w:rFonts w:cs="Times New Roman"/>
          <w:i/>
          <w:spacing w:val="-2"/>
        </w:rPr>
        <w:t xml:space="preserve"> </w:t>
      </w:r>
      <w:r>
        <w:t>&lt;&lt;</w:t>
      </w:r>
      <w:r>
        <w:rPr>
          <w:spacing w:val="-3"/>
        </w:rPr>
        <w:t xml:space="preserve"> </w:t>
      </w:r>
      <w:r>
        <w:rPr>
          <w:rFonts w:cs="Times New Roman"/>
          <w:i/>
        </w:rPr>
        <w:t>s</w:t>
      </w:r>
      <w:r>
        <w:t>.</w:t>
      </w:r>
      <w:r>
        <w:rPr>
          <w:spacing w:val="54"/>
        </w:rPr>
        <w:t xml:space="preserve"> </w:t>
      </w:r>
      <w:r>
        <w:t>As</w:t>
      </w:r>
      <w:r>
        <w:rPr>
          <w:spacing w:val="-3"/>
        </w:rPr>
        <w:t xml:space="preserve"> </w:t>
      </w:r>
      <w:r>
        <w:t>a</w:t>
      </w:r>
      <w:r>
        <w:rPr>
          <w:spacing w:val="-3"/>
        </w:rPr>
        <w:t xml:space="preserve"> </w:t>
      </w:r>
      <w:r>
        <w:t>consequence</w:t>
      </w:r>
      <w:r>
        <w:rPr>
          <w:spacing w:val="-3"/>
        </w:rPr>
        <w:t xml:space="preserve"> </w:t>
      </w:r>
      <w:r>
        <w:t>almost</w:t>
      </w:r>
      <w:r>
        <w:rPr>
          <w:spacing w:val="-3"/>
        </w:rPr>
        <w:t xml:space="preserve"> </w:t>
      </w:r>
      <w:r>
        <w:t>all</w:t>
      </w:r>
      <w:r>
        <w:rPr>
          <w:w w:val="99"/>
        </w:rPr>
        <w:t xml:space="preserve"> </w:t>
      </w:r>
      <w:r>
        <w:t>individuals</w:t>
      </w:r>
      <w:r>
        <w:rPr>
          <w:spacing w:val="-4"/>
        </w:rPr>
        <w:t xml:space="preserve"> </w:t>
      </w:r>
      <w:r>
        <w:t>are</w:t>
      </w:r>
      <w:r>
        <w:rPr>
          <w:spacing w:val="-4"/>
        </w:rPr>
        <w:t xml:space="preserve"> </w:t>
      </w:r>
      <w:r>
        <w:t>unloaded</w:t>
      </w:r>
      <w:r>
        <w:rPr>
          <w:spacing w:val="-4"/>
        </w:rPr>
        <w:t xml:space="preserve"> </w:t>
      </w:r>
      <w:r>
        <w:t>(so</w:t>
      </w:r>
      <w:r>
        <w:rPr>
          <w:spacing w:val="-3"/>
        </w:rPr>
        <w:t xml:space="preserve"> </w:t>
      </w:r>
      <w:r>
        <w:t>they</w:t>
      </w:r>
      <w:r>
        <w:rPr>
          <w:spacing w:val="-4"/>
        </w:rPr>
        <w:t xml:space="preserve"> </w:t>
      </w:r>
      <w:r>
        <w:t>can</w:t>
      </w:r>
      <w:r>
        <w:rPr>
          <w:spacing w:val="-4"/>
        </w:rPr>
        <w:t xml:space="preserve"> </w:t>
      </w:r>
      <w:r>
        <w:t>assume</w:t>
      </w:r>
      <w:r>
        <w:rPr>
          <w:spacing w:val="-4"/>
        </w:rPr>
        <w:t xml:space="preserve"> </w:t>
      </w:r>
      <w:r>
        <w:t>things</w:t>
      </w:r>
      <w:r>
        <w:rPr>
          <w:spacing w:val="-3"/>
        </w:rPr>
        <w:t xml:space="preserve"> </w:t>
      </w:r>
      <w:r>
        <w:t>like</w:t>
      </w:r>
      <w:r>
        <w:rPr>
          <w:spacing w:val="-4"/>
        </w:rPr>
        <w:t xml:space="preserve"> </w:t>
      </w:r>
      <w:r>
        <w:rPr>
          <w:rFonts w:cs="Times New Roman"/>
          <w:i/>
        </w:rPr>
        <w:t>Ne</w:t>
      </w:r>
      <w:r>
        <w:rPr>
          <w:rFonts w:cs="Times New Roman"/>
          <w:i/>
          <w:position w:val="16"/>
          <w:sz w:val="16"/>
          <w:szCs w:val="16"/>
        </w:rPr>
        <w:t>-U/s</w:t>
      </w:r>
      <w:r>
        <w:rPr>
          <w:rFonts w:cs="Times New Roman"/>
          <w:i/>
          <w:spacing w:val="16"/>
          <w:position w:val="16"/>
          <w:sz w:val="16"/>
          <w:szCs w:val="16"/>
        </w:rPr>
        <w:t xml:space="preserve"> </w:t>
      </w:r>
      <w:r>
        <w:t>=</w:t>
      </w:r>
      <w:r>
        <w:rPr>
          <w:spacing w:val="-4"/>
        </w:rPr>
        <w:t xml:space="preserve"> </w:t>
      </w:r>
      <w:r>
        <w:rPr>
          <w:rFonts w:cs="Times New Roman"/>
          <w:i/>
        </w:rPr>
        <w:t>N</w:t>
      </w:r>
      <w:r>
        <w:t>).</w:t>
      </w:r>
      <w:r>
        <w:rPr>
          <w:spacing w:val="53"/>
        </w:rPr>
        <w:t xml:space="preserve"> </w:t>
      </w:r>
      <w:r>
        <w:t>The</w:t>
      </w:r>
      <w:r>
        <w:rPr>
          <w:spacing w:val="-4"/>
        </w:rPr>
        <w:t xml:space="preserve"> </w:t>
      </w:r>
      <w:r>
        <w:t>model</w:t>
      </w:r>
      <w:r>
        <w:rPr>
          <w:spacing w:val="-4"/>
        </w:rPr>
        <w:t xml:space="preserve"> </w:t>
      </w:r>
      <w:r>
        <w:t>has</w:t>
      </w:r>
      <w:r>
        <w:rPr>
          <w:spacing w:val="-3"/>
        </w:rPr>
        <w:t xml:space="preserve"> </w:t>
      </w:r>
      <w:r>
        <w:t>the</w:t>
      </w:r>
      <w:r>
        <w:rPr>
          <w:spacing w:val="21"/>
          <w:w w:val="99"/>
        </w:rPr>
        <w:t xml:space="preserve"> </w:t>
      </w:r>
      <w:r>
        <w:t>appearance</w:t>
      </w:r>
      <w:r>
        <w:rPr>
          <w:spacing w:val="-5"/>
        </w:rPr>
        <w:t xml:space="preserve"> </w:t>
      </w:r>
      <w:r>
        <w:t>of</w:t>
      </w:r>
      <w:r>
        <w:rPr>
          <w:spacing w:val="-4"/>
        </w:rPr>
        <w:t xml:space="preserve"> </w:t>
      </w:r>
      <w:r>
        <w:t>being</w:t>
      </w:r>
      <w:r>
        <w:rPr>
          <w:spacing w:val="-4"/>
        </w:rPr>
        <w:t xml:space="preserve"> </w:t>
      </w:r>
      <w:r>
        <w:t>reasonably</w:t>
      </w:r>
      <w:r>
        <w:rPr>
          <w:spacing w:val="-4"/>
        </w:rPr>
        <w:t xml:space="preserve"> </w:t>
      </w:r>
      <w:r>
        <w:t>sophisticated</w:t>
      </w:r>
      <w:r>
        <w:rPr>
          <w:spacing w:val="-5"/>
        </w:rPr>
        <w:t xml:space="preserve"> </w:t>
      </w:r>
      <w:r>
        <w:t>by</w:t>
      </w:r>
      <w:r>
        <w:rPr>
          <w:spacing w:val="-4"/>
        </w:rPr>
        <w:t xml:space="preserve"> </w:t>
      </w:r>
      <w:r>
        <w:t>allowing</w:t>
      </w:r>
      <w:r>
        <w:rPr>
          <w:spacing w:val="-4"/>
        </w:rPr>
        <w:t xml:space="preserve"> </w:t>
      </w:r>
      <w:r>
        <w:t>for</w:t>
      </w:r>
      <w:r>
        <w:rPr>
          <w:spacing w:val="-4"/>
        </w:rPr>
        <w:t xml:space="preserve"> </w:t>
      </w:r>
      <w:r>
        <w:t>adaptation</w:t>
      </w:r>
      <w:r>
        <w:rPr>
          <w:spacing w:val="-5"/>
        </w:rPr>
        <w:t xml:space="preserve"> </w:t>
      </w:r>
      <w:r>
        <w:t>as</w:t>
      </w:r>
      <w:r>
        <w:rPr>
          <w:spacing w:val="-4"/>
        </w:rPr>
        <w:t xml:space="preserve"> </w:t>
      </w:r>
      <w:r>
        <w:t>well</w:t>
      </w:r>
      <w:r>
        <w:rPr>
          <w:spacing w:val="-4"/>
        </w:rPr>
        <w:t xml:space="preserve"> </w:t>
      </w:r>
      <w:r>
        <w:t>as background</w:t>
      </w:r>
      <w:r>
        <w:rPr>
          <w:spacing w:val="-4"/>
        </w:rPr>
        <w:t xml:space="preserve"> </w:t>
      </w:r>
      <w:r>
        <w:t>selection</w:t>
      </w:r>
      <w:r>
        <w:rPr>
          <w:spacing w:val="-4"/>
        </w:rPr>
        <w:t xml:space="preserve"> </w:t>
      </w:r>
      <w:r>
        <w:t>but</w:t>
      </w:r>
      <w:r>
        <w:rPr>
          <w:spacing w:val="-4"/>
        </w:rPr>
        <w:t xml:space="preserve"> </w:t>
      </w:r>
      <w:r>
        <w:t>in</w:t>
      </w:r>
      <w:r>
        <w:rPr>
          <w:spacing w:val="-4"/>
        </w:rPr>
        <w:t xml:space="preserve"> </w:t>
      </w:r>
      <w:r>
        <w:t>reality,</w:t>
      </w:r>
      <w:r>
        <w:rPr>
          <w:spacing w:val="-4"/>
        </w:rPr>
        <w:t xml:space="preserve"> </w:t>
      </w:r>
      <w:r>
        <w:t>the</w:t>
      </w:r>
      <w:r>
        <w:rPr>
          <w:spacing w:val="-4"/>
        </w:rPr>
        <w:t xml:space="preserve"> </w:t>
      </w:r>
      <w:r>
        <w:t>background</w:t>
      </w:r>
      <w:r>
        <w:rPr>
          <w:spacing w:val="-4"/>
        </w:rPr>
        <w:t xml:space="preserve"> </w:t>
      </w:r>
      <w:r>
        <w:t>selection</w:t>
      </w:r>
      <w:r>
        <w:rPr>
          <w:spacing w:val="-4"/>
        </w:rPr>
        <w:t xml:space="preserve"> </w:t>
      </w:r>
      <w:r>
        <w:t>effects</w:t>
      </w:r>
      <w:r>
        <w:rPr>
          <w:spacing w:val="-3"/>
        </w:rPr>
        <w:t xml:space="preserve"> </w:t>
      </w:r>
      <w:r>
        <w:t>are</w:t>
      </w:r>
      <w:r>
        <w:rPr>
          <w:spacing w:val="-4"/>
        </w:rPr>
        <w:t xml:space="preserve"> </w:t>
      </w:r>
      <w:r>
        <w:t>assumed</w:t>
      </w:r>
      <w:r>
        <w:rPr>
          <w:spacing w:val="-4"/>
        </w:rPr>
        <w:t xml:space="preserve"> </w:t>
      </w:r>
      <w:r>
        <w:t>away.</w:t>
      </w:r>
    </w:p>
    <w:p w:rsidR="00D81E87" w:rsidRDefault="00D81E87">
      <w:pPr>
        <w:pStyle w:val="TextBody"/>
        <w:tabs>
          <w:tab w:val="left" w:pos="453"/>
        </w:tabs>
        <w:spacing w:line="228" w:lineRule="auto"/>
        <w:ind w:right="264"/>
      </w:pPr>
    </w:p>
    <w:p w:rsidR="00D81E87" w:rsidRDefault="00FD0C5D">
      <w:pPr>
        <w:pStyle w:val="TextBody"/>
        <w:spacing w:before="5"/>
        <w:ind w:right="128"/>
      </w:pPr>
      <w:r>
        <w:t>This</w:t>
      </w:r>
      <w:r>
        <w:rPr>
          <w:spacing w:val="-3"/>
        </w:rPr>
        <w:t xml:space="preserve"> </w:t>
      </w:r>
      <w:r>
        <w:t>is</w:t>
      </w:r>
      <w:r>
        <w:rPr>
          <w:spacing w:val="-3"/>
        </w:rPr>
        <w:t xml:space="preserve"> </w:t>
      </w:r>
      <w:r>
        <w:t>why</w:t>
      </w:r>
      <w:r>
        <w:rPr>
          <w:spacing w:val="-3"/>
        </w:rPr>
        <w:t xml:space="preserve"> </w:t>
      </w:r>
      <w:r>
        <w:t>all</w:t>
      </w:r>
      <w:r>
        <w:rPr>
          <w:spacing w:val="-3"/>
        </w:rPr>
        <w:t xml:space="preserve"> </w:t>
      </w:r>
      <w:r>
        <w:t>main</w:t>
      </w:r>
      <w:r>
        <w:rPr>
          <w:spacing w:val="-3"/>
        </w:rPr>
        <w:t xml:space="preserve"> </w:t>
      </w:r>
      <w:r>
        <w:t>results</w:t>
      </w:r>
      <w:r>
        <w:rPr>
          <w:spacing w:val="-3"/>
        </w:rPr>
        <w:t xml:space="preserve"> </w:t>
      </w:r>
      <w:r>
        <w:t>are</w:t>
      </w:r>
      <w:r>
        <w:rPr>
          <w:spacing w:val="-2"/>
        </w:rPr>
        <w:t xml:space="preserve"> </w:t>
      </w:r>
      <w:r>
        <w:t>independent</w:t>
      </w:r>
      <w:r>
        <w:rPr>
          <w:spacing w:val="-3"/>
        </w:rPr>
        <w:t xml:space="preserve"> </w:t>
      </w:r>
      <w:r>
        <w:t>of</w:t>
      </w:r>
      <w:r>
        <w:rPr>
          <w:spacing w:val="-3"/>
        </w:rPr>
        <w:t xml:space="preserve"> </w:t>
      </w:r>
      <w:r>
        <w:rPr>
          <w:rFonts w:cs="Times New Roman"/>
          <w:i/>
        </w:rPr>
        <w:t>U</w:t>
      </w:r>
      <w:r>
        <w:rPr>
          <w:rFonts w:cs="Times New Roman"/>
          <w:i/>
          <w:spacing w:val="-3"/>
        </w:rPr>
        <w:t xml:space="preserve"> </w:t>
      </w:r>
      <w:r>
        <w:t>(eq.</w:t>
      </w:r>
      <w:r>
        <w:rPr>
          <w:spacing w:val="-3"/>
        </w:rPr>
        <w:t xml:space="preserve"> </w:t>
      </w:r>
      <w:r>
        <w:t>5-7).</w:t>
      </w:r>
      <w:r>
        <w:rPr>
          <w:spacing w:val="55"/>
        </w:rPr>
        <w:t xml:space="preserve"> </w:t>
      </w:r>
      <w:r>
        <w:t>Essentially</w:t>
      </w:r>
      <w:r>
        <w:rPr>
          <w:spacing w:val="-3"/>
        </w:rPr>
        <w:t xml:space="preserve"> </w:t>
      </w:r>
      <w:r>
        <w:t>all</w:t>
      </w:r>
      <w:r>
        <w:rPr>
          <w:spacing w:val="-3"/>
        </w:rPr>
        <w:t xml:space="preserve"> </w:t>
      </w:r>
      <w:r>
        <w:t>of</w:t>
      </w:r>
      <w:r>
        <w:rPr>
          <w:spacing w:val="-3"/>
        </w:rPr>
        <w:t xml:space="preserve"> </w:t>
      </w:r>
      <w:r>
        <w:t>the</w:t>
      </w:r>
      <w:r>
        <w:rPr>
          <w:spacing w:val="-3"/>
        </w:rPr>
        <w:t xml:space="preserve"> </w:t>
      </w:r>
      <w:r>
        <w:t>analysis that</w:t>
      </w:r>
      <w:r>
        <w:rPr>
          <w:spacing w:val="-4"/>
        </w:rPr>
        <w:t xml:space="preserve"> </w:t>
      </w:r>
      <w:r>
        <w:t>includes</w:t>
      </w:r>
      <w:r>
        <w:rPr>
          <w:spacing w:val="-3"/>
        </w:rPr>
        <w:t xml:space="preserve"> </w:t>
      </w:r>
      <w:r>
        <w:rPr>
          <w:rFonts w:cs="Times New Roman"/>
          <w:i/>
        </w:rPr>
        <w:t>U</w:t>
      </w:r>
      <w:r>
        <w:rPr>
          <w:rFonts w:cs="Times New Roman"/>
          <w:i/>
          <w:spacing w:val="-3"/>
        </w:rPr>
        <w:t xml:space="preserve"> </w:t>
      </w:r>
      <w:r>
        <w:t>is</w:t>
      </w:r>
      <w:r>
        <w:rPr>
          <w:spacing w:val="-3"/>
        </w:rPr>
        <w:t xml:space="preserve"> </w:t>
      </w:r>
      <w:r>
        <w:t>more</w:t>
      </w:r>
      <w:r>
        <w:rPr>
          <w:spacing w:val="-3"/>
        </w:rPr>
        <w:t xml:space="preserve"> </w:t>
      </w:r>
      <w:r>
        <w:t>or</w:t>
      </w:r>
      <w:r>
        <w:rPr>
          <w:spacing w:val="-3"/>
        </w:rPr>
        <w:t xml:space="preserve"> </w:t>
      </w:r>
      <w:r>
        <w:t>less</w:t>
      </w:r>
      <w:r>
        <w:rPr>
          <w:spacing w:val="-4"/>
        </w:rPr>
        <w:t xml:space="preserve"> </w:t>
      </w:r>
      <w:r>
        <w:t>unnecessary</w:t>
      </w:r>
      <w:r>
        <w:rPr>
          <w:spacing w:val="-3"/>
        </w:rPr>
        <w:t xml:space="preserve"> </w:t>
      </w:r>
      <w:r>
        <w:t>because</w:t>
      </w:r>
      <w:r>
        <w:rPr>
          <w:spacing w:val="-3"/>
        </w:rPr>
        <w:t xml:space="preserve"> </w:t>
      </w:r>
      <w:r>
        <w:t>they</w:t>
      </w:r>
      <w:r>
        <w:rPr>
          <w:spacing w:val="-3"/>
        </w:rPr>
        <w:t xml:space="preserve"> </w:t>
      </w:r>
      <w:r>
        <w:t>assumed</w:t>
      </w:r>
      <w:r>
        <w:rPr>
          <w:spacing w:val="-3"/>
        </w:rPr>
        <w:t xml:space="preserve"> </w:t>
      </w:r>
      <w:r>
        <w:rPr>
          <w:rFonts w:cs="Times New Roman"/>
          <w:i/>
        </w:rPr>
        <w:t>U</w:t>
      </w:r>
      <w:r>
        <w:rPr>
          <w:rFonts w:cs="Times New Roman"/>
          <w:i/>
          <w:spacing w:val="-3"/>
        </w:rPr>
        <w:t xml:space="preserve"> </w:t>
      </w:r>
      <w:r>
        <w:rPr>
          <w:rFonts w:cs="Times New Roman"/>
          <w:i/>
        </w:rPr>
        <w:t>&lt;&lt;</w:t>
      </w:r>
      <w:r>
        <w:rPr>
          <w:rFonts w:cs="Times New Roman"/>
          <w:i/>
          <w:spacing w:val="-3"/>
        </w:rPr>
        <w:t xml:space="preserve"> </w:t>
      </w:r>
      <w:r>
        <w:rPr>
          <w:rFonts w:cs="Times New Roman"/>
          <w:i/>
        </w:rPr>
        <w:t>s</w:t>
      </w:r>
      <w:r>
        <w:rPr>
          <w:rFonts w:cs="Times New Roman"/>
          <w:i/>
          <w:spacing w:val="-4"/>
        </w:rPr>
        <w:t xml:space="preserve"> </w:t>
      </w:r>
      <w:r>
        <w:t>so</w:t>
      </w:r>
      <w:r>
        <w:rPr>
          <w:spacing w:val="-3"/>
        </w:rPr>
        <w:t xml:space="preserve"> </w:t>
      </w:r>
      <w:r>
        <w:t>there</w:t>
      </w:r>
      <w:r>
        <w:rPr>
          <w:spacing w:val="-3"/>
        </w:rPr>
        <w:t xml:space="preserve"> </w:t>
      </w:r>
      <w:r>
        <w:t>are</w:t>
      </w:r>
      <w:r>
        <w:rPr>
          <w:w w:val="99"/>
        </w:rPr>
        <w:t xml:space="preserve"> </w:t>
      </w:r>
      <w:r>
        <w:t>almost</w:t>
      </w:r>
      <w:r>
        <w:rPr>
          <w:spacing w:val="-6"/>
        </w:rPr>
        <w:t xml:space="preserve"> </w:t>
      </w:r>
      <w:r>
        <w:t>no</w:t>
      </w:r>
      <w:r>
        <w:rPr>
          <w:spacing w:val="-5"/>
        </w:rPr>
        <w:t xml:space="preserve"> </w:t>
      </w:r>
      <w:r>
        <w:t>loaded</w:t>
      </w:r>
      <w:r>
        <w:rPr>
          <w:spacing w:val="-5"/>
        </w:rPr>
        <w:t xml:space="preserve"> </w:t>
      </w:r>
      <w:r>
        <w:t>genotypes</w:t>
      </w:r>
      <w:r>
        <w:rPr>
          <w:spacing w:val="-5"/>
        </w:rPr>
        <w:t xml:space="preserve"> </w:t>
      </w:r>
      <w:r>
        <w:t>anyway.</w:t>
      </w:r>
    </w:p>
    <w:p w:rsidR="00D81E87" w:rsidRDefault="00D81E87">
      <w:pPr>
        <w:pStyle w:val="TextBody"/>
        <w:spacing w:before="5"/>
        <w:ind w:right="128"/>
      </w:pPr>
    </w:p>
    <w:p w:rsidR="00D81E87" w:rsidRDefault="00FD0C5D">
      <w:pPr>
        <w:pStyle w:val="TextBody"/>
        <w:spacing w:before="5"/>
        <w:ind w:right="128"/>
        <w:rPr>
          <w:rFonts w:ascii="Calibri" w:hAnsi="Calibri" w:cs="Calibri"/>
          <w:sz w:val="28"/>
          <w:szCs w:val="28"/>
          <w:lang w:bidi="he-IL"/>
        </w:rPr>
      </w:pPr>
      <w:r>
        <w:rPr>
          <w:rFonts w:ascii="Calibri" w:hAnsi="Calibri" w:cs="Calibri"/>
          <w:sz w:val="28"/>
          <w:szCs w:val="28"/>
          <w:lang w:bidi="he-IL"/>
        </w:rPr>
        <w:t xml:space="preserve">There must have been </w:t>
      </w:r>
      <w:proofErr w:type="gramStart"/>
      <w:r>
        <w:rPr>
          <w:rFonts w:ascii="Calibri" w:hAnsi="Calibri" w:cs="Calibri"/>
          <w:sz w:val="28"/>
          <w:szCs w:val="28"/>
          <w:lang w:bidi="he-IL"/>
        </w:rPr>
        <w:t>a confusion</w:t>
      </w:r>
      <w:proofErr w:type="gramEnd"/>
      <w:r>
        <w:rPr>
          <w:rFonts w:ascii="Calibri" w:hAnsi="Calibri" w:cs="Calibri"/>
          <w:sz w:val="28"/>
          <w:szCs w:val="28"/>
          <w:lang w:bidi="he-IL"/>
        </w:rPr>
        <w:t xml:space="preserve"> here. First, in our revised manuscript U does appear in </w:t>
      </w:r>
      <w:proofErr w:type="spellStart"/>
      <w:r>
        <w:rPr>
          <w:rFonts w:ascii="Calibri" w:hAnsi="Calibri" w:cs="Calibri"/>
          <w:sz w:val="28"/>
          <w:szCs w:val="28"/>
          <w:lang w:bidi="he-IL"/>
        </w:rPr>
        <w:t>eqs</w:t>
      </w:r>
      <w:proofErr w:type="spellEnd"/>
      <w:r>
        <w:rPr>
          <w:rFonts w:ascii="Calibri" w:hAnsi="Calibri" w:cs="Calibri"/>
          <w:sz w:val="28"/>
          <w:szCs w:val="28"/>
          <w:lang w:bidi="he-IL"/>
        </w:rPr>
        <w:t xml:space="preserve">. 5-8, lines 205-6 (note that </w:t>
      </w:r>
      <w:r>
        <w:rPr>
          <w:i/>
          <w:iCs/>
        </w:rPr>
        <w:t xml:space="preserve">q </w:t>
      </w:r>
      <w:r>
        <w:rPr>
          <w:rFonts w:ascii="Calibri" w:hAnsi="Calibri" w:cs="Calibri"/>
          <w:sz w:val="28"/>
          <w:szCs w:val="28"/>
          <w:lang w:bidi="he-IL"/>
        </w:rPr>
        <w:t xml:space="preserve">in equation 5 refers to an expression including </w:t>
      </w:r>
      <w:r>
        <w:rPr>
          <w:rFonts w:ascii="Calibri" w:hAnsi="Calibri" w:cs="Calibri"/>
          <w:i/>
          <w:iCs/>
          <w:sz w:val="28"/>
          <w:szCs w:val="28"/>
          <w:lang w:bidi="he-IL"/>
        </w:rPr>
        <w:t>U</w:t>
      </w:r>
      <w:r>
        <w:rPr>
          <w:rFonts w:ascii="Calibri" w:hAnsi="Calibri" w:cs="Calibri"/>
          <w:sz w:val="28"/>
          <w:szCs w:val="28"/>
          <w:lang w:bidi="he-IL"/>
        </w:rPr>
        <w:t xml:space="preserve">). Second, we make the assumption that </w:t>
      </w:r>
      <w:r>
        <w:rPr>
          <w:rFonts w:ascii="Calibri" w:hAnsi="Calibri" w:cs="Calibri"/>
          <w:i/>
          <w:iCs/>
          <w:sz w:val="28"/>
          <w:szCs w:val="28"/>
          <w:lang w:bidi="he-IL"/>
        </w:rPr>
        <w:t>U&lt;&lt;s</w:t>
      </w:r>
      <w:r>
        <w:rPr>
          <w:rFonts w:ascii="Calibri" w:hAnsi="Calibri" w:cs="Calibri"/>
          <w:sz w:val="28"/>
          <w:szCs w:val="28"/>
          <w:lang w:bidi="he-IL"/>
        </w:rPr>
        <w:t xml:space="preserve"> only for the purpose of making the first order approximations (</w:t>
      </w:r>
      <w:r>
        <w:rPr>
          <w:rFonts w:ascii="Calibri" w:hAnsi="Calibri" w:cs="Calibri"/>
          <w:i/>
          <w:iCs/>
          <w:sz w:val="28"/>
          <w:szCs w:val="28"/>
          <w:lang w:bidi="he-IL"/>
        </w:rPr>
        <w:t>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 1-U/s</w:t>
      </w:r>
      <w:r>
        <w:rPr>
          <w:rFonts w:ascii="Calibri" w:hAnsi="Calibri" w:cs="Calibri"/>
          <w:sz w:val="28"/>
          <w:szCs w:val="28"/>
          <w:lang w:bidi="he-IL"/>
        </w:rPr>
        <w:t xml:space="preserve"> etc.) to get a simple form for the equations, but the analytic model is valid whenever the MSB distribution of deleterious mutations is Poisson; this occurs as long as the expected number of individuals in the fittest class is at least one - </w:t>
      </w:r>
      <w:r>
        <w:rPr>
          <w:rFonts w:ascii="Calibri" w:hAnsi="Calibri" w:cs="Calibri"/>
          <w:i/>
          <w:iCs/>
          <w:sz w:val="28"/>
          <w:szCs w:val="28"/>
          <w:lang w:bidi="he-IL"/>
        </w:rPr>
        <w:t>Ne</w:t>
      </w:r>
      <w:r>
        <w:rPr>
          <w:rFonts w:ascii="Calibri" w:hAnsi="Calibri" w:cs="Calibri"/>
          <w:i/>
          <w:iCs/>
          <w:sz w:val="28"/>
          <w:szCs w:val="28"/>
          <w:vertAlign w:val="superscript"/>
          <w:lang w:bidi="he-IL"/>
        </w:rPr>
        <w:t>-U/s</w:t>
      </w:r>
      <w:r>
        <w:rPr>
          <w:rFonts w:ascii="Calibri" w:hAnsi="Calibri" w:cs="Calibri"/>
          <w:i/>
          <w:iCs/>
          <w:sz w:val="28"/>
          <w:szCs w:val="28"/>
          <w:lang w:bidi="he-IL"/>
        </w:rPr>
        <w:t xml:space="preserve"> &gt; 1</w:t>
      </w:r>
      <w:r>
        <w:rPr>
          <w:rFonts w:ascii="Calibri" w:hAnsi="Calibri" w:cs="Calibri"/>
          <w:sz w:val="28"/>
          <w:szCs w:val="28"/>
          <w:lang w:bidi="he-IL"/>
        </w:rPr>
        <w:t xml:space="preserve"> or </w:t>
      </w:r>
      <w:r>
        <w:rPr>
          <w:rFonts w:ascii="Calibri" w:hAnsi="Calibri" w:cs="Calibri"/>
          <w:i/>
          <w:iCs/>
          <w:sz w:val="28"/>
          <w:szCs w:val="28"/>
          <w:lang w:bidi="he-IL"/>
        </w:rPr>
        <w:t>U&lt;s*</w:t>
      </w:r>
      <w:proofErr w:type="spellStart"/>
      <w:r>
        <w:rPr>
          <w:rFonts w:ascii="Calibri" w:hAnsi="Calibri" w:cs="Calibri"/>
          <w:i/>
          <w:iCs/>
          <w:sz w:val="28"/>
          <w:szCs w:val="28"/>
          <w:lang w:bidi="he-IL"/>
        </w:rPr>
        <w:t>logN</w:t>
      </w:r>
      <w:proofErr w:type="spellEnd"/>
      <w:r>
        <w:rPr>
          <w:rFonts w:ascii="Calibri" w:hAnsi="Calibri" w:cs="Calibri"/>
          <w:sz w:val="28"/>
          <w:szCs w:val="28"/>
          <w:lang w:bidi="he-IL"/>
        </w:rPr>
        <w:t xml:space="preserve"> - which is much more relaxed than </w:t>
      </w:r>
      <w:r>
        <w:rPr>
          <w:rFonts w:ascii="Calibri" w:hAnsi="Calibri" w:cs="Calibri"/>
          <w:i/>
          <w:iCs/>
          <w:sz w:val="28"/>
          <w:szCs w:val="28"/>
          <w:lang w:bidi="he-IL"/>
        </w:rPr>
        <w:t>U&lt;&lt;s</w:t>
      </w:r>
      <w:r>
        <w:rPr>
          <w:rFonts w:ascii="Calibri" w:hAnsi="Calibri" w:cs="Calibri"/>
          <w:sz w:val="28"/>
          <w:szCs w:val="28"/>
          <w:lang w:bidi="he-IL"/>
        </w:rPr>
        <w:t xml:space="preserve"> (see </w:t>
      </w:r>
      <w:proofErr w:type="spellStart"/>
      <w:r>
        <w:rPr>
          <w:rFonts w:ascii="Calibri" w:hAnsi="Calibri" w:cs="Calibri"/>
          <w:sz w:val="28"/>
          <w:szCs w:val="28"/>
          <w:lang w:bidi="he-IL"/>
        </w:rPr>
        <w:t>Gessler</w:t>
      </w:r>
      <w:proofErr w:type="spellEnd"/>
      <w:r>
        <w:rPr>
          <w:rFonts w:ascii="Calibri" w:hAnsi="Calibri" w:cs="Calibri"/>
          <w:sz w:val="28"/>
          <w:szCs w:val="28"/>
          <w:lang w:bidi="he-IL"/>
        </w:rPr>
        <w:t xml:space="preserve"> 1995). Following the comment, we now clarify the assumptions required for each result in the text (line 125 in the revised </w:t>
      </w:r>
      <w:proofErr w:type="spellStart"/>
      <w:r>
        <w:rPr>
          <w:rFonts w:ascii="Calibri" w:hAnsi="Calibri" w:cs="Calibri"/>
          <w:sz w:val="28"/>
          <w:szCs w:val="28"/>
          <w:lang w:bidi="he-IL"/>
        </w:rPr>
        <w:t>ms</w:t>
      </w:r>
      <w:proofErr w:type="spellEnd"/>
      <w:r>
        <w:rPr>
          <w:rFonts w:ascii="Calibri" w:hAnsi="Calibri" w:cs="Calibri"/>
          <w:sz w:val="28"/>
          <w:szCs w:val="28"/>
          <w:lang w:bidi="he-IL"/>
        </w:rPr>
        <w:t xml:space="preserve">). Finally, </w:t>
      </w:r>
      <w:proofErr w:type="gramStart"/>
      <w:r>
        <w:rPr>
          <w:rFonts w:ascii="Calibri" w:hAnsi="Calibri" w:cs="Calibri"/>
          <w:sz w:val="28"/>
          <w:szCs w:val="28"/>
          <w:lang w:bidi="he-IL"/>
        </w:rPr>
        <w:t>we  also</w:t>
      </w:r>
      <w:proofErr w:type="gramEnd"/>
      <w:r>
        <w:rPr>
          <w:rFonts w:ascii="Calibri" w:hAnsi="Calibri" w:cs="Calibri"/>
          <w:sz w:val="28"/>
          <w:szCs w:val="28"/>
          <w:lang w:bidi="he-IL"/>
        </w:rPr>
        <w:t xml:space="preserve"> ran simulations in which </w:t>
      </w:r>
      <w:r>
        <w:rPr>
          <w:rFonts w:ascii="Calibri" w:hAnsi="Calibri" w:cs="Calibri"/>
          <w:i/>
          <w:iCs/>
          <w:sz w:val="28"/>
          <w:szCs w:val="28"/>
          <w:lang w:bidi="he-IL"/>
        </w:rPr>
        <w:t>0.1&lt;U/s&lt;1</w:t>
      </w:r>
      <w:r>
        <w:rPr>
          <w:rFonts w:ascii="Calibri" w:hAnsi="Calibri" w:cs="Calibri"/>
          <w:sz w:val="28"/>
          <w:szCs w:val="28"/>
          <w:lang w:bidi="he-IL"/>
        </w:rPr>
        <w:t xml:space="preserve"> and the analytic approximation for CM is the only thing that breaks in this case: the difference between SIM and CM remains the same and the analytic approximation for SIM is very close to the simulation results. These results are shown in Figure 3 of the revised </w:t>
      </w:r>
      <w:proofErr w:type="spellStart"/>
      <w:r>
        <w:rPr>
          <w:rFonts w:ascii="Calibri" w:hAnsi="Calibri" w:cs="Calibri"/>
          <w:sz w:val="28"/>
          <w:szCs w:val="28"/>
          <w:lang w:bidi="he-IL"/>
        </w:rPr>
        <w:t>ms.</w:t>
      </w:r>
      <w:proofErr w:type="spellEnd"/>
    </w:p>
    <w:p w:rsidR="00D81E87" w:rsidRDefault="00D81E87">
      <w:pPr>
        <w:pStyle w:val="TextBody"/>
        <w:spacing w:before="5"/>
        <w:ind w:right="128"/>
      </w:pPr>
    </w:p>
    <w:p w:rsidR="00D81E87" w:rsidRDefault="00FD0C5D">
      <w:pPr>
        <w:pStyle w:val="TextBody"/>
        <w:spacing w:line="242" w:lineRule="auto"/>
        <w:ind w:right="64"/>
      </w:pPr>
      <w:r>
        <w:t>With</w:t>
      </w:r>
      <w:r>
        <w:rPr>
          <w:spacing w:val="-4"/>
        </w:rPr>
        <w:t xml:space="preserve"> </w:t>
      </w:r>
      <w:r>
        <w:t>these</w:t>
      </w:r>
      <w:r>
        <w:rPr>
          <w:spacing w:val="-3"/>
        </w:rPr>
        <w:t xml:space="preserve"> </w:t>
      </w:r>
      <w:r>
        <w:t>assumptions,</w:t>
      </w:r>
      <w:r>
        <w:rPr>
          <w:spacing w:val="-3"/>
        </w:rPr>
        <w:t xml:space="preserve"> </w:t>
      </w:r>
      <w:r>
        <w:t>the</w:t>
      </w:r>
      <w:r>
        <w:rPr>
          <w:spacing w:val="-3"/>
        </w:rPr>
        <w:t xml:space="preserve"> </w:t>
      </w:r>
      <w:r>
        <w:t>results</w:t>
      </w:r>
      <w:r>
        <w:rPr>
          <w:spacing w:val="-3"/>
        </w:rPr>
        <w:t xml:space="preserve"> </w:t>
      </w:r>
      <w:r>
        <w:t>boil</w:t>
      </w:r>
      <w:r>
        <w:rPr>
          <w:spacing w:val="-3"/>
        </w:rPr>
        <w:t xml:space="preserve"> </w:t>
      </w:r>
      <w:r>
        <w:t>down</w:t>
      </w:r>
      <w:r>
        <w:rPr>
          <w:spacing w:val="-3"/>
        </w:rPr>
        <w:t xml:space="preserve"> </w:t>
      </w:r>
      <w:r>
        <w:t>to</w:t>
      </w:r>
      <w:r>
        <w:rPr>
          <w:spacing w:val="-3"/>
        </w:rPr>
        <w:t xml:space="preserve"> </w:t>
      </w:r>
      <w:r>
        <w:t>a</w:t>
      </w:r>
      <w:r>
        <w:rPr>
          <w:spacing w:val="-3"/>
        </w:rPr>
        <w:t xml:space="preserve"> </w:t>
      </w:r>
      <w:r>
        <w:t>very</w:t>
      </w:r>
      <w:r>
        <w:rPr>
          <w:spacing w:val="-3"/>
        </w:rPr>
        <w:t xml:space="preserve"> </w:t>
      </w:r>
      <w:r>
        <w:t>simple</w:t>
      </w:r>
      <w:r>
        <w:rPr>
          <w:spacing w:val="-4"/>
        </w:rPr>
        <w:t xml:space="preserve"> </w:t>
      </w:r>
      <w:r>
        <w:t>answer.</w:t>
      </w:r>
      <w:r>
        <w:rPr>
          <w:spacing w:val="54"/>
        </w:rPr>
        <w:t xml:space="preserve"> </w:t>
      </w:r>
      <w:r>
        <w:t>Under</w:t>
      </w:r>
      <w:r>
        <w:rPr>
          <w:spacing w:val="-3"/>
        </w:rPr>
        <w:t xml:space="preserve"> </w:t>
      </w:r>
      <w:r>
        <w:t>the</w:t>
      </w:r>
      <w:r>
        <w:rPr>
          <w:w w:val="99"/>
        </w:rPr>
        <w:t xml:space="preserve"> </w:t>
      </w:r>
      <w:r>
        <w:t>assumption</w:t>
      </w:r>
      <w:r>
        <w:rPr>
          <w:spacing w:val="-5"/>
        </w:rPr>
        <w:t xml:space="preserve"> </w:t>
      </w:r>
      <w:r>
        <w:t>of</w:t>
      </w:r>
      <w:r>
        <w:rPr>
          <w:spacing w:val="-5"/>
        </w:rPr>
        <w:t xml:space="preserve"> </w:t>
      </w:r>
      <w:r>
        <w:t>the</w:t>
      </w:r>
      <w:r>
        <w:rPr>
          <w:spacing w:val="-5"/>
        </w:rPr>
        <w:t xml:space="preserve"> </w:t>
      </w:r>
      <w:r>
        <w:t>model</w:t>
      </w:r>
      <w:r>
        <w:rPr>
          <w:spacing w:val="-5"/>
        </w:rPr>
        <w:t xml:space="preserve"> </w:t>
      </w:r>
      <w:r>
        <w:t>(mutation-limited</w:t>
      </w:r>
      <w:r>
        <w:rPr>
          <w:spacing w:val="-5"/>
        </w:rPr>
        <w:t xml:space="preserve"> </w:t>
      </w:r>
      <w:r>
        <w:t>evolution),</w:t>
      </w:r>
      <w:r>
        <w:rPr>
          <w:spacing w:val="-5"/>
        </w:rPr>
        <w:t xml:space="preserve"> </w:t>
      </w:r>
      <w:r>
        <w:t>the</w:t>
      </w:r>
      <w:r>
        <w:rPr>
          <w:spacing w:val="-5"/>
        </w:rPr>
        <w:t xml:space="preserve"> </w:t>
      </w:r>
      <w:r>
        <w:t>rate</w:t>
      </w:r>
      <w:r>
        <w:rPr>
          <w:spacing w:val="-5"/>
        </w:rPr>
        <w:t xml:space="preserve"> </w:t>
      </w:r>
      <w:r>
        <w:t>of</w:t>
      </w:r>
      <w:r>
        <w:rPr>
          <w:spacing w:val="-5"/>
        </w:rPr>
        <w:t xml:space="preserve"> </w:t>
      </w:r>
      <w:r>
        <w:t>adaptation</w:t>
      </w:r>
      <w:r>
        <w:rPr>
          <w:spacing w:val="-5"/>
        </w:rPr>
        <w:t xml:space="preserve"> </w:t>
      </w:r>
      <w:r>
        <w:t>is proportional</w:t>
      </w:r>
      <w:r>
        <w:rPr>
          <w:spacing w:val="-6"/>
        </w:rPr>
        <w:t xml:space="preserve"> </w:t>
      </w:r>
      <w:r>
        <w:t>to</w:t>
      </w:r>
      <w:r>
        <w:rPr>
          <w:spacing w:val="-5"/>
        </w:rPr>
        <w:t xml:space="preserve"> </w:t>
      </w:r>
      <w:r>
        <w:t>the</w:t>
      </w:r>
      <w:r>
        <w:rPr>
          <w:spacing w:val="-5"/>
        </w:rPr>
        <w:t xml:space="preserve"> </w:t>
      </w:r>
      <w:r>
        <w:t>mutation</w:t>
      </w:r>
      <w:r>
        <w:rPr>
          <w:spacing w:val="-6"/>
        </w:rPr>
        <w:t xml:space="preserve"> </w:t>
      </w:r>
      <w:r>
        <w:t>rate.</w:t>
      </w:r>
      <w:r>
        <w:rPr>
          <w:spacing w:val="50"/>
        </w:rPr>
        <w:t xml:space="preserve"> </w:t>
      </w:r>
      <w:r>
        <w:t>Mutational</w:t>
      </w:r>
      <w:r>
        <w:rPr>
          <w:spacing w:val="-6"/>
        </w:rPr>
        <w:t xml:space="preserve"> </w:t>
      </w:r>
      <w:r>
        <w:t>strategies</w:t>
      </w:r>
      <w:r>
        <w:rPr>
          <w:spacing w:val="-5"/>
        </w:rPr>
        <w:t xml:space="preserve"> </w:t>
      </w:r>
      <w:r>
        <w:t>that</w:t>
      </w:r>
      <w:r>
        <w:rPr>
          <w:spacing w:val="-5"/>
        </w:rPr>
        <w:t xml:space="preserve"> </w:t>
      </w:r>
      <w:r>
        <w:t>increase</w:t>
      </w:r>
      <w:r>
        <w:rPr>
          <w:spacing w:val="-6"/>
        </w:rPr>
        <w:t xml:space="preserve"> </w:t>
      </w:r>
      <w:r>
        <w:t>the</w:t>
      </w:r>
      <w:r>
        <w:rPr>
          <w:spacing w:val="-5"/>
        </w:rPr>
        <w:t xml:space="preserve"> </w:t>
      </w:r>
      <w:r>
        <w:t>mutation</w:t>
      </w:r>
      <w:r>
        <w:rPr>
          <w:spacing w:val="-5"/>
        </w:rPr>
        <w:t xml:space="preserve"> </w:t>
      </w:r>
      <w:r>
        <w:t>rate</w:t>
      </w:r>
      <w:r>
        <w:rPr>
          <w:w w:val="99"/>
        </w:rPr>
        <w:t xml:space="preserve"> </w:t>
      </w:r>
      <w:r>
        <w:t>(CM,</w:t>
      </w:r>
      <w:r>
        <w:rPr>
          <w:spacing w:val="-3"/>
        </w:rPr>
        <w:t xml:space="preserve"> </w:t>
      </w:r>
      <w:r>
        <w:t>SIM)</w:t>
      </w:r>
      <w:r>
        <w:rPr>
          <w:spacing w:val="-3"/>
        </w:rPr>
        <w:t xml:space="preserve"> </w:t>
      </w:r>
      <w:r>
        <w:t>thus</w:t>
      </w:r>
      <w:r>
        <w:rPr>
          <w:spacing w:val="-3"/>
        </w:rPr>
        <w:t xml:space="preserve"> </w:t>
      </w:r>
      <w:r>
        <w:t>have</w:t>
      </w:r>
      <w:r>
        <w:rPr>
          <w:spacing w:val="-3"/>
        </w:rPr>
        <w:t xml:space="preserve"> </w:t>
      </w:r>
      <w:r>
        <w:t>higher</w:t>
      </w:r>
      <w:r>
        <w:rPr>
          <w:spacing w:val="-3"/>
        </w:rPr>
        <w:t xml:space="preserve"> </w:t>
      </w:r>
      <w:r>
        <w:t>rates</w:t>
      </w:r>
      <w:r>
        <w:rPr>
          <w:spacing w:val="-3"/>
        </w:rPr>
        <w:t xml:space="preserve"> </w:t>
      </w:r>
      <w:r>
        <w:t>of</w:t>
      </w:r>
      <w:r>
        <w:rPr>
          <w:spacing w:val="-3"/>
        </w:rPr>
        <w:t xml:space="preserve"> </w:t>
      </w:r>
      <w:r>
        <w:t>adaptation.</w:t>
      </w:r>
      <w:r>
        <w:rPr>
          <w:spacing w:val="54"/>
        </w:rPr>
        <w:t xml:space="preserve"> </w:t>
      </w:r>
      <w:r>
        <w:t>In</w:t>
      </w:r>
      <w:r>
        <w:rPr>
          <w:spacing w:val="-3"/>
        </w:rPr>
        <w:t xml:space="preserve"> </w:t>
      </w:r>
      <w:r>
        <w:t>the</w:t>
      </w:r>
      <w:r>
        <w:rPr>
          <w:spacing w:val="-3"/>
        </w:rPr>
        <w:t xml:space="preserve"> </w:t>
      </w:r>
      <w:r>
        <w:t>case</w:t>
      </w:r>
      <w:r>
        <w:rPr>
          <w:spacing w:val="-3"/>
        </w:rPr>
        <w:t xml:space="preserve"> </w:t>
      </w:r>
      <w:r>
        <w:t>of</w:t>
      </w:r>
      <w:r>
        <w:rPr>
          <w:spacing w:val="-3"/>
        </w:rPr>
        <w:t xml:space="preserve"> </w:t>
      </w:r>
      <w:r>
        <w:t>constitutively</w:t>
      </w:r>
      <w:r>
        <w:rPr>
          <w:spacing w:val="-3"/>
        </w:rPr>
        <w:t xml:space="preserve"> </w:t>
      </w:r>
      <w:r>
        <w:t>higher mutation</w:t>
      </w:r>
      <w:r>
        <w:rPr>
          <w:spacing w:val="-3"/>
        </w:rPr>
        <w:t xml:space="preserve"> </w:t>
      </w:r>
      <w:r>
        <w:t>rates</w:t>
      </w:r>
      <w:r>
        <w:rPr>
          <w:spacing w:val="-3"/>
        </w:rPr>
        <w:t xml:space="preserve"> </w:t>
      </w:r>
      <w:r>
        <w:t>(CM)</w:t>
      </w:r>
      <w:r>
        <w:rPr>
          <w:spacing w:val="-2"/>
        </w:rPr>
        <w:t xml:space="preserve"> </w:t>
      </w:r>
      <w:r>
        <w:t>the</w:t>
      </w:r>
      <w:r>
        <w:rPr>
          <w:spacing w:val="-3"/>
        </w:rPr>
        <w:t xml:space="preserve"> </w:t>
      </w:r>
      <w:r>
        <w:t>rate</w:t>
      </w:r>
      <w:r>
        <w:rPr>
          <w:spacing w:val="-2"/>
        </w:rPr>
        <w:t xml:space="preserve"> </w:t>
      </w:r>
      <w:r>
        <w:t>is</w:t>
      </w:r>
      <w:r>
        <w:rPr>
          <w:spacing w:val="-3"/>
        </w:rPr>
        <w:t xml:space="preserve"> </w:t>
      </w:r>
      <w:r>
        <w:t>increased</w:t>
      </w:r>
      <w:r>
        <w:rPr>
          <w:spacing w:val="-3"/>
        </w:rPr>
        <w:t xml:space="preserve"> </w:t>
      </w:r>
      <w:r>
        <w:t>by</w:t>
      </w:r>
      <w:r>
        <w:rPr>
          <w:spacing w:val="-2"/>
        </w:rPr>
        <w:t xml:space="preserve"> </w:t>
      </w:r>
      <w:r>
        <w:t>the</w:t>
      </w:r>
      <w:r>
        <w:rPr>
          <w:spacing w:val="-3"/>
        </w:rPr>
        <w:t xml:space="preserve"> </w:t>
      </w:r>
      <w:r>
        <w:t>square</w:t>
      </w:r>
      <w:r>
        <w:rPr>
          <w:spacing w:val="-2"/>
        </w:rPr>
        <w:t xml:space="preserve"> </w:t>
      </w:r>
      <w:r>
        <w:t>of</w:t>
      </w:r>
      <w:r>
        <w:rPr>
          <w:spacing w:val="-3"/>
        </w:rPr>
        <w:t xml:space="preserve"> </w:t>
      </w:r>
      <w:r>
        <w:rPr>
          <w:rFonts w:ascii="Arial" w:eastAsia="Arial" w:hAnsi="Arial" w:cs="Arial"/>
        </w:rPr>
        <w:t>τ</w:t>
      </w:r>
      <w:r>
        <w:rPr>
          <w:rFonts w:ascii="Arial" w:eastAsia="Arial" w:hAnsi="Arial" w:cs="Arial"/>
          <w:spacing w:val="-10"/>
        </w:rPr>
        <w:t xml:space="preserve"> </w:t>
      </w:r>
      <w:r>
        <w:t>(the</w:t>
      </w:r>
      <w:r>
        <w:rPr>
          <w:spacing w:val="-2"/>
        </w:rPr>
        <w:t xml:space="preserve"> </w:t>
      </w:r>
      <w:r>
        <w:t>ratio</w:t>
      </w:r>
      <w:r>
        <w:rPr>
          <w:spacing w:val="-3"/>
        </w:rPr>
        <w:t xml:space="preserve"> </w:t>
      </w:r>
      <w:r>
        <w:t>of</w:t>
      </w:r>
      <w:r>
        <w:rPr>
          <w:spacing w:val="-2"/>
        </w:rPr>
        <w:t xml:space="preserve"> </w:t>
      </w:r>
      <w:r>
        <w:t>mutational</w:t>
      </w:r>
      <w:r>
        <w:rPr>
          <w:w w:val="99"/>
        </w:rPr>
        <w:t xml:space="preserve"> </w:t>
      </w:r>
      <w:r>
        <w:t>increase)</w:t>
      </w:r>
      <w:r>
        <w:rPr>
          <w:spacing w:val="-5"/>
        </w:rPr>
        <w:t xml:space="preserve"> </w:t>
      </w:r>
      <w:r>
        <w:t>because</w:t>
      </w:r>
      <w:r>
        <w:rPr>
          <w:spacing w:val="-5"/>
        </w:rPr>
        <w:t xml:space="preserve"> </w:t>
      </w:r>
      <w:r>
        <w:t>it</w:t>
      </w:r>
      <w:r>
        <w:rPr>
          <w:spacing w:val="-5"/>
        </w:rPr>
        <w:t xml:space="preserve"> </w:t>
      </w:r>
      <w:r>
        <w:t>depends</w:t>
      </w:r>
      <w:r>
        <w:rPr>
          <w:spacing w:val="-4"/>
        </w:rPr>
        <w:t xml:space="preserve"> </w:t>
      </w:r>
      <w:r>
        <w:t>on</w:t>
      </w:r>
      <w:r>
        <w:rPr>
          <w:spacing w:val="-5"/>
        </w:rPr>
        <w:t xml:space="preserve"> </w:t>
      </w:r>
      <w:r>
        <w:t>the</w:t>
      </w:r>
      <w:r>
        <w:rPr>
          <w:spacing w:val="-5"/>
        </w:rPr>
        <w:t xml:space="preserve"> </w:t>
      </w:r>
      <w:r>
        <w:t>frequency</w:t>
      </w:r>
      <w:r>
        <w:rPr>
          <w:spacing w:val="-4"/>
        </w:rPr>
        <w:t xml:space="preserve"> </w:t>
      </w:r>
      <w:r>
        <w:t>of</w:t>
      </w:r>
      <w:r>
        <w:rPr>
          <w:spacing w:val="-5"/>
        </w:rPr>
        <w:t xml:space="preserve"> </w:t>
      </w:r>
      <w:r>
        <w:t>the</w:t>
      </w:r>
      <w:r>
        <w:rPr>
          <w:spacing w:val="-5"/>
        </w:rPr>
        <w:t xml:space="preserve"> </w:t>
      </w:r>
      <w:r>
        <w:t>single</w:t>
      </w:r>
      <w:r>
        <w:rPr>
          <w:spacing w:val="-4"/>
        </w:rPr>
        <w:t xml:space="preserve"> </w:t>
      </w:r>
      <w:r>
        <w:t>mutant</w:t>
      </w:r>
      <w:r>
        <w:rPr>
          <w:spacing w:val="-5"/>
        </w:rPr>
        <w:t xml:space="preserve"> </w:t>
      </w:r>
      <w:r>
        <w:t>at</w:t>
      </w:r>
      <w:r>
        <w:rPr>
          <w:spacing w:val="-5"/>
        </w:rPr>
        <w:t xml:space="preserve"> </w:t>
      </w:r>
      <w:r>
        <w:lastRenderedPageBreak/>
        <w:t>mutation-selection balance</w:t>
      </w:r>
      <w:r>
        <w:rPr>
          <w:spacing w:val="-3"/>
        </w:rPr>
        <w:t xml:space="preserve"> </w:t>
      </w:r>
      <w:r>
        <w:t>AND</w:t>
      </w:r>
      <w:r>
        <w:rPr>
          <w:spacing w:val="-3"/>
        </w:rPr>
        <w:t xml:space="preserve"> </w:t>
      </w:r>
      <w:r>
        <w:t>on</w:t>
      </w:r>
      <w:r>
        <w:rPr>
          <w:spacing w:val="-2"/>
        </w:rPr>
        <w:t xml:space="preserve"> </w:t>
      </w:r>
      <w:r>
        <w:t>the</w:t>
      </w:r>
      <w:r>
        <w:rPr>
          <w:spacing w:val="-3"/>
        </w:rPr>
        <w:t xml:space="preserve"> </w:t>
      </w:r>
      <w:r>
        <w:t>appearance</w:t>
      </w:r>
      <w:r>
        <w:rPr>
          <w:spacing w:val="-2"/>
        </w:rPr>
        <w:t xml:space="preserve"> </w:t>
      </w:r>
      <w:r>
        <w:t>of</w:t>
      </w:r>
      <w:r>
        <w:rPr>
          <w:spacing w:val="-3"/>
        </w:rPr>
        <w:t xml:space="preserve"> </w:t>
      </w:r>
      <w:r>
        <w:t>the</w:t>
      </w:r>
      <w:r>
        <w:rPr>
          <w:spacing w:val="-3"/>
        </w:rPr>
        <w:t xml:space="preserve"> </w:t>
      </w:r>
      <w:proofErr w:type="spellStart"/>
      <w:r>
        <w:t>epistatic</w:t>
      </w:r>
      <w:proofErr w:type="spellEnd"/>
      <w:r>
        <w:rPr>
          <w:spacing w:val="-2"/>
        </w:rPr>
        <w:t xml:space="preserve"> </w:t>
      </w:r>
      <w:r>
        <w:t>second</w:t>
      </w:r>
      <w:r>
        <w:rPr>
          <w:spacing w:val="-3"/>
        </w:rPr>
        <w:t xml:space="preserve"> </w:t>
      </w:r>
      <w:r>
        <w:t>locus</w:t>
      </w:r>
      <w:r>
        <w:rPr>
          <w:spacing w:val="-2"/>
        </w:rPr>
        <w:t xml:space="preserve"> </w:t>
      </w:r>
      <w:r>
        <w:t>(eq.</w:t>
      </w:r>
      <w:r>
        <w:rPr>
          <w:spacing w:val="-3"/>
        </w:rPr>
        <w:t xml:space="preserve"> </w:t>
      </w:r>
      <w:r>
        <w:t>7).</w:t>
      </w:r>
      <w:r>
        <w:rPr>
          <w:spacing w:val="55"/>
        </w:rPr>
        <w:t xml:space="preserve"> </w:t>
      </w:r>
      <w:r>
        <w:t>For</w:t>
      </w:r>
      <w:r>
        <w:rPr>
          <w:spacing w:val="-3"/>
        </w:rPr>
        <w:t xml:space="preserve"> </w:t>
      </w:r>
      <w:r>
        <w:t>SIM</w:t>
      </w:r>
      <w:r>
        <w:rPr>
          <w:spacing w:val="-2"/>
        </w:rPr>
        <w:t xml:space="preserve"> </w:t>
      </w:r>
      <w:r>
        <w:t>it</w:t>
      </w:r>
      <w:r>
        <w:rPr>
          <w:spacing w:val="-3"/>
        </w:rPr>
        <w:t xml:space="preserve"> </w:t>
      </w:r>
      <w:r>
        <w:t>depends only</w:t>
      </w:r>
      <w:r>
        <w:rPr>
          <w:spacing w:val="-3"/>
        </w:rPr>
        <w:t xml:space="preserve"> </w:t>
      </w:r>
      <w:r>
        <w:t>on</w:t>
      </w:r>
      <w:r>
        <w:rPr>
          <w:spacing w:val="-2"/>
        </w:rPr>
        <w:t xml:space="preserve"> </w:t>
      </w:r>
      <w:r>
        <w:rPr>
          <w:rFonts w:ascii="Arial" w:eastAsia="Arial" w:hAnsi="Arial" w:cs="Arial"/>
        </w:rPr>
        <w:t>τ</w:t>
      </w:r>
      <w:r>
        <w:rPr>
          <w:rFonts w:ascii="Arial" w:eastAsia="Arial" w:hAnsi="Arial" w:cs="Arial"/>
          <w:spacing w:val="-9"/>
        </w:rPr>
        <w:t xml:space="preserve"> </w:t>
      </w:r>
      <w:r>
        <w:t>because</w:t>
      </w:r>
      <w:r>
        <w:rPr>
          <w:spacing w:val="-3"/>
        </w:rPr>
        <w:t xml:space="preserve"> </w:t>
      </w:r>
      <w:r>
        <w:t>the</w:t>
      </w:r>
      <w:r>
        <w:rPr>
          <w:spacing w:val="-2"/>
        </w:rPr>
        <w:t xml:space="preserve"> </w:t>
      </w:r>
      <w:r>
        <w:t>elevated</w:t>
      </w:r>
      <w:r>
        <w:rPr>
          <w:spacing w:val="-2"/>
        </w:rPr>
        <w:t xml:space="preserve"> </w:t>
      </w:r>
      <w:r>
        <w:t>mutation</w:t>
      </w:r>
      <w:r>
        <w:rPr>
          <w:spacing w:val="-3"/>
        </w:rPr>
        <w:t xml:space="preserve"> </w:t>
      </w:r>
      <w:r>
        <w:t>rate</w:t>
      </w:r>
      <w:r>
        <w:rPr>
          <w:spacing w:val="-2"/>
        </w:rPr>
        <w:t xml:space="preserve"> </w:t>
      </w:r>
      <w:r>
        <w:t>only</w:t>
      </w:r>
      <w:r>
        <w:rPr>
          <w:spacing w:val="-2"/>
        </w:rPr>
        <w:t xml:space="preserve"> </w:t>
      </w:r>
      <w:r>
        <w:t>applies</w:t>
      </w:r>
      <w:r>
        <w:rPr>
          <w:spacing w:val="-3"/>
        </w:rPr>
        <w:t xml:space="preserve"> </w:t>
      </w:r>
      <w:r>
        <w:t>to</w:t>
      </w:r>
      <w:r>
        <w:rPr>
          <w:spacing w:val="-2"/>
        </w:rPr>
        <w:t xml:space="preserve"> </w:t>
      </w:r>
      <w:r>
        <w:t>the</w:t>
      </w:r>
      <w:r>
        <w:rPr>
          <w:spacing w:val="-2"/>
        </w:rPr>
        <w:t xml:space="preserve"> </w:t>
      </w:r>
      <w:r>
        <w:t>latter</w:t>
      </w:r>
      <w:r>
        <w:rPr>
          <w:spacing w:val="-3"/>
        </w:rPr>
        <w:t xml:space="preserve"> </w:t>
      </w:r>
      <w:r>
        <w:t>step</w:t>
      </w:r>
      <w:r>
        <w:rPr>
          <w:spacing w:val="-2"/>
        </w:rPr>
        <w:t xml:space="preserve"> </w:t>
      </w:r>
      <w:r>
        <w:t>by</w:t>
      </w:r>
      <w:r>
        <w:rPr>
          <w:spacing w:val="-2"/>
        </w:rPr>
        <w:t xml:space="preserve"> </w:t>
      </w:r>
      <w:r>
        <w:t>way</w:t>
      </w:r>
      <w:r>
        <w:rPr>
          <w:spacing w:val="-3"/>
        </w:rPr>
        <w:t xml:space="preserve"> </w:t>
      </w:r>
      <w:r>
        <w:t>of assumption.</w:t>
      </w:r>
      <w:r>
        <w:rPr>
          <w:spacing w:val="58"/>
        </w:rPr>
        <w:t xml:space="preserve"> </w:t>
      </w:r>
      <w:r>
        <w:t>(More</w:t>
      </w:r>
      <w:r>
        <w:rPr>
          <w:spacing w:val="-1"/>
        </w:rPr>
        <w:t xml:space="preserve"> </w:t>
      </w:r>
      <w:r>
        <w:t>generally</w:t>
      </w:r>
      <w:r>
        <w:rPr>
          <w:spacing w:val="-1"/>
        </w:rPr>
        <w:t xml:space="preserve"> </w:t>
      </w:r>
      <w:r>
        <w:t>the</w:t>
      </w:r>
      <w:r>
        <w:rPr>
          <w:spacing w:val="-1"/>
        </w:rPr>
        <w:t xml:space="preserve"> </w:t>
      </w:r>
      <w:r>
        <w:t>answer</w:t>
      </w:r>
      <w:r>
        <w:rPr>
          <w:spacing w:val="-1"/>
        </w:rPr>
        <w:t xml:space="preserve"> </w:t>
      </w:r>
      <w:r>
        <w:t>to</w:t>
      </w:r>
      <w:r>
        <w:rPr>
          <w:spacing w:val="-1"/>
        </w:rPr>
        <w:t xml:space="preserve"> </w:t>
      </w:r>
      <w:r>
        <w:t>eq.</w:t>
      </w:r>
      <w:r>
        <w:rPr>
          <w:spacing w:val="-1"/>
        </w:rPr>
        <w:t xml:space="preserve"> </w:t>
      </w:r>
      <w:r>
        <w:t>8</w:t>
      </w:r>
      <w:r>
        <w:rPr>
          <w:spacing w:val="-1"/>
        </w:rPr>
        <w:t xml:space="preserve"> </w:t>
      </w:r>
      <w:r>
        <w:t>would</w:t>
      </w:r>
      <w:r>
        <w:rPr>
          <w:spacing w:val="-1"/>
        </w:rPr>
        <w:t xml:space="preserve"> </w:t>
      </w:r>
      <w:r>
        <w:t>be</w:t>
      </w:r>
      <w:r>
        <w:rPr>
          <w:spacing w:val="-1"/>
        </w:rPr>
        <w:t xml:space="preserve"> </w:t>
      </w:r>
      <w:r>
        <w:rPr>
          <w:rFonts w:ascii="Arial" w:eastAsia="Arial" w:hAnsi="Arial" w:cs="Arial"/>
        </w:rPr>
        <w:t>υ</w:t>
      </w:r>
      <w:r>
        <w:rPr>
          <w:rFonts w:cs="Times New Roman"/>
          <w:i/>
          <w:position w:val="-2"/>
          <w:sz w:val="16"/>
          <w:szCs w:val="16"/>
        </w:rPr>
        <w:t>SIM</w:t>
      </w:r>
      <w:r>
        <w:rPr>
          <w:rFonts w:cs="Times New Roman"/>
          <w:i/>
          <w:spacing w:val="20"/>
          <w:position w:val="-2"/>
          <w:sz w:val="16"/>
          <w:szCs w:val="16"/>
        </w:rPr>
        <w:t xml:space="preserve"> </w:t>
      </w:r>
      <w:r>
        <w:rPr>
          <w:rFonts w:ascii="Arial" w:eastAsia="Arial" w:hAnsi="Arial" w:cs="Arial"/>
        </w:rPr>
        <w:t>≈</w:t>
      </w:r>
      <w:r>
        <w:rPr>
          <w:rFonts w:ascii="Arial" w:eastAsia="Arial" w:hAnsi="Arial" w:cs="Arial"/>
          <w:spacing w:val="-8"/>
        </w:rPr>
        <w:t xml:space="preserve"> </w:t>
      </w:r>
      <w:r>
        <w:rPr>
          <w:rFonts w:ascii="Arial" w:eastAsia="Arial" w:hAnsi="Arial" w:cs="Arial"/>
        </w:rPr>
        <w:t>τ</w:t>
      </w:r>
      <w:r>
        <w:rPr>
          <w:rFonts w:cs="Times New Roman"/>
          <w:i/>
          <w:position w:val="-2"/>
          <w:sz w:val="16"/>
          <w:szCs w:val="16"/>
        </w:rPr>
        <w:t>ab</w:t>
      </w:r>
      <w:r>
        <w:rPr>
          <w:rFonts w:cs="Times New Roman"/>
          <w:i/>
          <w:spacing w:val="-1"/>
          <w:position w:val="-2"/>
          <w:sz w:val="16"/>
          <w:szCs w:val="16"/>
        </w:rPr>
        <w:t xml:space="preserve"> </w:t>
      </w:r>
      <w:r>
        <w:rPr>
          <w:rFonts w:ascii="Arial" w:eastAsia="Arial" w:hAnsi="Arial" w:cs="Arial"/>
        </w:rPr>
        <w:t>τ</w:t>
      </w:r>
      <w:proofErr w:type="spellStart"/>
      <w:r>
        <w:rPr>
          <w:rFonts w:cs="Times New Roman"/>
          <w:i/>
          <w:position w:val="-2"/>
          <w:sz w:val="16"/>
          <w:szCs w:val="16"/>
        </w:rPr>
        <w:t>Ab_or_aB</w:t>
      </w:r>
      <w:proofErr w:type="spellEnd"/>
      <w:r>
        <w:rPr>
          <w:rFonts w:cs="Times New Roman"/>
          <w:i/>
          <w:spacing w:val="20"/>
          <w:position w:val="-2"/>
          <w:sz w:val="16"/>
          <w:szCs w:val="16"/>
        </w:rPr>
        <w:t xml:space="preserve"> </w:t>
      </w:r>
      <w:r>
        <w:rPr>
          <w:rFonts w:ascii="Arial" w:eastAsia="Arial" w:hAnsi="Arial" w:cs="Arial"/>
        </w:rPr>
        <w:t>υ</w:t>
      </w:r>
      <w:r>
        <w:rPr>
          <w:rFonts w:cs="Times New Roman"/>
          <w:i/>
          <w:position w:val="-2"/>
          <w:sz w:val="16"/>
          <w:szCs w:val="16"/>
        </w:rPr>
        <w:t>NM</w:t>
      </w:r>
      <w:r>
        <w:t>;</w:t>
      </w:r>
      <w:r>
        <w:rPr>
          <w:spacing w:val="-1"/>
        </w:rPr>
        <w:t xml:space="preserve"> </w:t>
      </w:r>
      <w:r>
        <w:t>in</w:t>
      </w:r>
      <w:r>
        <w:rPr>
          <w:spacing w:val="22"/>
        </w:rPr>
        <w:t xml:space="preserve"> </w:t>
      </w:r>
      <w:r>
        <w:t>essence</w:t>
      </w:r>
      <w:r>
        <w:rPr>
          <w:spacing w:val="-2"/>
        </w:rPr>
        <w:t xml:space="preserve"> </w:t>
      </w:r>
      <w:r>
        <w:t>they</w:t>
      </w:r>
      <w:r>
        <w:rPr>
          <w:spacing w:val="-2"/>
        </w:rPr>
        <w:t xml:space="preserve"> </w:t>
      </w:r>
      <w:r>
        <w:t>assumed</w:t>
      </w:r>
      <w:r>
        <w:rPr>
          <w:spacing w:val="-1"/>
        </w:rPr>
        <w:t xml:space="preserve"> </w:t>
      </w:r>
      <w:r>
        <w:rPr>
          <w:rFonts w:ascii="Arial" w:eastAsia="Arial" w:hAnsi="Arial" w:cs="Arial"/>
        </w:rPr>
        <w:t>τ</w:t>
      </w:r>
      <w:r>
        <w:rPr>
          <w:rFonts w:cs="Times New Roman"/>
          <w:i/>
          <w:position w:val="-2"/>
          <w:sz w:val="16"/>
          <w:szCs w:val="16"/>
        </w:rPr>
        <w:t>ab</w:t>
      </w:r>
      <w:r>
        <w:rPr>
          <w:rFonts w:cs="Times New Roman"/>
          <w:i/>
          <w:spacing w:val="18"/>
          <w:position w:val="-2"/>
          <w:sz w:val="16"/>
          <w:szCs w:val="16"/>
        </w:rPr>
        <w:t xml:space="preserve"> </w:t>
      </w:r>
      <w:r>
        <w:t>=</w:t>
      </w:r>
      <w:r>
        <w:rPr>
          <w:spacing w:val="-1"/>
        </w:rPr>
        <w:t xml:space="preserve"> </w:t>
      </w:r>
      <w:r>
        <w:t>1).</w:t>
      </w:r>
    </w:p>
    <w:p w:rsidR="00D81E87" w:rsidRDefault="00D81E87">
      <w:pPr>
        <w:spacing w:before="12" w:line="240" w:lineRule="exact"/>
        <w:rPr>
          <w:sz w:val="24"/>
          <w:szCs w:val="24"/>
        </w:rPr>
      </w:pPr>
    </w:p>
    <w:p w:rsidR="00D81E87" w:rsidRDefault="00FD0C5D">
      <w:pPr>
        <w:pStyle w:val="TextBody"/>
        <w:ind w:right="775"/>
      </w:pPr>
      <w:r>
        <w:t>Surely,</w:t>
      </w:r>
      <w:r>
        <w:rPr>
          <w:spacing w:val="-3"/>
        </w:rPr>
        <w:t xml:space="preserve"> </w:t>
      </w:r>
      <w:r>
        <w:t>there</w:t>
      </w:r>
      <w:r>
        <w:rPr>
          <w:spacing w:val="-2"/>
        </w:rPr>
        <w:t xml:space="preserve"> </w:t>
      </w:r>
      <w:r>
        <w:t>are</w:t>
      </w:r>
      <w:r>
        <w:rPr>
          <w:spacing w:val="-3"/>
        </w:rPr>
        <w:t xml:space="preserve"> </w:t>
      </w:r>
      <w:r>
        <w:t>a</w:t>
      </w:r>
      <w:r>
        <w:rPr>
          <w:spacing w:val="-2"/>
        </w:rPr>
        <w:t xml:space="preserve"> </w:t>
      </w:r>
      <w:r>
        <w:t>large</w:t>
      </w:r>
      <w:r>
        <w:rPr>
          <w:spacing w:val="-2"/>
        </w:rPr>
        <w:t xml:space="preserve"> </w:t>
      </w:r>
      <w:r>
        <w:t>fraction</w:t>
      </w:r>
      <w:r>
        <w:rPr>
          <w:spacing w:val="-3"/>
        </w:rPr>
        <w:t xml:space="preserve"> </w:t>
      </w:r>
      <w:r>
        <w:t>of</w:t>
      </w:r>
      <w:r>
        <w:rPr>
          <w:spacing w:val="-2"/>
        </w:rPr>
        <w:t xml:space="preserve"> </w:t>
      </w:r>
      <w:r>
        <w:t>mutations</w:t>
      </w:r>
      <w:r>
        <w:rPr>
          <w:spacing w:val="-2"/>
        </w:rPr>
        <w:t xml:space="preserve"> </w:t>
      </w:r>
      <w:r>
        <w:t>in</w:t>
      </w:r>
      <w:r>
        <w:rPr>
          <w:spacing w:val="-3"/>
        </w:rPr>
        <w:t xml:space="preserve"> </w:t>
      </w:r>
      <w:r>
        <w:rPr>
          <w:rFonts w:cs="Times New Roman"/>
          <w:i/>
        </w:rPr>
        <w:t>E.</w:t>
      </w:r>
      <w:r>
        <w:rPr>
          <w:rFonts w:cs="Times New Roman"/>
          <w:i/>
          <w:spacing w:val="-2"/>
        </w:rPr>
        <w:t xml:space="preserve"> </w:t>
      </w:r>
      <w:r>
        <w:rPr>
          <w:rFonts w:cs="Times New Roman"/>
          <w:i/>
        </w:rPr>
        <w:t>coli</w:t>
      </w:r>
      <w:r>
        <w:rPr>
          <w:rFonts w:cs="Times New Roman"/>
          <w:i/>
          <w:spacing w:val="-2"/>
        </w:rPr>
        <w:t xml:space="preserve"> </w:t>
      </w:r>
      <w:r>
        <w:t>with</w:t>
      </w:r>
      <w:r>
        <w:rPr>
          <w:spacing w:val="-3"/>
        </w:rPr>
        <w:t xml:space="preserve"> </w:t>
      </w:r>
      <w:r>
        <w:rPr>
          <w:rFonts w:cs="Times New Roman"/>
          <w:i/>
        </w:rPr>
        <w:t>s</w:t>
      </w:r>
      <w:r>
        <w:rPr>
          <w:rFonts w:cs="Times New Roman"/>
          <w:i/>
          <w:spacing w:val="-2"/>
        </w:rPr>
        <w:t xml:space="preserve"> </w:t>
      </w:r>
      <w:r>
        <w:t>&lt;&lt;</w:t>
      </w:r>
      <w:r>
        <w:rPr>
          <w:spacing w:val="-2"/>
        </w:rPr>
        <w:t xml:space="preserve"> </w:t>
      </w:r>
      <w:r>
        <w:rPr>
          <w:rFonts w:cs="Times New Roman"/>
          <w:i/>
        </w:rPr>
        <w:t>U</w:t>
      </w:r>
      <w:r>
        <w:t>.</w:t>
      </w:r>
      <w:r>
        <w:rPr>
          <w:spacing w:val="55"/>
        </w:rPr>
        <w:t xml:space="preserve"> </w:t>
      </w:r>
      <w:r>
        <w:t>In</w:t>
      </w:r>
      <w:r>
        <w:rPr>
          <w:spacing w:val="-2"/>
        </w:rPr>
        <w:t xml:space="preserve"> </w:t>
      </w:r>
      <w:r>
        <w:t>flies, experimental</w:t>
      </w:r>
      <w:r>
        <w:rPr>
          <w:spacing w:val="-4"/>
        </w:rPr>
        <w:t xml:space="preserve"> </w:t>
      </w:r>
      <w:r>
        <w:t>data</w:t>
      </w:r>
      <w:r>
        <w:rPr>
          <w:spacing w:val="-3"/>
        </w:rPr>
        <w:t xml:space="preserve"> </w:t>
      </w:r>
      <w:r>
        <w:t>would</w:t>
      </w:r>
      <w:r>
        <w:rPr>
          <w:spacing w:val="-4"/>
        </w:rPr>
        <w:t xml:space="preserve"> </w:t>
      </w:r>
      <w:r>
        <w:t>suggest</w:t>
      </w:r>
      <w:r>
        <w:rPr>
          <w:spacing w:val="-3"/>
        </w:rPr>
        <w:t xml:space="preserve"> </w:t>
      </w:r>
      <w:r>
        <w:t>mean</w:t>
      </w:r>
      <w:r>
        <w:rPr>
          <w:spacing w:val="-3"/>
        </w:rPr>
        <w:t xml:space="preserve"> </w:t>
      </w:r>
      <w:r>
        <w:rPr>
          <w:rFonts w:cs="Times New Roman"/>
          <w:i/>
        </w:rPr>
        <w:t>s</w:t>
      </w:r>
      <w:r>
        <w:rPr>
          <w:rFonts w:cs="Times New Roman"/>
          <w:i/>
          <w:spacing w:val="-4"/>
        </w:rPr>
        <w:t xml:space="preserve"> </w:t>
      </w:r>
      <w:r>
        <w:t>is</w:t>
      </w:r>
      <w:r>
        <w:rPr>
          <w:spacing w:val="-3"/>
        </w:rPr>
        <w:t xml:space="preserve"> </w:t>
      </w:r>
      <w:r>
        <w:t>~2%</w:t>
      </w:r>
      <w:r>
        <w:rPr>
          <w:spacing w:val="-3"/>
        </w:rPr>
        <w:t xml:space="preserve"> </w:t>
      </w:r>
      <w:r>
        <w:t>(similar</w:t>
      </w:r>
      <w:r>
        <w:rPr>
          <w:spacing w:val="-4"/>
        </w:rPr>
        <w:t xml:space="preserve"> </w:t>
      </w:r>
      <w:r>
        <w:t>to</w:t>
      </w:r>
      <w:r>
        <w:rPr>
          <w:spacing w:val="-3"/>
        </w:rPr>
        <w:t xml:space="preserve"> </w:t>
      </w:r>
      <w:r>
        <w:t>what</w:t>
      </w:r>
      <w:r>
        <w:rPr>
          <w:spacing w:val="-3"/>
        </w:rPr>
        <w:t xml:space="preserve"> </w:t>
      </w:r>
      <w:r>
        <w:t>is</w:t>
      </w:r>
      <w:r>
        <w:rPr>
          <w:spacing w:val="-4"/>
        </w:rPr>
        <w:t xml:space="preserve"> </w:t>
      </w:r>
      <w:r>
        <w:t>used</w:t>
      </w:r>
      <w:r>
        <w:rPr>
          <w:spacing w:val="-3"/>
        </w:rPr>
        <w:t xml:space="preserve"> </w:t>
      </w:r>
      <w:r>
        <w:t>here)</w:t>
      </w:r>
      <w:r>
        <w:rPr>
          <w:spacing w:val="-4"/>
        </w:rPr>
        <w:t xml:space="preserve"> </w:t>
      </w:r>
      <w:r>
        <w:t>but</w:t>
      </w:r>
      <w:r>
        <w:rPr>
          <w:w w:val="99"/>
        </w:rPr>
        <w:t xml:space="preserve"> </w:t>
      </w:r>
      <w:r>
        <w:t>inferences</w:t>
      </w:r>
      <w:r>
        <w:rPr>
          <w:spacing w:val="-5"/>
        </w:rPr>
        <w:t xml:space="preserve"> </w:t>
      </w:r>
      <w:r>
        <w:t>from</w:t>
      </w:r>
      <w:r>
        <w:rPr>
          <w:spacing w:val="-5"/>
        </w:rPr>
        <w:t xml:space="preserve"> </w:t>
      </w:r>
      <w:r>
        <w:t>sequence</w:t>
      </w:r>
      <w:r>
        <w:rPr>
          <w:spacing w:val="-5"/>
        </w:rPr>
        <w:t xml:space="preserve"> </w:t>
      </w:r>
      <w:r>
        <w:t>analysis</w:t>
      </w:r>
      <w:r>
        <w:rPr>
          <w:spacing w:val="-5"/>
        </w:rPr>
        <w:t xml:space="preserve"> </w:t>
      </w:r>
      <w:r>
        <w:t>suggest</w:t>
      </w:r>
      <w:r>
        <w:rPr>
          <w:spacing w:val="-5"/>
        </w:rPr>
        <w:t xml:space="preserve"> </w:t>
      </w:r>
      <w:r>
        <w:t>that</w:t>
      </w:r>
      <w:r>
        <w:rPr>
          <w:spacing w:val="-5"/>
        </w:rPr>
        <w:t xml:space="preserve"> </w:t>
      </w:r>
      <w:r>
        <w:t>most</w:t>
      </w:r>
      <w:r>
        <w:rPr>
          <w:spacing w:val="-5"/>
        </w:rPr>
        <w:t xml:space="preserve"> </w:t>
      </w:r>
      <w:r>
        <w:t>mutations</w:t>
      </w:r>
      <w:r>
        <w:rPr>
          <w:spacing w:val="-5"/>
        </w:rPr>
        <w:t xml:space="preserve"> </w:t>
      </w:r>
      <w:r>
        <w:t>have</w:t>
      </w:r>
      <w:r>
        <w:rPr>
          <w:spacing w:val="-5"/>
        </w:rPr>
        <w:t xml:space="preserve"> </w:t>
      </w:r>
      <w:r>
        <w:t>a</w:t>
      </w:r>
      <w:r>
        <w:rPr>
          <w:spacing w:val="-5"/>
        </w:rPr>
        <w:t xml:space="preserve"> </w:t>
      </w:r>
      <w:r>
        <w:t>much,</w:t>
      </w:r>
      <w:r>
        <w:rPr>
          <w:spacing w:val="-5"/>
        </w:rPr>
        <w:t xml:space="preserve"> </w:t>
      </w:r>
      <w:r>
        <w:t>much weaker</w:t>
      </w:r>
      <w:r>
        <w:rPr>
          <w:spacing w:val="-9"/>
        </w:rPr>
        <w:t xml:space="preserve"> </w:t>
      </w:r>
      <w:r>
        <w:t>effect.</w:t>
      </w:r>
    </w:p>
    <w:p w:rsidR="00D81E87" w:rsidRDefault="00D81E87">
      <w:pPr>
        <w:pStyle w:val="TextBody"/>
        <w:ind w:right="775"/>
      </w:pPr>
    </w:p>
    <w:p w:rsidR="00D81E87" w:rsidRDefault="00FD0C5D">
      <w:pPr>
        <w:pStyle w:val="TextBody"/>
        <w:ind w:right="775"/>
        <w:rPr>
          <w:rFonts w:ascii="Calibri" w:hAnsi="Calibri"/>
          <w:sz w:val="28"/>
          <w:szCs w:val="28"/>
        </w:rPr>
      </w:pPr>
      <w:r>
        <w:rPr>
          <w:rFonts w:ascii="Calibri" w:hAnsi="Calibri"/>
          <w:sz w:val="28"/>
          <w:szCs w:val="28"/>
        </w:rPr>
        <w:t>Our model deals with haploid asexual organisms (e.g., microbes). We make no claim on how adaptation proceeds in sexual, multi-cellular organisms such as flies. This is an interesting direction for future research.</w:t>
      </w:r>
    </w:p>
    <w:p w:rsidR="00D81E87" w:rsidRDefault="00D81E87">
      <w:pPr>
        <w:spacing w:before="15" w:line="260" w:lineRule="exact"/>
        <w:rPr>
          <w:sz w:val="26"/>
          <w:szCs w:val="26"/>
        </w:rPr>
      </w:pPr>
    </w:p>
    <w:p w:rsidR="00D81E87" w:rsidRDefault="00FD0C5D">
      <w:pPr>
        <w:pStyle w:val="TextBody"/>
        <w:spacing w:line="252" w:lineRule="auto"/>
        <w:ind w:right="128"/>
      </w:pPr>
      <w:r>
        <w:t>In</w:t>
      </w:r>
      <w:r>
        <w:rPr>
          <w:spacing w:val="-4"/>
        </w:rPr>
        <w:t xml:space="preserve"> </w:t>
      </w:r>
      <w:r>
        <w:t>the</w:t>
      </w:r>
      <w:r>
        <w:rPr>
          <w:spacing w:val="-4"/>
        </w:rPr>
        <w:t xml:space="preserve"> </w:t>
      </w:r>
      <w:r>
        <w:t>Supplementary</w:t>
      </w:r>
      <w:r>
        <w:rPr>
          <w:spacing w:val="-3"/>
        </w:rPr>
        <w:t xml:space="preserve"> </w:t>
      </w:r>
      <w:r>
        <w:t>Material,</w:t>
      </w:r>
      <w:r>
        <w:rPr>
          <w:spacing w:val="-4"/>
        </w:rPr>
        <w:t xml:space="preserve"> </w:t>
      </w:r>
      <w:r>
        <w:t>we</w:t>
      </w:r>
      <w:r>
        <w:rPr>
          <w:spacing w:val="-4"/>
        </w:rPr>
        <w:t xml:space="preserve"> </w:t>
      </w:r>
      <w:r>
        <w:t>find</w:t>
      </w:r>
      <w:r>
        <w:rPr>
          <w:spacing w:val="-3"/>
        </w:rPr>
        <w:t xml:space="preserve"> </w:t>
      </w:r>
      <w:r>
        <w:t>results</w:t>
      </w:r>
      <w:r>
        <w:rPr>
          <w:spacing w:val="-4"/>
        </w:rPr>
        <w:t xml:space="preserve"> </w:t>
      </w:r>
      <w:r>
        <w:t>indicating</w:t>
      </w:r>
      <w:r>
        <w:rPr>
          <w:spacing w:val="-3"/>
        </w:rPr>
        <w:t xml:space="preserve"> </w:t>
      </w:r>
      <w:r>
        <w:t>that</w:t>
      </w:r>
      <w:r>
        <w:rPr>
          <w:spacing w:val="-4"/>
        </w:rPr>
        <w:t xml:space="preserve"> </w:t>
      </w:r>
      <w:r>
        <w:t>results</w:t>
      </w:r>
      <w:r>
        <w:rPr>
          <w:spacing w:val="-4"/>
        </w:rPr>
        <w:t xml:space="preserve"> </w:t>
      </w:r>
      <w:r>
        <w:t>do</w:t>
      </w:r>
      <w:r>
        <w:rPr>
          <w:spacing w:val="-3"/>
        </w:rPr>
        <w:t xml:space="preserve"> </w:t>
      </w:r>
      <w:r>
        <w:t>not</w:t>
      </w:r>
      <w:r>
        <w:rPr>
          <w:spacing w:val="-4"/>
        </w:rPr>
        <w:t xml:space="preserve"> </w:t>
      </w:r>
      <w:r>
        <w:t>hold</w:t>
      </w:r>
      <w:r>
        <w:rPr>
          <w:spacing w:val="-4"/>
        </w:rPr>
        <w:t xml:space="preserve"> </w:t>
      </w:r>
      <w:r>
        <w:t>too</w:t>
      </w:r>
      <w:r>
        <w:rPr>
          <w:spacing w:val="-3"/>
        </w:rPr>
        <w:t xml:space="preserve"> </w:t>
      </w:r>
      <w:r>
        <w:t>well</w:t>
      </w:r>
      <w:r>
        <w:rPr>
          <w:w w:val="99"/>
        </w:rPr>
        <w:t xml:space="preserve"> </w:t>
      </w:r>
      <w:r>
        <w:t>when</w:t>
      </w:r>
      <w:r>
        <w:rPr>
          <w:spacing w:val="-1"/>
        </w:rPr>
        <w:t xml:space="preserve"> </w:t>
      </w:r>
      <w:proofErr w:type="spellStart"/>
      <w:r>
        <w:rPr>
          <w:rFonts w:cs="Times New Roman"/>
          <w:i/>
        </w:rPr>
        <w:t>U</w:t>
      </w:r>
      <w:r>
        <w:rPr>
          <w:rFonts w:ascii="Arial" w:eastAsia="Arial" w:hAnsi="Arial" w:cs="Arial"/>
        </w:rPr>
        <w:t>τ</w:t>
      </w:r>
      <w:proofErr w:type="spellEnd"/>
      <w:r>
        <w:rPr>
          <w:rFonts w:ascii="Arial" w:eastAsia="Arial" w:hAnsi="Arial" w:cs="Arial"/>
          <w:spacing w:val="-8"/>
        </w:rPr>
        <w:t xml:space="preserve"> </w:t>
      </w:r>
      <w:r>
        <w:t>gets</w:t>
      </w:r>
      <w:r>
        <w:rPr>
          <w:spacing w:val="-1"/>
        </w:rPr>
        <w:t xml:space="preserve"> </w:t>
      </w:r>
      <w:r>
        <w:t>large.</w:t>
      </w:r>
      <w:r>
        <w:rPr>
          <w:spacing w:val="58"/>
        </w:rPr>
        <w:t xml:space="preserve"> </w:t>
      </w:r>
      <w:r>
        <w:t>However,</w:t>
      </w:r>
      <w:r>
        <w:rPr>
          <w:spacing w:val="-1"/>
        </w:rPr>
        <w:t xml:space="preserve"> </w:t>
      </w:r>
      <w:r>
        <w:t>no</w:t>
      </w:r>
      <w:r>
        <w:rPr>
          <w:spacing w:val="-1"/>
        </w:rPr>
        <w:t xml:space="preserve"> </w:t>
      </w:r>
      <w:r>
        <w:t>results</w:t>
      </w:r>
      <w:r>
        <w:rPr>
          <w:spacing w:val="-1"/>
        </w:rPr>
        <w:t xml:space="preserve"> </w:t>
      </w:r>
      <w:r>
        <w:t>are shown</w:t>
      </w:r>
      <w:r>
        <w:rPr>
          <w:spacing w:val="-1"/>
        </w:rPr>
        <w:t xml:space="preserve"> </w:t>
      </w:r>
      <w:r>
        <w:t>for</w:t>
      </w:r>
      <w:r>
        <w:rPr>
          <w:spacing w:val="-1"/>
        </w:rPr>
        <w:t xml:space="preserve"> </w:t>
      </w:r>
      <w:r>
        <w:rPr>
          <w:rFonts w:cs="Times New Roman"/>
          <w:i/>
        </w:rPr>
        <w:t>s</w:t>
      </w:r>
      <w:r>
        <w:rPr>
          <w:rFonts w:cs="Times New Roman"/>
          <w:i/>
          <w:spacing w:val="-1"/>
        </w:rPr>
        <w:t xml:space="preserve"> </w:t>
      </w:r>
      <w:r>
        <w:rPr>
          <w:rFonts w:cs="Times New Roman"/>
          <w:i/>
        </w:rPr>
        <w:t>≤</w:t>
      </w:r>
      <w:r>
        <w:rPr>
          <w:rFonts w:cs="Times New Roman"/>
          <w:i/>
          <w:spacing w:val="-1"/>
        </w:rPr>
        <w:t xml:space="preserve"> </w:t>
      </w:r>
      <w:r>
        <w:rPr>
          <w:rFonts w:cs="Times New Roman"/>
          <w:i/>
        </w:rPr>
        <w:t>U</w:t>
      </w:r>
      <w:r>
        <w:t>.</w:t>
      </w:r>
    </w:p>
    <w:p w:rsidR="00D81E87" w:rsidRDefault="00D81E87">
      <w:pPr>
        <w:pStyle w:val="TextBody"/>
        <w:spacing w:line="252" w:lineRule="auto"/>
        <w:ind w:right="128"/>
      </w:pPr>
    </w:p>
    <w:p w:rsidR="00D81E87" w:rsidRDefault="00FD0C5D" w:rsidP="009F5C26">
      <w:pPr>
        <w:pStyle w:val="TextBody"/>
        <w:spacing w:line="252" w:lineRule="auto"/>
        <w:ind w:right="128"/>
        <w:rPr>
          <w:rFonts w:ascii="Calibri" w:hAnsi="Calibri"/>
          <w:sz w:val="28"/>
          <w:szCs w:val="28"/>
        </w:rPr>
      </w:pPr>
      <w:r>
        <w:rPr>
          <w:rFonts w:ascii="Calibri" w:hAnsi="Calibri"/>
          <w:sz w:val="28"/>
          <w:szCs w:val="28"/>
        </w:rPr>
        <w:t>We added simulation results for 0.1&lt;</w:t>
      </w:r>
      <w:r>
        <w:rPr>
          <w:rFonts w:ascii="Calibri" w:hAnsi="Calibri"/>
          <w:i/>
          <w:iCs/>
          <w:sz w:val="28"/>
          <w:szCs w:val="28"/>
        </w:rPr>
        <w:t>U/s</w:t>
      </w:r>
      <w:r>
        <w:rPr>
          <w:rFonts w:ascii="Calibri" w:hAnsi="Calibri"/>
          <w:sz w:val="28"/>
          <w:szCs w:val="28"/>
        </w:rPr>
        <w:t xml:space="preserve">&lt;1 and the only thing that doesn't hold is that the analytic approximation misses the simulation results (Figure 3 in revised </w:t>
      </w:r>
      <w:proofErr w:type="spellStart"/>
      <w:r>
        <w:rPr>
          <w:rFonts w:ascii="Calibri" w:hAnsi="Calibri"/>
          <w:sz w:val="28"/>
          <w:szCs w:val="28"/>
        </w:rPr>
        <w:t>ms</w:t>
      </w:r>
      <w:proofErr w:type="spellEnd"/>
      <w:r>
        <w:rPr>
          <w:rFonts w:ascii="Calibri" w:hAnsi="Calibri"/>
          <w:sz w:val="28"/>
          <w:szCs w:val="28"/>
        </w:rPr>
        <w:t xml:space="preserve">). These results were not shown before because we limited our scope to asexual organisms in which the assumption </w:t>
      </w:r>
      <w:r>
        <w:rPr>
          <w:rFonts w:ascii="Calibri" w:hAnsi="Calibri"/>
          <w:i/>
          <w:iCs/>
          <w:sz w:val="28"/>
          <w:szCs w:val="28"/>
        </w:rPr>
        <w:t>U&lt;</w:t>
      </w:r>
      <w:r w:rsidR="009F5C26">
        <w:rPr>
          <w:rFonts w:ascii="Calibri" w:hAnsi="Calibri"/>
          <w:i/>
          <w:iCs/>
          <w:sz w:val="28"/>
          <w:szCs w:val="28"/>
        </w:rPr>
        <w:t>&lt;</w:t>
      </w:r>
      <w:r>
        <w:rPr>
          <w:rFonts w:ascii="Calibri" w:hAnsi="Calibri"/>
          <w:i/>
          <w:iCs/>
          <w:sz w:val="28"/>
          <w:szCs w:val="28"/>
        </w:rPr>
        <w:t>s</w:t>
      </w:r>
      <w:r>
        <w:rPr>
          <w:rFonts w:ascii="Calibri" w:hAnsi="Calibri"/>
          <w:sz w:val="28"/>
          <w:szCs w:val="28"/>
        </w:rPr>
        <w:t xml:space="preserve"> is reasonable.</w:t>
      </w:r>
    </w:p>
    <w:p w:rsidR="00D81E87" w:rsidRDefault="00D81E87">
      <w:pPr>
        <w:spacing w:line="252" w:lineRule="auto"/>
      </w:pPr>
    </w:p>
    <w:p w:rsidR="00D81E87" w:rsidRDefault="00FD0C5D">
      <w:pPr>
        <w:pStyle w:val="TextBody"/>
        <w:numPr>
          <w:ilvl w:val="0"/>
          <w:numId w:val="1"/>
        </w:numPr>
        <w:tabs>
          <w:tab w:val="left" w:pos="439"/>
        </w:tabs>
        <w:spacing w:before="76"/>
        <w:ind w:left="100" w:right="102"/>
        <w:rPr>
          <w:spacing w:val="53"/>
        </w:rPr>
      </w:pPr>
      <w:r>
        <w:t>The</w:t>
      </w:r>
      <w:r>
        <w:rPr>
          <w:spacing w:val="-4"/>
        </w:rPr>
        <w:t xml:space="preserve"> </w:t>
      </w:r>
      <w:r>
        <w:t>main</w:t>
      </w:r>
      <w:r>
        <w:rPr>
          <w:spacing w:val="-3"/>
        </w:rPr>
        <w:t xml:space="preserve"> </w:t>
      </w:r>
      <w:r>
        <w:t>text</w:t>
      </w:r>
      <w:r>
        <w:rPr>
          <w:spacing w:val="-3"/>
        </w:rPr>
        <w:t xml:space="preserve"> </w:t>
      </w:r>
      <w:r>
        <w:t>(</w:t>
      </w:r>
      <w:proofErr w:type="spellStart"/>
      <w:r>
        <w:t>ln</w:t>
      </w:r>
      <w:proofErr w:type="spellEnd"/>
      <w:r>
        <w:rPr>
          <w:spacing w:val="-3"/>
        </w:rPr>
        <w:t xml:space="preserve"> </w:t>
      </w:r>
      <w:r>
        <w:t>299)</w:t>
      </w:r>
      <w:r>
        <w:rPr>
          <w:spacing w:val="-3"/>
        </w:rPr>
        <w:t xml:space="preserve"> </w:t>
      </w:r>
      <w:r>
        <w:t>says</w:t>
      </w:r>
      <w:r>
        <w:rPr>
          <w:spacing w:val="-4"/>
        </w:rPr>
        <w:t xml:space="preserve"> </w:t>
      </w:r>
      <w:r>
        <w:t>that</w:t>
      </w:r>
      <w:r>
        <w:rPr>
          <w:spacing w:val="-3"/>
        </w:rPr>
        <w:t xml:space="preserve"> </w:t>
      </w:r>
      <w:r>
        <w:t>the</w:t>
      </w:r>
      <w:r>
        <w:rPr>
          <w:spacing w:val="-3"/>
        </w:rPr>
        <w:t xml:space="preserve"> </w:t>
      </w:r>
      <w:r>
        <w:t>advantage</w:t>
      </w:r>
      <w:r>
        <w:rPr>
          <w:spacing w:val="-3"/>
        </w:rPr>
        <w:t xml:space="preserve"> </w:t>
      </w:r>
      <w:r>
        <w:t>of</w:t>
      </w:r>
      <w:r>
        <w:rPr>
          <w:spacing w:val="-3"/>
        </w:rPr>
        <w:t xml:space="preserve"> </w:t>
      </w:r>
      <w:proofErr w:type="spellStart"/>
      <w:r>
        <w:t>SIMe</w:t>
      </w:r>
      <w:proofErr w:type="spellEnd"/>
      <w:r>
        <w:rPr>
          <w:spacing w:val="-4"/>
        </w:rPr>
        <w:t xml:space="preserve"> </w:t>
      </w:r>
      <w:r>
        <w:t>for</w:t>
      </w:r>
      <w:r>
        <w:rPr>
          <w:spacing w:val="-3"/>
        </w:rPr>
        <w:t xml:space="preserve"> </w:t>
      </w:r>
      <w:r>
        <w:t>probability</w:t>
      </w:r>
      <w:r>
        <w:rPr>
          <w:spacing w:val="-3"/>
        </w:rPr>
        <w:t xml:space="preserve"> </w:t>
      </w:r>
      <w:r>
        <w:t>of</w:t>
      </w:r>
      <w:r>
        <w:rPr>
          <w:spacing w:val="-3"/>
        </w:rPr>
        <w:t xml:space="preserve"> </w:t>
      </w:r>
      <w:r>
        <w:t>fixation</w:t>
      </w:r>
      <w:r>
        <w:rPr>
          <w:spacing w:val="-3"/>
        </w:rPr>
        <w:t xml:space="preserve"> </w:t>
      </w:r>
      <w:r>
        <w:t>over CM</w:t>
      </w:r>
      <w:r>
        <w:rPr>
          <w:spacing w:val="-3"/>
        </w:rPr>
        <w:t xml:space="preserve"> </w:t>
      </w:r>
      <w:r>
        <w:t>was</w:t>
      </w:r>
      <w:r>
        <w:rPr>
          <w:spacing w:val="-2"/>
        </w:rPr>
        <w:t xml:space="preserve"> </w:t>
      </w:r>
      <w:r>
        <w:t>verified</w:t>
      </w:r>
      <w:r>
        <w:rPr>
          <w:spacing w:val="-2"/>
        </w:rPr>
        <w:t xml:space="preserve"> </w:t>
      </w:r>
      <w:r>
        <w:t>by</w:t>
      </w:r>
      <w:r>
        <w:rPr>
          <w:spacing w:val="-2"/>
        </w:rPr>
        <w:t xml:space="preserve"> </w:t>
      </w:r>
      <w:r>
        <w:t>simulations</w:t>
      </w:r>
      <w:r>
        <w:rPr>
          <w:spacing w:val="-2"/>
        </w:rPr>
        <w:t xml:space="preserve"> </w:t>
      </w:r>
      <w:r>
        <w:t>shown</w:t>
      </w:r>
      <w:r>
        <w:rPr>
          <w:spacing w:val="-2"/>
        </w:rPr>
        <w:t xml:space="preserve"> </w:t>
      </w:r>
      <w:r>
        <w:t>in</w:t>
      </w:r>
      <w:r>
        <w:rPr>
          <w:spacing w:val="-2"/>
        </w:rPr>
        <w:t xml:space="preserve"> </w:t>
      </w:r>
      <w:r>
        <w:t>Fig.</w:t>
      </w:r>
      <w:r>
        <w:rPr>
          <w:spacing w:val="-2"/>
        </w:rPr>
        <w:t xml:space="preserve"> </w:t>
      </w:r>
      <w:r>
        <w:t>S2.</w:t>
      </w:r>
      <w:r>
        <w:rPr>
          <w:spacing w:val="56"/>
        </w:rPr>
        <w:t xml:space="preserve"> </w:t>
      </w:r>
      <w:r>
        <w:t>I</w:t>
      </w:r>
      <w:r>
        <w:rPr>
          <w:spacing w:val="-2"/>
        </w:rPr>
        <w:t xml:space="preserve"> </w:t>
      </w:r>
      <w:r>
        <w:t>cannot</w:t>
      </w:r>
      <w:r>
        <w:rPr>
          <w:spacing w:val="-2"/>
        </w:rPr>
        <w:t xml:space="preserve"> </w:t>
      </w:r>
      <w:r>
        <w:t>see</w:t>
      </w:r>
      <w:r>
        <w:rPr>
          <w:spacing w:val="-2"/>
        </w:rPr>
        <w:t xml:space="preserve"> </w:t>
      </w:r>
      <w:r>
        <w:t>how</w:t>
      </w:r>
      <w:r>
        <w:rPr>
          <w:spacing w:val="-2"/>
        </w:rPr>
        <w:t xml:space="preserve"> </w:t>
      </w:r>
      <w:r>
        <w:t>the</w:t>
      </w:r>
      <w:r>
        <w:rPr>
          <w:spacing w:val="-2"/>
        </w:rPr>
        <w:t xml:space="preserve"> </w:t>
      </w:r>
      <w:r>
        <w:t>data</w:t>
      </w:r>
      <w:r>
        <w:rPr>
          <w:spacing w:val="-2"/>
        </w:rPr>
        <w:t xml:space="preserve"> </w:t>
      </w:r>
      <w:r>
        <w:t>shown</w:t>
      </w:r>
      <w:r>
        <w:rPr>
          <w:spacing w:val="-2"/>
        </w:rPr>
        <w:t xml:space="preserve"> </w:t>
      </w:r>
      <w:r>
        <w:t>there</w:t>
      </w:r>
      <w:r>
        <w:rPr>
          <w:w w:val="99"/>
        </w:rPr>
        <w:t xml:space="preserve"> </w:t>
      </w:r>
      <w:r>
        <w:t>support</w:t>
      </w:r>
      <w:r>
        <w:rPr>
          <w:spacing w:val="-4"/>
        </w:rPr>
        <w:t xml:space="preserve"> </w:t>
      </w:r>
      <w:r>
        <w:t>this</w:t>
      </w:r>
      <w:r>
        <w:rPr>
          <w:spacing w:val="-4"/>
        </w:rPr>
        <w:t xml:space="preserve"> </w:t>
      </w:r>
      <w:r>
        <w:t>claim.</w:t>
      </w:r>
      <w:r>
        <w:rPr>
          <w:spacing w:val="53"/>
        </w:rPr>
        <w:t xml:space="preserve"> </w:t>
      </w:r>
    </w:p>
    <w:p w:rsidR="00D81E87" w:rsidRDefault="00D81E87">
      <w:pPr>
        <w:pStyle w:val="TextBody"/>
        <w:tabs>
          <w:tab w:val="left" w:pos="439"/>
        </w:tabs>
        <w:spacing w:before="76"/>
        <w:ind w:right="102"/>
      </w:pPr>
    </w:p>
    <w:p w:rsidR="00D81E87" w:rsidRDefault="00FD0C5D">
      <w:pPr>
        <w:pStyle w:val="TextBody"/>
        <w:tabs>
          <w:tab w:val="left" w:pos="439"/>
        </w:tabs>
        <w:spacing w:before="76"/>
        <w:ind w:right="102"/>
        <w:rPr>
          <w:rFonts w:ascii="Calibri" w:hAnsi="Calibri"/>
          <w:sz w:val="28"/>
          <w:szCs w:val="28"/>
        </w:rPr>
      </w:pPr>
      <w:r>
        <w:rPr>
          <w:rFonts w:ascii="Calibri" w:hAnsi="Calibri"/>
          <w:sz w:val="28"/>
          <w:szCs w:val="28"/>
        </w:rPr>
        <w:t xml:space="preserve">The green lines, representing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are always higher than the red and blue lines representing CM and SIM, respectively. We now describe that in the SI. Both the approximations (dashed lines) and simulation results (solid lines representing logistic regression on the results) support the advantage of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w:t>
      </w:r>
    </w:p>
    <w:p w:rsidR="00D81E87" w:rsidRDefault="00D81E87">
      <w:pPr>
        <w:pStyle w:val="TextBody"/>
        <w:tabs>
          <w:tab w:val="left" w:pos="439"/>
        </w:tabs>
        <w:spacing w:before="76"/>
        <w:ind w:right="102"/>
      </w:pPr>
    </w:p>
    <w:p w:rsidR="00D81E87" w:rsidRDefault="00FD0C5D">
      <w:pPr>
        <w:pStyle w:val="TextBody"/>
        <w:numPr>
          <w:ilvl w:val="0"/>
          <w:numId w:val="1"/>
        </w:numPr>
        <w:tabs>
          <w:tab w:val="left" w:pos="439"/>
        </w:tabs>
        <w:spacing w:before="76"/>
        <w:ind w:left="100" w:right="102"/>
      </w:pPr>
      <w:r>
        <w:t>Moreover,</w:t>
      </w:r>
      <w:r>
        <w:rPr>
          <w:spacing w:val="-4"/>
        </w:rPr>
        <w:t xml:space="preserve"> </w:t>
      </w:r>
      <w:r>
        <w:t>while</w:t>
      </w:r>
      <w:r>
        <w:rPr>
          <w:spacing w:val="-4"/>
        </w:rPr>
        <w:t xml:space="preserve"> </w:t>
      </w:r>
      <w:r>
        <w:t>the</w:t>
      </w:r>
      <w:r>
        <w:rPr>
          <w:spacing w:val="-3"/>
        </w:rPr>
        <w:t xml:space="preserve"> </w:t>
      </w:r>
      <w:r>
        <w:t>probability</w:t>
      </w:r>
      <w:r>
        <w:rPr>
          <w:spacing w:val="-4"/>
        </w:rPr>
        <w:t xml:space="preserve"> </w:t>
      </w:r>
      <w:r>
        <w:t>of</w:t>
      </w:r>
      <w:r>
        <w:rPr>
          <w:spacing w:val="-4"/>
        </w:rPr>
        <w:t xml:space="preserve"> </w:t>
      </w:r>
      <w:r>
        <w:t>fixation</w:t>
      </w:r>
      <w:r>
        <w:rPr>
          <w:spacing w:val="-4"/>
        </w:rPr>
        <w:t xml:space="preserve"> </w:t>
      </w:r>
      <w:r>
        <w:t>may</w:t>
      </w:r>
      <w:r>
        <w:rPr>
          <w:spacing w:val="-3"/>
        </w:rPr>
        <w:t xml:space="preserve"> </w:t>
      </w:r>
      <w:r>
        <w:t>(or</w:t>
      </w:r>
      <w:r>
        <w:rPr>
          <w:spacing w:val="-4"/>
        </w:rPr>
        <w:t xml:space="preserve"> </w:t>
      </w:r>
      <w:r>
        <w:t>may</w:t>
      </w:r>
      <w:r>
        <w:rPr>
          <w:spacing w:val="-4"/>
        </w:rPr>
        <w:t xml:space="preserve"> </w:t>
      </w:r>
      <w:r>
        <w:t>not)</w:t>
      </w:r>
      <w:r>
        <w:rPr>
          <w:spacing w:val="-3"/>
        </w:rPr>
        <w:t xml:space="preserve"> </w:t>
      </w:r>
      <w:r>
        <w:t>be</w:t>
      </w:r>
      <w:r>
        <w:rPr>
          <w:w w:val="99"/>
        </w:rPr>
        <w:t xml:space="preserve"> </w:t>
      </w:r>
      <w:r>
        <w:t>correct,</w:t>
      </w:r>
      <w:r>
        <w:rPr>
          <w:spacing w:val="-3"/>
        </w:rPr>
        <w:t xml:space="preserve"> </w:t>
      </w:r>
      <w:r>
        <w:t>I</w:t>
      </w:r>
      <w:r>
        <w:rPr>
          <w:spacing w:val="-2"/>
        </w:rPr>
        <w:t xml:space="preserve"> </w:t>
      </w:r>
      <w:r>
        <w:t>do</w:t>
      </w:r>
      <w:r>
        <w:rPr>
          <w:spacing w:val="-3"/>
        </w:rPr>
        <w:t xml:space="preserve"> </w:t>
      </w:r>
      <w:r>
        <w:t>not</w:t>
      </w:r>
      <w:r>
        <w:rPr>
          <w:spacing w:val="-2"/>
        </w:rPr>
        <w:t xml:space="preserve"> </w:t>
      </w:r>
      <w:r>
        <w:t>think</w:t>
      </w:r>
      <w:r>
        <w:rPr>
          <w:spacing w:val="-3"/>
        </w:rPr>
        <w:t xml:space="preserve"> </w:t>
      </w:r>
      <w:r>
        <w:t>the</w:t>
      </w:r>
      <w:r>
        <w:rPr>
          <w:spacing w:val="-2"/>
        </w:rPr>
        <w:t xml:space="preserve"> </w:t>
      </w:r>
      <w:r>
        <w:t>rate</w:t>
      </w:r>
      <w:r>
        <w:rPr>
          <w:spacing w:val="-3"/>
        </w:rPr>
        <w:t xml:space="preserve"> </w:t>
      </w:r>
      <w:r>
        <w:t>of</w:t>
      </w:r>
      <w:r>
        <w:rPr>
          <w:spacing w:val="-2"/>
        </w:rPr>
        <w:t xml:space="preserve"> </w:t>
      </w:r>
      <w:r>
        <w:t>adaptation</w:t>
      </w:r>
      <w:r>
        <w:rPr>
          <w:spacing w:val="-3"/>
        </w:rPr>
        <w:t xml:space="preserve"> </w:t>
      </w:r>
      <w:r>
        <w:t>is</w:t>
      </w:r>
      <w:r>
        <w:rPr>
          <w:spacing w:val="-2"/>
        </w:rPr>
        <w:t xml:space="preserve"> </w:t>
      </w:r>
      <w:r>
        <w:t>correct</w:t>
      </w:r>
      <w:r>
        <w:rPr>
          <w:spacing w:val="-3"/>
        </w:rPr>
        <w:t xml:space="preserve"> </w:t>
      </w:r>
      <w:r>
        <w:t>(eq.10</w:t>
      </w:r>
      <w:r>
        <w:rPr>
          <w:spacing w:val="-2"/>
        </w:rPr>
        <w:t xml:space="preserve"> </w:t>
      </w:r>
      <w:r>
        <w:t>&amp;</w:t>
      </w:r>
      <w:r>
        <w:rPr>
          <w:spacing w:val="-3"/>
        </w:rPr>
        <w:t xml:space="preserve"> </w:t>
      </w:r>
      <w:proofErr w:type="spellStart"/>
      <w:r>
        <w:t>ln</w:t>
      </w:r>
      <w:proofErr w:type="spellEnd"/>
      <w:r>
        <w:rPr>
          <w:spacing w:val="-2"/>
        </w:rPr>
        <w:t xml:space="preserve"> </w:t>
      </w:r>
      <w:r>
        <w:t>630).</w:t>
      </w:r>
      <w:r>
        <w:rPr>
          <w:spacing w:val="55"/>
        </w:rPr>
        <w:t xml:space="preserve"> </w:t>
      </w:r>
      <w:r>
        <w:t>CM</w:t>
      </w:r>
      <w:r>
        <w:rPr>
          <w:spacing w:val="-3"/>
        </w:rPr>
        <w:t xml:space="preserve"> </w:t>
      </w:r>
      <w:r>
        <w:t>would</w:t>
      </w:r>
      <w:r>
        <w:rPr>
          <w:spacing w:val="-2"/>
        </w:rPr>
        <w:t xml:space="preserve"> </w:t>
      </w:r>
      <w:r>
        <w:t>have</w:t>
      </w:r>
      <w:r>
        <w:rPr>
          <w:w w:val="99"/>
        </w:rPr>
        <w:t xml:space="preserve"> </w:t>
      </w:r>
      <w:r>
        <w:t>more</w:t>
      </w:r>
      <w:r>
        <w:rPr>
          <w:spacing w:val="-4"/>
        </w:rPr>
        <w:t xml:space="preserve"> </w:t>
      </w:r>
      <w:r>
        <w:t>single</w:t>
      </w:r>
      <w:r>
        <w:rPr>
          <w:spacing w:val="-4"/>
        </w:rPr>
        <w:t xml:space="preserve"> </w:t>
      </w:r>
      <w:r>
        <w:t>mutants</w:t>
      </w:r>
      <w:r>
        <w:rPr>
          <w:spacing w:val="-4"/>
        </w:rPr>
        <w:t xml:space="preserve"> </w:t>
      </w:r>
      <w:r>
        <w:t>at</w:t>
      </w:r>
      <w:r>
        <w:rPr>
          <w:spacing w:val="-4"/>
        </w:rPr>
        <w:t xml:space="preserve"> </w:t>
      </w:r>
      <w:r>
        <w:t>MSB</w:t>
      </w:r>
      <w:r>
        <w:rPr>
          <w:spacing w:val="-4"/>
        </w:rPr>
        <w:t xml:space="preserve"> </w:t>
      </w:r>
      <w:r>
        <w:t>just</w:t>
      </w:r>
      <w:r>
        <w:rPr>
          <w:spacing w:val="-4"/>
        </w:rPr>
        <w:t xml:space="preserve"> </w:t>
      </w:r>
      <w:r>
        <w:t>prior</w:t>
      </w:r>
      <w:r>
        <w:rPr>
          <w:spacing w:val="-3"/>
        </w:rPr>
        <w:t xml:space="preserve"> </w:t>
      </w:r>
      <w:r>
        <w:t>to</w:t>
      </w:r>
      <w:r>
        <w:rPr>
          <w:spacing w:val="-4"/>
        </w:rPr>
        <w:t xml:space="preserve"> </w:t>
      </w:r>
      <w:r>
        <w:t>environmental</w:t>
      </w:r>
      <w:r>
        <w:rPr>
          <w:spacing w:val="-4"/>
        </w:rPr>
        <w:t xml:space="preserve"> </w:t>
      </w:r>
      <w:r>
        <w:t>change</w:t>
      </w:r>
      <w:r>
        <w:rPr>
          <w:spacing w:val="-4"/>
        </w:rPr>
        <w:t xml:space="preserve"> </w:t>
      </w:r>
      <w:r>
        <w:rPr>
          <w:spacing w:val="-1"/>
        </w:rPr>
        <w:t>(</w:t>
      </w:r>
      <w:proofErr w:type="spellStart"/>
      <w:r>
        <w:rPr>
          <w:rFonts w:cs="Times New Roman"/>
          <w:i/>
          <w:spacing w:val="-1"/>
        </w:rPr>
        <w:t>N</w:t>
      </w:r>
      <w:r>
        <w:rPr>
          <w:rFonts w:cs="Times New Roman"/>
          <w:spacing w:val="-1"/>
        </w:rPr>
        <w:t>µ</w:t>
      </w:r>
      <w:r>
        <w:rPr>
          <w:rFonts w:ascii="Arial" w:eastAsia="Arial" w:hAnsi="Arial" w:cs="Arial"/>
          <w:spacing w:val="-1"/>
        </w:rPr>
        <w:t>τ</w:t>
      </w:r>
      <w:proofErr w:type="spellEnd"/>
      <w:r>
        <w:rPr>
          <w:rFonts w:cs="Times New Roman"/>
          <w:i/>
          <w:spacing w:val="-1"/>
        </w:rPr>
        <w:t>/s</w:t>
      </w:r>
      <w:r>
        <w:rPr>
          <w:rFonts w:cs="Times New Roman"/>
          <w:i/>
          <w:spacing w:val="-4"/>
        </w:rPr>
        <w:t xml:space="preserve"> </w:t>
      </w:r>
      <w:r>
        <w:t>compared</w:t>
      </w:r>
      <w:r>
        <w:rPr>
          <w:spacing w:val="-4"/>
        </w:rPr>
        <w:t xml:space="preserve"> </w:t>
      </w:r>
      <w:r>
        <w:t>to</w:t>
      </w:r>
      <w:r>
        <w:rPr>
          <w:spacing w:val="-3"/>
        </w:rPr>
        <w:t xml:space="preserve"> </w:t>
      </w:r>
      <w:r>
        <w:rPr>
          <w:rFonts w:cs="Times New Roman"/>
          <w:i/>
          <w:spacing w:val="-1"/>
        </w:rPr>
        <w:t>N</w:t>
      </w:r>
      <w:r>
        <w:rPr>
          <w:rFonts w:cs="Times New Roman"/>
          <w:spacing w:val="-1"/>
        </w:rPr>
        <w:t>µ</w:t>
      </w:r>
      <w:r>
        <w:rPr>
          <w:rFonts w:cs="Times New Roman"/>
          <w:i/>
          <w:spacing w:val="-1"/>
        </w:rPr>
        <w:t>/s</w:t>
      </w:r>
      <w:r>
        <w:rPr>
          <w:rFonts w:cs="Times New Roman"/>
          <w:i/>
          <w:spacing w:val="26"/>
          <w:w w:val="99"/>
        </w:rPr>
        <w:t xml:space="preserve"> </w:t>
      </w:r>
      <w:r>
        <w:t>for</w:t>
      </w:r>
      <w:r>
        <w:rPr>
          <w:spacing w:val="-4"/>
        </w:rPr>
        <w:t xml:space="preserve"> </w:t>
      </w:r>
      <w:proofErr w:type="spellStart"/>
      <w:r>
        <w:t>CMe</w:t>
      </w:r>
      <w:proofErr w:type="spellEnd"/>
      <w:r>
        <w:rPr>
          <w:spacing w:val="-3"/>
        </w:rPr>
        <w:t xml:space="preserve"> </w:t>
      </w:r>
      <w:r>
        <w:t>and</w:t>
      </w:r>
      <w:r>
        <w:rPr>
          <w:spacing w:val="-3"/>
        </w:rPr>
        <w:t xml:space="preserve"> </w:t>
      </w:r>
      <w:proofErr w:type="spellStart"/>
      <w:r>
        <w:t>SIMe</w:t>
      </w:r>
      <w:proofErr w:type="spellEnd"/>
      <w:r>
        <w:t>).</w:t>
      </w:r>
      <w:r>
        <w:rPr>
          <w:spacing w:val="53"/>
        </w:rPr>
        <w:t xml:space="preserve"> </w:t>
      </w:r>
      <w:r>
        <w:t>Thus,</w:t>
      </w:r>
      <w:r>
        <w:rPr>
          <w:spacing w:val="-3"/>
        </w:rPr>
        <w:t xml:space="preserve"> </w:t>
      </w:r>
      <w:r>
        <w:t>there</w:t>
      </w:r>
      <w:r>
        <w:rPr>
          <w:spacing w:val="-3"/>
        </w:rPr>
        <w:t xml:space="preserve"> </w:t>
      </w:r>
      <w:r>
        <w:t>would</w:t>
      </w:r>
      <w:r>
        <w:rPr>
          <w:spacing w:val="-4"/>
        </w:rPr>
        <w:t xml:space="preserve"> </w:t>
      </w:r>
      <w:r>
        <w:t>be</w:t>
      </w:r>
      <w:r>
        <w:rPr>
          <w:spacing w:val="-3"/>
        </w:rPr>
        <w:t xml:space="preserve"> </w:t>
      </w:r>
      <w:r>
        <w:t>more</w:t>
      </w:r>
      <w:r>
        <w:rPr>
          <w:spacing w:val="-3"/>
        </w:rPr>
        <w:t xml:space="preserve"> </w:t>
      </w:r>
      <w:r>
        <w:t>individuals</w:t>
      </w:r>
      <w:r>
        <w:rPr>
          <w:spacing w:val="-3"/>
        </w:rPr>
        <w:t xml:space="preserve"> </w:t>
      </w:r>
      <w:r>
        <w:t>on</w:t>
      </w:r>
      <w:r>
        <w:rPr>
          <w:spacing w:val="-4"/>
        </w:rPr>
        <w:t xml:space="preserve"> </w:t>
      </w:r>
      <w:r>
        <w:t>which</w:t>
      </w:r>
      <w:r>
        <w:rPr>
          <w:spacing w:val="-3"/>
        </w:rPr>
        <w:t xml:space="preserve"> </w:t>
      </w:r>
      <w:r>
        <w:t>double</w:t>
      </w:r>
      <w:r>
        <w:rPr>
          <w:spacing w:val="-3"/>
        </w:rPr>
        <w:t xml:space="preserve"> </w:t>
      </w:r>
      <w:r>
        <w:t>mutants could</w:t>
      </w:r>
      <w:r>
        <w:rPr>
          <w:spacing w:val="-4"/>
        </w:rPr>
        <w:t xml:space="preserve"> </w:t>
      </w:r>
      <w:r>
        <w:t>arise.</w:t>
      </w:r>
      <w:r>
        <w:rPr>
          <w:spacing w:val="52"/>
        </w:rPr>
        <w:t xml:space="preserve"> </w:t>
      </w:r>
      <w:r>
        <w:rPr>
          <w:spacing w:val="-1"/>
        </w:rPr>
        <w:t>This</w:t>
      </w:r>
      <w:r>
        <w:rPr>
          <w:spacing w:val="-4"/>
        </w:rPr>
        <w:t xml:space="preserve"> </w:t>
      </w:r>
      <w:r>
        <w:t>effect</w:t>
      </w:r>
      <w:r>
        <w:rPr>
          <w:spacing w:val="-4"/>
        </w:rPr>
        <w:t xml:space="preserve"> </w:t>
      </w:r>
      <w:r>
        <w:t>would</w:t>
      </w:r>
      <w:r>
        <w:rPr>
          <w:spacing w:val="-4"/>
        </w:rPr>
        <w:t xml:space="preserve"> </w:t>
      </w:r>
      <w:r>
        <w:t>far</w:t>
      </w:r>
      <w:r>
        <w:rPr>
          <w:spacing w:val="-3"/>
        </w:rPr>
        <w:t xml:space="preserve"> </w:t>
      </w:r>
      <w:r>
        <w:t>outweigh</w:t>
      </w:r>
      <w:r>
        <w:rPr>
          <w:spacing w:val="-4"/>
        </w:rPr>
        <w:t xml:space="preserve"> </w:t>
      </w:r>
      <w:r>
        <w:t>the</w:t>
      </w:r>
      <w:r>
        <w:rPr>
          <w:spacing w:val="-4"/>
        </w:rPr>
        <w:t xml:space="preserve"> </w:t>
      </w:r>
      <w:r>
        <w:t>difference</w:t>
      </w:r>
      <w:r>
        <w:rPr>
          <w:spacing w:val="-4"/>
        </w:rPr>
        <w:t xml:space="preserve"> </w:t>
      </w:r>
      <w:r>
        <w:t>in</w:t>
      </w:r>
      <w:r>
        <w:rPr>
          <w:spacing w:val="-4"/>
        </w:rPr>
        <w:t xml:space="preserve"> </w:t>
      </w:r>
      <w:r>
        <w:t>probability</w:t>
      </w:r>
      <w:r>
        <w:rPr>
          <w:spacing w:val="-4"/>
        </w:rPr>
        <w:t xml:space="preserve"> </w:t>
      </w:r>
      <w:r>
        <w:t>of</w:t>
      </w:r>
      <w:r>
        <w:rPr>
          <w:spacing w:val="-4"/>
        </w:rPr>
        <w:t xml:space="preserve"> </w:t>
      </w:r>
      <w:r>
        <w:t>fixation.</w:t>
      </w:r>
    </w:p>
    <w:p w:rsidR="00D81E87" w:rsidRDefault="00D81E87">
      <w:pPr>
        <w:pStyle w:val="TextBody"/>
        <w:tabs>
          <w:tab w:val="left" w:pos="439"/>
        </w:tabs>
        <w:spacing w:before="76"/>
        <w:ind w:right="102"/>
      </w:pPr>
    </w:p>
    <w:p w:rsidR="00D81E87" w:rsidRDefault="00FD0C5D" w:rsidP="00D804A6">
      <w:pPr>
        <w:pStyle w:val="TextBody"/>
        <w:tabs>
          <w:tab w:val="left" w:pos="439"/>
        </w:tabs>
        <w:spacing w:before="76"/>
        <w:ind w:right="102"/>
        <w:rPr>
          <w:rFonts w:ascii="Calibri" w:hAnsi="Calibri"/>
          <w:sz w:val="28"/>
          <w:szCs w:val="28"/>
        </w:rPr>
      </w:pPr>
      <w:r>
        <w:rPr>
          <w:rFonts w:ascii="Calibri" w:hAnsi="Calibri"/>
          <w:sz w:val="28"/>
          <w:szCs w:val="28"/>
        </w:rPr>
        <w:t xml:space="preserve">The simulations explicitly allowed for the population to achieve MSB before allowing for adaptation. If standing variation was significant </w:t>
      </w:r>
      <w:r>
        <w:rPr>
          <w:rFonts w:ascii="Calibri" w:hAnsi="Calibri"/>
          <w:sz w:val="28"/>
          <w:szCs w:val="28"/>
        </w:rPr>
        <w:lastRenderedPageBreak/>
        <w:t xml:space="preserve">then the simulation results would show that CM adapts faster; however, the results show that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is as fast as CM if not faster. The reason for that is that the waiting time for appearance of a double mutant is relatively long (&gt;1000 generations even with the highest </w:t>
      </w:r>
      <w:proofErr w:type="gramStart"/>
      <w:r>
        <w:rPr>
          <w:rFonts w:ascii="Calibri" w:hAnsi="Calibri" w:cs="Arial"/>
          <w:i/>
          <w:iCs/>
          <w:sz w:val="28"/>
          <w:szCs w:val="28"/>
        </w:rPr>
        <w:t>τ</w:t>
      </w:r>
      <w:r>
        <w:rPr>
          <w:rFonts w:ascii="Calibri" w:hAnsi="Calibri"/>
          <w:sz w:val="28"/>
          <w:szCs w:val="28"/>
        </w:rPr>
        <w:t xml:space="preserve"> ,</w:t>
      </w:r>
      <w:proofErr w:type="gramEnd"/>
      <w:r>
        <w:rPr>
          <w:rFonts w:ascii="Calibri" w:hAnsi="Calibri"/>
          <w:sz w:val="28"/>
          <w:szCs w:val="28"/>
        </w:rPr>
        <w:t xml:space="preserve"> see Fig. S1). Thus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 quickly approaches a new MSB after the environmental change (For example, with </w:t>
      </w:r>
      <w:r>
        <w:rPr>
          <w:rFonts w:ascii="Calibri" w:hAnsi="Calibri"/>
          <w:i/>
          <w:iCs/>
          <w:sz w:val="28"/>
          <w:szCs w:val="28"/>
        </w:rPr>
        <w:t>s=0.</w:t>
      </w:r>
      <w:r>
        <w:rPr>
          <w:rFonts w:ascii="Calibri" w:hAnsi="Calibri"/>
          <w:sz w:val="28"/>
          <w:szCs w:val="28"/>
        </w:rPr>
        <w:t xml:space="preserve">05 and </w:t>
      </w:r>
      <w:r>
        <w:rPr>
          <w:rFonts w:ascii="Calibri" w:hAnsi="Calibri"/>
          <w:i/>
          <w:iCs/>
          <w:sz w:val="28"/>
          <w:szCs w:val="28"/>
        </w:rPr>
        <w:t>U=0.</w:t>
      </w:r>
      <w:r>
        <w:rPr>
          <w:rFonts w:ascii="Calibri" w:hAnsi="Calibri"/>
          <w:sz w:val="28"/>
          <w:szCs w:val="28"/>
        </w:rPr>
        <w:t xml:space="preserve">0004, the average number of deleterious mutations is </w:t>
      </w:r>
      <w:r>
        <w:rPr>
          <w:rFonts w:ascii="Calibri" w:hAnsi="Calibri"/>
          <w:i/>
          <w:iCs/>
          <w:sz w:val="28"/>
          <w:szCs w:val="28"/>
        </w:rPr>
        <w:t>0.99*U/s</w:t>
      </w:r>
      <w:r>
        <w:rPr>
          <w:rFonts w:ascii="Calibri" w:hAnsi="Calibri"/>
          <w:sz w:val="28"/>
          <w:szCs w:val="28"/>
        </w:rPr>
        <w:t xml:space="preserve"> after 90 generations; see Gordo and </w:t>
      </w:r>
      <w:proofErr w:type="spellStart"/>
      <w:r>
        <w:rPr>
          <w:rFonts w:ascii="Calibri" w:hAnsi="Calibri"/>
          <w:sz w:val="28"/>
          <w:szCs w:val="28"/>
        </w:rPr>
        <w:t>Dionisio</w:t>
      </w:r>
      <w:proofErr w:type="spellEnd"/>
      <w:r>
        <w:rPr>
          <w:rFonts w:ascii="Calibri" w:hAnsi="Calibri"/>
          <w:sz w:val="28"/>
          <w:szCs w:val="28"/>
        </w:rPr>
        <w:t xml:space="preserve"> 2005 for details on how to compute this). This means that standing variation is quickly generated in </w:t>
      </w:r>
      <w:proofErr w:type="spellStart"/>
      <w:r>
        <w:rPr>
          <w:rFonts w:ascii="Calibri" w:hAnsi="Calibri"/>
          <w:sz w:val="28"/>
          <w:szCs w:val="28"/>
        </w:rPr>
        <w:t>SIM</w:t>
      </w:r>
      <w:r>
        <w:rPr>
          <w:rFonts w:ascii="Calibri" w:hAnsi="Calibri"/>
          <w:sz w:val="28"/>
          <w:szCs w:val="28"/>
          <w:vertAlign w:val="subscript"/>
        </w:rPr>
        <w:t>e</w:t>
      </w:r>
      <w:proofErr w:type="spellEnd"/>
      <w:r>
        <w:rPr>
          <w:rFonts w:ascii="Calibri" w:hAnsi="Calibri"/>
          <w:sz w:val="28"/>
          <w:szCs w:val="28"/>
        </w:rPr>
        <w:t xml:space="preserve"> populations and doesn't give CM populations much of an advantage. We include that explanation in the revised </w:t>
      </w:r>
      <w:proofErr w:type="spellStart"/>
      <w:r>
        <w:rPr>
          <w:rFonts w:ascii="Calibri" w:hAnsi="Calibri"/>
          <w:sz w:val="28"/>
          <w:szCs w:val="28"/>
        </w:rPr>
        <w:t>ms</w:t>
      </w:r>
      <w:proofErr w:type="spellEnd"/>
      <w:r>
        <w:rPr>
          <w:rFonts w:ascii="Calibri" w:hAnsi="Calibri"/>
          <w:sz w:val="28"/>
          <w:szCs w:val="28"/>
        </w:rPr>
        <w:t xml:space="preserve"> (line </w:t>
      </w:r>
      <w:r w:rsidR="00D804A6">
        <w:rPr>
          <w:rFonts w:ascii="Calibri" w:hAnsi="Calibri"/>
          <w:sz w:val="28"/>
          <w:szCs w:val="28"/>
        </w:rPr>
        <w:t>31</w:t>
      </w:r>
      <w:r w:rsidR="00D804A6">
        <w:rPr>
          <w:rFonts w:ascii="Calibri" w:hAnsi="Calibri"/>
          <w:sz w:val="28"/>
          <w:szCs w:val="28"/>
        </w:rPr>
        <w:t>3</w:t>
      </w:r>
      <w:r>
        <w:rPr>
          <w:rFonts w:ascii="Calibri" w:hAnsi="Calibri"/>
          <w:sz w:val="28"/>
          <w:szCs w:val="28"/>
        </w:rPr>
        <w:t xml:space="preserve">). </w:t>
      </w:r>
    </w:p>
    <w:p w:rsidR="00D81E87" w:rsidRDefault="00D81E87">
      <w:pPr>
        <w:spacing w:before="14" w:line="260" w:lineRule="exact"/>
        <w:rPr>
          <w:sz w:val="26"/>
          <w:szCs w:val="26"/>
        </w:rPr>
      </w:pPr>
    </w:p>
    <w:p w:rsidR="00D81E87" w:rsidRDefault="00FD0C5D">
      <w:pPr>
        <w:pStyle w:val="TextBody"/>
        <w:numPr>
          <w:ilvl w:val="0"/>
          <w:numId w:val="1"/>
        </w:numPr>
        <w:tabs>
          <w:tab w:val="left" w:pos="439"/>
        </w:tabs>
        <w:spacing w:line="235" w:lineRule="auto"/>
        <w:ind w:left="100" w:right="135"/>
      </w:pPr>
      <w:r>
        <w:t>Mean</w:t>
      </w:r>
      <w:r>
        <w:rPr>
          <w:spacing w:val="-4"/>
        </w:rPr>
        <w:t xml:space="preserve"> </w:t>
      </w:r>
      <w:r>
        <w:t>fitness</w:t>
      </w:r>
      <w:r>
        <w:rPr>
          <w:spacing w:val="-4"/>
        </w:rPr>
        <w:t xml:space="preserve"> </w:t>
      </w:r>
      <w:r>
        <w:t>model</w:t>
      </w:r>
      <w:r>
        <w:rPr>
          <w:spacing w:val="-3"/>
        </w:rPr>
        <w:t xml:space="preserve"> </w:t>
      </w:r>
      <w:r>
        <w:t>seems</w:t>
      </w:r>
      <w:r>
        <w:rPr>
          <w:spacing w:val="-4"/>
        </w:rPr>
        <w:t xml:space="preserve"> </w:t>
      </w:r>
      <w:r>
        <w:t>wrong.</w:t>
      </w:r>
      <w:r>
        <w:rPr>
          <w:spacing w:val="53"/>
        </w:rPr>
        <w:t xml:space="preserve"> </w:t>
      </w:r>
      <w:r>
        <w:t>Individuals</w:t>
      </w:r>
      <w:r>
        <w:rPr>
          <w:spacing w:val="-3"/>
        </w:rPr>
        <w:t xml:space="preserve"> </w:t>
      </w:r>
      <w:r>
        <w:t>with</w:t>
      </w:r>
      <w:r>
        <w:rPr>
          <w:spacing w:val="-4"/>
        </w:rPr>
        <w:t xml:space="preserve"> </w:t>
      </w:r>
      <w:r>
        <w:t>less</w:t>
      </w:r>
      <w:r>
        <w:rPr>
          <w:spacing w:val="-3"/>
        </w:rPr>
        <w:t xml:space="preserve"> </w:t>
      </w:r>
      <w:r>
        <w:t>than</w:t>
      </w:r>
      <w:r>
        <w:rPr>
          <w:spacing w:val="-4"/>
        </w:rPr>
        <w:t xml:space="preserve"> </w:t>
      </w:r>
      <w:r>
        <w:t>X</w:t>
      </w:r>
      <w:r>
        <w:rPr>
          <w:spacing w:val="-4"/>
        </w:rPr>
        <w:t xml:space="preserve"> </w:t>
      </w:r>
      <w:r>
        <w:t>deleterious</w:t>
      </w:r>
      <w:r>
        <w:rPr>
          <w:spacing w:val="-3"/>
        </w:rPr>
        <w:t xml:space="preserve"> </w:t>
      </w:r>
      <w:r>
        <w:t>alleles</w:t>
      </w:r>
      <w:r>
        <w:rPr>
          <w:spacing w:val="-4"/>
        </w:rPr>
        <w:t xml:space="preserve"> </w:t>
      </w:r>
      <w:r>
        <w:t>can only</w:t>
      </w:r>
      <w:r>
        <w:rPr>
          <w:spacing w:val="-4"/>
        </w:rPr>
        <w:t xml:space="preserve"> </w:t>
      </w:r>
      <w:r>
        <w:t>receive</w:t>
      </w:r>
      <w:r>
        <w:rPr>
          <w:spacing w:val="-4"/>
        </w:rPr>
        <w:t xml:space="preserve"> </w:t>
      </w:r>
      <w:r>
        <w:t>deleterious</w:t>
      </w:r>
      <w:r>
        <w:rPr>
          <w:spacing w:val="-5"/>
        </w:rPr>
        <w:t xml:space="preserve"> </w:t>
      </w:r>
      <w:r>
        <w:t>mutations</w:t>
      </w:r>
      <w:r>
        <w:rPr>
          <w:spacing w:val="-4"/>
        </w:rPr>
        <w:t xml:space="preserve"> </w:t>
      </w:r>
      <w:r>
        <w:t>and</w:t>
      </w:r>
      <w:r>
        <w:rPr>
          <w:spacing w:val="-4"/>
        </w:rPr>
        <w:t xml:space="preserve"> </w:t>
      </w:r>
      <w:r>
        <w:t>those</w:t>
      </w:r>
      <w:r>
        <w:rPr>
          <w:spacing w:val="-4"/>
        </w:rPr>
        <w:t xml:space="preserve"> </w:t>
      </w:r>
      <w:r>
        <w:t>with</w:t>
      </w:r>
      <w:r>
        <w:rPr>
          <w:spacing w:val="-4"/>
        </w:rPr>
        <w:t xml:space="preserve"> </w:t>
      </w:r>
      <w:r>
        <w:t>more</w:t>
      </w:r>
      <w:r>
        <w:rPr>
          <w:spacing w:val="-4"/>
        </w:rPr>
        <w:t xml:space="preserve"> </w:t>
      </w:r>
      <w:r>
        <w:t>than</w:t>
      </w:r>
      <w:r>
        <w:rPr>
          <w:spacing w:val="-4"/>
        </w:rPr>
        <w:t xml:space="preserve"> </w:t>
      </w:r>
      <w:r>
        <w:t>X</w:t>
      </w:r>
      <w:r>
        <w:rPr>
          <w:spacing w:val="-4"/>
        </w:rPr>
        <w:t xml:space="preserve"> </w:t>
      </w:r>
      <w:r>
        <w:t>can</w:t>
      </w:r>
      <w:r>
        <w:rPr>
          <w:spacing w:val="-4"/>
        </w:rPr>
        <w:t xml:space="preserve"> </w:t>
      </w:r>
      <w:r>
        <w:t>only</w:t>
      </w:r>
      <w:r>
        <w:rPr>
          <w:spacing w:val="-4"/>
        </w:rPr>
        <w:t xml:space="preserve"> </w:t>
      </w:r>
      <w:r>
        <w:t>get</w:t>
      </w:r>
      <w:r>
        <w:rPr>
          <w:spacing w:val="-4"/>
        </w:rPr>
        <w:t xml:space="preserve"> </w:t>
      </w:r>
      <w:r>
        <w:t>beneficial</w:t>
      </w:r>
      <w:r>
        <w:rPr>
          <w:w w:val="99"/>
        </w:rPr>
        <w:t xml:space="preserve"> </w:t>
      </w:r>
      <w:r>
        <w:t>ones.</w:t>
      </w:r>
      <w:r>
        <w:rPr>
          <w:spacing w:val="52"/>
        </w:rPr>
        <w:t xml:space="preserve"> </w:t>
      </w:r>
      <w:r>
        <w:t>This</w:t>
      </w:r>
      <w:r>
        <w:rPr>
          <w:spacing w:val="-4"/>
        </w:rPr>
        <w:t xml:space="preserve"> </w:t>
      </w:r>
      <w:r>
        <w:t>probably</w:t>
      </w:r>
      <w:r>
        <w:rPr>
          <w:spacing w:val="-4"/>
        </w:rPr>
        <w:t xml:space="preserve"> </w:t>
      </w:r>
      <w:r>
        <w:t>makes</w:t>
      </w:r>
      <w:r>
        <w:rPr>
          <w:spacing w:val="-4"/>
        </w:rPr>
        <w:t xml:space="preserve"> </w:t>
      </w:r>
      <w:r>
        <w:t>little</w:t>
      </w:r>
      <w:r>
        <w:rPr>
          <w:spacing w:val="-4"/>
        </w:rPr>
        <w:t xml:space="preserve"> </w:t>
      </w:r>
      <w:r>
        <w:t>difference</w:t>
      </w:r>
      <w:r>
        <w:rPr>
          <w:spacing w:val="-4"/>
        </w:rPr>
        <w:t xml:space="preserve"> </w:t>
      </w:r>
      <w:r>
        <w:t>if</w:t>
      </w:r>
      <w:r>
        <w:rPr>
          <w:spacing w:val="-4"/>
        </w:rPr>
        <w:t xml:space="preserve"> </w:t>
      </w:r>
      <w:proofErr w:type="spellStart"/>
      <w:r>
        <w:t>beneficials</w:t>
      </w:r>
      <w:proofErr w:type="spellEnd"/>
      <w:r>
        <w:rPr>
          <w:spacing w:val="-4"/>
        </w:rPr>
        <w:t xml:space="preserve"> </w:t>
      </w:r>
      <w:r>
        <w:t>are</w:t>
      </w:r>
      <w:r>
        <w:rPr>
          <w:spacing w:val="-4"/>
        </w:rPr>
        <w:t xml:space="preserve"> </w:t>
      </w:r>
      <w:r>
        <w:t>rare</w:t>
      </w:r>
      <w:r>
        <w:rPr>
          <w:spacing w:val="-4"/>
        </w:rPr>
        <w:t xml:space="preserve"> </w:t>
      </w:r>
      <w:r>
        <w:t>but</w:t>
      </w:r>
      <w:r>
        <w:rPr>
          <w:spacing w:val="-4"/>
        </w:rPr>
        <w:t xml:space="preserve"> </w:t>
      </w:r>
      <w:r>
        <w:t>it</w:t>
      </w:r>
      <w:r>
        <w:rPr>
          <w:spacing w:val="-4"/>
        </w:rPr>
        <w:t xml:space="preserve"> </w:t>
      </w:r>
      <w:r>
        <w:t>still</w:t>
      </w:r>
      <w:r>
        <w:rPr>
          <w:spacing w:val="-4"/>
        </w:rPr>
        <w:t xml:space="preserve"> </w:t>
      </w:r>
      <w:r>
        <w:t>is</w:t>
      </w:r>
      <w:r>
        <w:rPr>
          <w:spacing w:val="-4"/>
        </w:rPr>
        <w:t xml:space="preserve"> </w:t>
      </w:r>
      <w:r>
        <w:t>not</w:t>
      </w:r>
      <w:r>
        <w:rPr>
          <w:spacing w:val="-4"/>
        </w:rPr>
        <w:t xml:space="preserve"> </w:t>
      </w:r>
      <w:r>
        <w:t>strictly correct.</w:t>
      </w:r>
    </w:p>
    <w:p w:rsidR="00D81E87" w:rsidRDefault="00D81E87">
      <w:pPr>
        <w:pStyle w:val="TextBody"/>
        <w:tabs>
          <w:tab w:val="left" w:pos="439"/>
        </w:tabs>
        <w:spacing w:line="235" w:lineRule="auto"/>
        <w:ind w:right="135"/>
      </w:pPr>
    </w:p>
    <w:p w:rsidR="00D81E87" w:rsidRDefault="00FD0C5D" w:rsidP="00D804A6">
      <w:pPr>
        <w:pStyle w:val="TextBody"/>
        <w:tabs>
          <w:tab w:val="left" w:pos="439"/>
        </w:tabs>
        <w:spacing w:line="235" w:lineRule="auto"/>
        <w:ind w:right="135"/>
        <w:rPr>
          <w:rFonts w:ascii="Calibri" w:hAnsi="Calibri"/>
          <w:sz w:val="28"/>
          <w:szCs w:val="28"/>
        </w:rPr>
      </w:pPr>
      <w:r>
        <w:rPr>
          <w:rFonts w:ascii="Calibri" w:hAnsi="Calibri"/>
          <w:sz w:val="28"/>
          <w:szCs w:val="28"/>
        </w:rPr>
        <w:t xml:space="preserve">Not quite. In our mean fitness model (SI), </w:t>
      </w:r>
      <w:r>
        <w:rPr>
          <w:rFonts w:ascii="Calibri" w:hAnsi="Calibri"/>
          <w:sz w:val="28"/>
          <w:szCs w:val="28"/>
          <w:u w:val="single"/>
        </w:rPr>
        <w:t>all individuals can receive both deleterious and beneficial mutations</w:t>
      </w:r>
      <w:r>
        <w:rPr>
          <w:rFonts w:ascii="Calibri" w:hAnsi="Calibri"/>
          <w:sz w:val="28"/>
          <w:szCs w:val="28"/>
        </w:rPr>
        <w:t xml:space="preserve">, except for mutation-free individuals (see definition of </w:t>
      </w:r>
      <w:proofErr w:type="spellStart"/>
      <w:r>
        <w:rPr>
          <w:rFonts w:ascii="Calibri" w:hAnsi="Calibri"/>
          <w:i/>
          <w:iCs/>
          <w:sz w:val="28"/>
          <w:szCs w:val="28"/>
        </w:rPr>
        <w:t>m</w:t>
      </w:r>
      <w:r>
        <w:rPr>
          <w:rFonts w:ascii="Calibri" w:hAnsi="Calibri"/>
          <w:i/>
          <w:iCs/>
          <w:sz w:val="28"/>
          <w:szCs w:val="28"/>
          <w:vertAlign w:val="subscript"/>
        </w:rPr>
        <w:t>x</w:t>
      </w:r>
      <w:proofErr w:type="gramStart"/>
      <w:r>
        <w:rPr>
          <w:rFonts w:ascii="Calibri" w:hAnsi="Calibri"/>
          <w:i/>
          <w:iCs/>
          <w:sz w:val="28"/>
          <w:szCs w:val="28"/>
          <w:vertAlign w:val="subscript"/>
        </w:rPr>
        <w:t>,y</w:t>
      </w:r>
      <w:proofErr w:type="spellEnd"/>
      <w:proofErr w:type="gramEnd"/>
      <w:r>
        <w:rPr>
          <w:rFonts w:ascii="Calibri" w:hAnsi="Calibri"/>
          <w:sz w:val="28"/>
          <w:szCs w:val="28"/>
        </w:rPr>
        <w:t xml:space="preserve"> in line </w:t>
      </w:r>
      <w:bookmarkStart w:id="0" w:name="_GoBack"/>
      <w:r w:rsidR="00D804A6">
        <w:rPr>
          <w:rFonts w:ascii="Calibri" w:hAnsi="Calibri"/>
          <w:sz w:val="28"/>
          <w:szCs w:val="28"/>
        </w:rPr>
        <w:t>6</w:t>
      </w:r>
      <w:r w:rsidR="00D804A6">
        <w:rPr>
          <w:rFonts w:ascii="Calibri" w:hAnsi="Calibri"/>
          <w:sz w:val="28"/>
          <w:szCs w:val="28"/>
        </w:rPr>
        <w:t>5</w:t>
      </w:r>
      <w:bookmarkEnd w:id="0"/>
      <w:r>
        <w:rPr>
          <w:rFonts w:ascii="Calibri" w:hAnsi="Calibri"/>
          <w:sz w:val="28"/>
          <w:szCs w:val="28"/>
        </w:rPr>
        <w:t xml:space="preserve">-70 of the SI). This is similar to the model described in Ram and </w:t>
      </w:r>
      <w:proofErr w:type="spellStart"/>
      <w:r>
        <w:rPr>
          <w:rFonts w:ascii="Calibri" w:hAnsi="Calibri"/>
          <w:sz w:val="28"/>
          <w:szCs w:val="28"/>
        </w:rPr>
        <w:t>Hadany</w:t>
      </w:r>
      <w:proofErr w:type="spellEnd"/>
      <w:r>
        <w:rPr>
          <w:rFonts w:ascii="Calibri" w:hAnsi="Calibri"/>
          <w:sz w:val="28"/>
          <w:szCs w:val="28"/>
        </w:rPr>
        <w:t xml:space="preserve"> 2012. </w:t>
      </w:r>
    </w:p>
    <w:p w:rsidR="00D81E87" w:rsidRDefault="00D81E87">
      <w:pPr>
        <w:spacing w:before="16" w:line="260" w:lineRule="exact"/>
        <w:rPr>
          <w:sz w:val="26"/>
          <w:szCs w:val="26"/>
        </w:rPr>
      </w:pPr>
    </w:p>
    <w:p w:rsidR="00D81E87" w:rsidRDefault="00FD0C5D">
      <w:r>
        <w:t>Summary:</w:t>
      </w:r>
      <w:r>
        <w:rPr>
          <w:spacing w:val="53"/>
        </w:rPr>
        <w:t xml:space="preserve"> </w:t>
      </w:r>
      <w:r>
        <w:t>After</w:t>
      </w:r>
      <w:r>
        <w:rPr>
          <w:spacing w:val="-4"/>
        </w:rPr>
        <w:t xml:space="preserve"> </w:t>
      </w:r>
      <w:r>
        <w:t>thinking</w:t>
      </w:r>
      <w:r>
        <w:rPr>
          <w:spacing w:val="-3"/>
        </w:rPr>
        <w:t xml:space="preserve"> </w:t>
      </w:r>
      <w:r>
        <w:t>about</w:t>
      </w:r>
      <w:r>
        <w:rPr>
          <w:spacing w:val="-4"/>
        </w:rPr>
        <w:t xml:space="preserve"> </w:t>
      </w:r>
      <w:r>
        <w:t>this</w:t>
      </w:r>
      <w:r>
        <w:rPr>
          <w:spacing w:val="-3"/>
        </w:rPr>
        <w:t xml:space="preserve"> </w:t>
      </w:r>
      <w:r>
        <w:t>a</w:t>
      </w:r>
      <w:r>
        <w:rPr>
          <w:spacing w:val="-4"/>
        </w:rPr>
        <w:t xml:space="preserve"> </w:t>
      </w:r>
      <w:r>
        <w:t>fair</w:t>
      </w:r>
      <w:r>
        <w:rPr>
          <w:spacing w:val="-3"/>
        </w:rPr>
        <w:t xml:space="preserve"> </w:t>
      </w:r>
      <w:r>
        <w:t>bit,</w:t>
      </w:r>
      <w:r>
        <w:rPr>
          <w:spacing w:val="-4"/>
        </w:rPr>
        <w:t xml:space="preserve"> </w:t>
      </w:r>
      <w:r>
        <w:t>I</w:t>
      </w:r>
      <w:r>
        <w:rPr>
          <w:spacing w:val="-3"/>
        </w:rPr>
        <w:t xml:space="preserve"> </w:t>
      </w:r>
      <w:r>
        <w:t>feel</w:t>
      </w:r>
      <w:r>
        <w:rPr>
          <w:spacing w:val="-4"/>
        </w:rPr>
        <w:t xml:space="preserve"> </w:t>
      </w:r>
      <w:r>
        <w:t>the</w:t>
      </w:r>
      <w:r>
        <w:rPr>
          <w:spacing w:val="-3"/>
        </w:rPr>
        <w:t xml:space="preserve"> </w:t>
      </w:r>
      <w:r>
        <w:t>assumptions</w:t>
      </w:r>
      <w:r>
        <w:rPr>
          <w:spacing w:val="-4"/>
        </w:rPr>
        <w:t xml:space="preserve"> </w:t>
      </w:r>
      <w:r>
        <w:t>highlighted</w:t>
      </w:r>
      <w:r>
        <w:rPr>
          <w:spacing w:val="-3"/>
        </w:rPr>
        <w:t xml:space="preserve"> </w:t>
      </w:r>
      <w:r>
        <w:t>in</w:t>
      </w:r>
      <w:r>
        <w:rPr>
          <w:spacing w:val="-3"/>
        </w:rPr>
        <w:t xml:space="preserve"> </w:t>
      </w:r>
      <w:r>
        <w:t>(1) simplify</w:t>
      </w:r>
      <w:r>
        <w:rPr>
          <w:spacing w:val="-4"/>
        </w:rPr>
        <w:t xml:space="preserve"> </w:t>
      </w:r>
      <w:r>
        <w:t>the</w:t>
      </w:r>
      <w:r>
        <w:rPr>
          <w:spacing w:val="-4"/>
        </w:rPr>
        <w:t xml:space="preserve"> </w:t>
      </w:r>
      <w:r>
        <w:t>model</w:t>
      </w:r>
      <w:r>
        <w:rPr>
          <w:spacing w:val="-3"/>
        </w:rPr>
        <w:t xml:space="preserve"> </w:t>
      </w:r>
      <w:r>
        <w:t>to</w:t>
      </w:r>
      <w:r>
        <w:rPr>
          <w:spacing w:val="-4"/>
        </w:rPr>
        <w:t xml:space="preserve"> </w:t>
      </w:r>
      <w:r>
        <w:t>an</w:t>
      </w:r>
      <w:r>
        <w:rPr>
          <w:spacing w:val="-4"/>
        </w:rPr>
        <w:t xml:space="preserve"> </w:t>
      </w:r>
      <w:r>
        <w:t>extent</w:t>
      </w:r>
      <w:r>
        <w:rPr>
          <w:spacing w:val="-3"/>
        </w:rPr>
        <w:t xml:space="preserve"> </w:t>
      </w:r>
      <w:r>
        <w:t>that</w:t>
      </w:r>
      <w:r>
        <w:rPr>
          <w:spacing w:val="-4"/>
        </w:rPr>
        <w:t xml:space="preserve"> </w:t>
      </w:r>
      <w:r>
        <w:t>the</w:t>
      </w:r>
      <w:r>
        <w:rPr>
          <w:spacing w:val="-3"/>
        </w:rPr>
        <w:t xml:space="preserve"> </w:t>
      </w:r>
      <w:r>
        <w:t>results,</w:t>
      </w:r>
      <w:r>
        <w:rPr>
          <w:spacing w:val="-4"/>
        </w:rPr>
        <w:t xml:space="preserve"> </w:t>
      </w:r>
      <w:r>
        <w:t>while</w:t>
      </w:r>
      <w:r>
        <w:rPr>
          <w:spacing w:val="-4"/>
        </w:rPr>
        <w:t xml:space="preserve"> </w:t>
      </w:r>
      <w:r>
        <w:t>interesting,</w:t>
      </w:r>
      <w:r>
        <w:rPr>
          <w:spacing w:val="-3"/>
        </w:rPr>
        <w:t xml:space="preserve"> </w:t>
      </w:r>
      <w:r>
        <w:t>are</w:t>
      </w:r>
      <w:r>
        <w:rPr>
          <w:spacing w:val="-4"/>
        </w:rPr>
        <w:t xml:space="preserve"> </w:t>
      </w:r>
      <w:r>
        <w:t>not</w:t>
      </w:r>
      <w:r>
        <w:rPr>
          <w:spacing w:val="-4"/>
        </w:rPr>
        <w:t xml:space="preserve"> </w:t>
      </w:r>
      <w:r>
        <w:t>enough</w:t>
      </w:r>
      <w:r>
        <w:rPr>
          <w:spacing w:val="-3"/>
        </w:rPr>
        <w:t xml:space="preserve"> </w:t>
      </w:r>
      <w:r>
        <w:t>to warrant</w:t>
      </w:r>
      <w:r>
        <w:rPr>
          <w:spacing w:val="-5"/>
        </w:rPr>
        <w:t xml:space="preserve"> </w:t>
      </w:r>
      <w:r>
        <w:t>an</w:t>
      </w:r>
      <w:r>
        <w:rPr>
          <w:spacing w:val="-4"/>
        </w:rPr>
        <w:t xml:space="preserve"> </w:t>
      </w:r>
      <w:r>
        <w:t>Evolution</w:t>
      </w:r>
      <w:r>
        <w:rPr>
          <w:spacing w:val="-4"/>
        </w:rPr>
        <w:t xml:space="preserve"> </w:t>
      </w:r>
      <w:r>
        <w:t>paper,</w:t>
      </w:r>
      <w:r>
        <w:rPr>
          <w:spacing w:val="-4"/>
        </w:rPr>
        <w:t xml:space="preserve"> </w:t>
      </w:r>
      <w:r>
        <w:t>given</w:t>
      </w:r>
      <w:r>
        <w:rPr>
          <w:spacing w:val="-4"/>
        </w:rPr>
        <w:t xml:space="preserve"> </w:t>
      </w:r>
      <w:r>
        <w:t>the</w:t>
      </w:r>
      <w:r>
        <w:rPr>
          <w:spacing w:val="-4"/>
        </w:rPr>
        <w:t xml:space="preserve"> </w:t>
      </w:r>
      <w:r>
        <w:t>large</w:t>
      </w:r>
      <w:r>
        <w:rPr>
          <w:spacing w:val="-4"/>
        </w:rPr>
        <w:t xml:space="preserve"> </w:t>
      </w:r>
      <w:r>
        <w:t>and</w:t>
      </w:r>
      <w:r>
        <w:rPr>
          <w:spacing w:val="-4"/>
        </w:rPr>
        <w:t xml:space="preserve"> </w:t>
      </w:r>
      <w:r>
        <w:t>increasing</w:t>
      </w:r>
      <w:r>
        <w:rPr>
          <w:spacing w:val="-5"/>
        </w:rPr>
        <w:t xml:space="preserve"> </w:t>
      </w:r>
      <w:r>
        <w:t>number</w:t>
      </w:r>
      <w:r>
        <w:rPr>
          <w:spacing w:val="-4"/>
        </w:rPr>
        <w:t xml:space="preserve"> </w:t>
      </w:r>
      <w:r>
        <w:t>of</w:t>
      </w:r>
      <w:r>
        <w:rPr>
          <w:spacing w:val="-4"/>
        </w:rPr>
        <w:t xml:space="preserve"> </w:t>
      </w:r>
      <w:r>
        <w:t>submissions.</w:t>
      </w:r>
      <w:r>
        <w:rPr>
          <w:spacing w:val="52"/>
        </w:rPr>
        <w:t xml:space="preserve"> </w:t>
      </w:r>
      <w:r>
        <w:t>The</w:t>
      </w:r>
      <w:r>
        <w:rPr>
          <w:w w:val="99"/>
        </w:rPr>
        <w:t xml:space="preserve"> </w:t>
      </w:r>
      <w:r>
        <w:t>authors</w:t>
      </w:r>
      <w:r>
        <w:rPr>
          <w:spacing w:val="-4"/>
        </w:rPr>
        <w:t xml:space="preserve"> </w:t>
      </w:r>
      <w:r>
        <w:t>have</w:t>
      </w:r>
      <w:r>
        <w:rPr>
          <w:spacing w:val="-3"/>
        </w:rPr>
        <w:t xml:space="preserve"> </w:t>
      </w:r>
      <w:r>
        <w:t>considered</w:t>
      </w:r>
      <w:r>
        <w:rPr>
          <w:spacing w:val="-4"/>
        </w:rPr>
        <w:t xml:space="preserve"> </w:t>
      </w:r>
      <w:r>
        <w:t>a</w:t>
      </w:r>
      <w:r>
        <w:rPr>
          <w:spacing w:val="-3"/>
        </w:rPr>
        <w:t xml:space="preserve"> </w:t>
      </w:r>
      <w:r>
        <w:t>relevant</w:t>
      </w:r>
      <w:r>
        <w:rPr>
          <w:spacing w:val="-3"/>
        </w:rPr>
        <w:t xml:space="preserve"> </w:t>
      </w:r>
      <w:r>
        <w:t>but</w:t>
      </w:r>
      <w:r>
        <w:rPr>
          <w:spacing w:val="-4"/>
        </w:rPr>
        <w:t xml:space="preserve"> </w:t>
      </w:r>
      <w:r>
        <w:t>too</w:t>
      </w:r>
      <w:r>
        <w:rPr>
          <w:spacing w:val="-3"/>
        </w:rPr>
        <w:t xml:space="preserve"> </w:t>
      </w:r>
      <w:r>
        <w:t>narrow</w:t>
      </w:r>
      <w:r>
        <w:rPr>
          <w:spacing w:val="-4"/>
        </w:rPr>
        <w:t xml:space="preserve"> </w:t>
      </w:r>
      <w:r>
        <w:t>part</w:t>
      </w:r>
      <w:r>
        <w:rPr>
          <w:spacing w:val="-3"/>
        </w:rPr>
        <w:t xml:space="preserve"> </w:t>
      </w:r>
      <w:r>
        <w:t>of</w:t>
      </w:r>
      <w:r>
        <w:rPr>
          <w:spacing w:val="-3"/>
        </w:rPr>
        <w:t xml:space="preserve"> </w:t>
      </w:r>
      <w:r>
        <w:t>parameter</w:t>
      </w:r>
      <w:r>
        <w:rPr>
          <w:spacing w:val="-4"/>
        </w:rPr>
        <w:t xml:space="preserve"> </w:t>
      </w:r>
      <w:r>
        <w:t>space.</w:t>
      </w:r>
      <w:r>
        <w:rPr>
          <w:spacing w:val="53"/>
        </w:rPr>
        <w:t xml:space="preserve"> </w:t>
      </w:r>
      <w:r>
        <w:t>At</w:t>
      </w:r>
      <w:r>
        <w:rPr>
          <w:spacing w:val="-3"/>
        </w:rPr>
        <w:t xml:space="preserve"> </w:t>
      </w:r>
      <w:r>
        <w:t>the</w:t>
      </w:r>
      <w:r>
        <w:rPr>
          <w:spacing w:val="-3"/>
        </w:rPr>
        <w:t xml:space="preserve"> </w:t>
      </w:r>
      <w:r>
        <w:t>very least</w:t>
      </w:r>
      <w:r>
        <w:rPr>
          <w:spacing w:val="-5"/>
        </w:rPr>
        <w:t xml:space="preserve"> </w:t>
      </w:r>
      <w:proofErr w:type="gramStart"/>
      <w:r>
        <w:t>more</w:t>
      </w:r>
      <w:proofErr w:type="gramEnd"/>
      <w:r>
        <w:rPr>
          <w:spacing w:val="-4"/>
        </w:rPr>
        <w:t xml:space="preserve"> </w:t>
      </w:r>
      <w:r>
        <w:t>simulations</w:t>
      </w:r>
      <w:r>
        <w:rPr>
          <w:spacing w:val="-4"/>
        </w:rPr>
        <w:t xml:space="preserve"> </w:t>
      </w:r>
      <w:r>
        <w:t>need</w:t>
      </w:r>
      <w:r>
        <w:rPr>
          <w:spacing w:val="-5"/>
        </w:rPr>
        <w:t xml:space="preserve"> </w:t>
      </w:r>
      <w:r>
        <w:t>to</w:t>
      </w:r>
      <w:r>
        <w:rPr>
          <w:spacing w:val="-4"/>
        </w:rPr>
        <w:t xml:space="preserve"> </w:t>
      </w:r>
      <w:r>
        <w:t>be</w:t>
      </w:r>
      <w:r>
        <w:rPr>
          <w:spacing w:val="-4"/>
        </w:rPr>
        <w:t xml:space="preserve"> </w:t>
      </w:r>
      <w:r>
        <w:t>done,</w:t>
      </w:r>
      <w:r>
        <w:rPr>
          <w:spacing w:val="-5"/>
        </w:rPr>
        <w:t xml:space="preserve"> </w:t>
      </w:r>
      <w:r>
        <w:t>allowing</w:t>
      </w:r>
      <w:r>
        <w:rPr>
          <w:spacing w:val="-4"/>
        </w:rPr>
        <w:t xml:space="preserve"> </w:t>
      </w:r>
      <w:r>
        <w:t>them</w:t>
      </w:r>
      <w:r>
        <w:rPr>
          <w:spacing w:val="-4"/>
        </w:rPr>
        <w:t xml:space="preserve"> </w:t>
      </w:r>
      <w:r>
        <w:t>to</w:t>
      </w:r>
      <w:r>
        <w:rPr>
          <w:spacing w:val="-4"/>
        </w:rPr>
        <w:t xml:space="preserve"> </w:t>
      </w:r>
      <w:r>
        <w:t>thoughtfully</w:t>
      </w:r>
      <w:r>
        <w:rPr>
          <w:spacing w:val="-5"/>
        </w:rPr>
        <w:t xml:space="preserve"> </w:t>
      </w:r>
      <w:r>
        <w:t>consider</w:t>
      </w:r>
      <w:r>
        <w:rPr>
          <w:spacing w:val="-4"/>
        </w:rPr>
        <w:t xml:space="preserve"> </w:t>
      </w:r>
      <w:r>
        <w:t>the</w:t>
      </w:r>
      <w:r>
        <w:rPr>
          <w:w w:val="99"/>
        </w:rPr>
        <w:t xml:space="preserve"> </w:t>
      </w:r>
      <w:r>
        <w:t>effects</w:t>
      </w:r>
      <w:r>
        <w:rPr>
          <w:spacing w:val="-4"/>
        </w:rPr>
        <w:t xml:space="preserve"> </w:t>
      </w:r>
      <w:r>
        <w:t>of</w:t>
      </w:r>
      <w:r>
        <w:rPr>
          <w:spacing w:val="-3"/>
        </w:rPr>
        <w:t xml:space="preserve"> </w:t>
      </w:r>
      <w:r>
        <w:t>background</w:t>
      </w:r>
      <w:r>
        <w:rPr>
          <w:spacing w:val="-3"/>
        </w:rPr>
        <w:t xml:space="preserve"> </w:t>
      </w:r>
      <w:r>
        <w:t>selection</w:t>
      </w:r>
      <w:r>
        <w:rPr>
          <w:spacing w:val="-3"/>
        </w:rPr>
        <w:t xml:space="preserve"> </w:t>
      </w:r>
      <w:r>
        <w:t>and</w:t>
      </w:r>
      <w:r>
        <w:rPr>
          <w:spacing w:val="-3"/>
        </w:rPr>
        <w:t xml:space="preserve"> </w:t>
      </w:r>
      <w:r>
        <w:t>genetic</w:t>
      </w:r>
      <w:r>
        <w:rPr>
          <w:spacing w:val="-3"/>
        </w:rPr>
        <w:t xml:space="preserve"> </w:t>
      </w:r>
      <w:r>
        <w:t>hitchhiking.</w:t>
      </w:r>
      <w:r>
        <w:rPr>
          <w:spacing w:val="54"/>
        </w:rPr>
        <w:t xml:space="preserve"> </w:t>
      </w:r>
      <w:r>
        <w:t>I</w:t>
      </w:r>
      <w:r>
        <w:rPr>
          <w:spacing w:val="-3"/>
        </w:rPr>
        <w:t xml:space="preserve"> </w:t>
      </w:r>
      <w:r>
        <w:t>am</w:t>
      </w:r>
      <w:r>
        <w:rPr>
          <w:spacing w:val="-3"/>
        </w:rPr>
        <w:t xml:space="preserve"> </w:t>
      </w:r>
      <w:r>
        <w:t>sorry</w:t>
      </w:r>
      <w:r>
        <w:rPr>
          <w:spacing w:val="-3"/>
        </w:rPr>
        <w:t xml:space="preserve"> </w:t>
      </w:r>
      <w:r>
        <w:t>I</w:t>
      </w:r>
      <w:r>
        <w:rPr>
          <w:spacing w:val="-3"/>
        </w:rPr>
        <w:t xml:space="preserve"> </w:t>
      </w:r>
      <w:r>
        <w:t>did</w:t>
      </w:r>
      <w:r>
        <w:rPr>
          <w:spacing w:val="-3"/>
        </w:rPr>
        <w:t xml:space="preserve"> </w:t>
      </w:r>
      <w:r>
        <w:t>not</w:t>
      </w:r>
      <w:r>
        <w:rPr>
          <w:spacing w:val="-3"/>
        </w:rPr>
        <w:t xml:space="preserve"> </w:t>
      </w:r>
      <w:r>
        <w:t>point</w:t>
      </w:r>
      <w:r>
        <w:rPr>
          <w:spacing w:val="-3"/>
        </w:rPr>
        <w:t xml:space="preserve"> </w:t>
      </w:r>
      <w:r>
        <w:t>these</w:t>
      </w:r>
      <w:r>
        <w:rPr>
          <w:w w:val="99"/>
        </w:rPr>
        <w:t xml:space="preserve"> </w:t>
      </w:r>
      <w:r>
        <w:t>issues</w:t>
      </w:r>
      <w:r>
        <w:rPr>
          <w:spacing w:val="-4"/>
        </w:rPr>
        <w:t xml:space="preserve"> </w:t>
      </w:r>
      <w:r>
        <w:t>out</w:t>
      </w:r>
      <w:r>
        <w:rPr>
          <w:spacing w:val="-4"/>
        </w:rPr>
        <w:t xml:space="preserve"> </w:t>
      </w:r>
      <w:r>
        <w:t>on</w:t>
      </w:r>
      <w:r>
        <w:rPr>
          <w:spacing w:val="-3"/>
        </w:rPr>
        <w:t xml:space="preserve"> </w:t>
      </w:r>
      <w:r>
        <w:t>the</w:t>
      </w:r>
      <w:r>
        <w:rPr>
          <w:spacing w:val="-4"/>
        </w:rPr>
        <w:t xml:space="preserve"> </w:t>
      </w:r>
      <w:r>
        <w:t>original</w:t>
      </w:r>
      <w:r>
        <w:rPr>
          <w:spacing w:val="-3"/>
        </w:rPr>
        <w:t xml:space="preserve"> </w:t>
      </w:r>
      <w:r>
        <w:t>submission</w:t>
      </w:r>
      <w:r>
        <w:rPr>
          <w:spacing w:val="-4"/>
        </w:rPr>
        <w:t xml:space="preserve"> </w:t>
      </w:r>
      <w:r>
        <w:t>but</w:t>
      </w:r>
      <w:r>
        <w:rPr>
          <w:spacing w:val="-3"/>
        </w:rPr>
        <w:t xml:space="preserve"> </w:t>
      </w:r>
      <w:r>
        <w:t>I</w:t>
      </w:r>
      <w:r>
        <w:rPr>
          <w:spacing w:val="-4"/>
        </w:rPr>
        <w:t xml:space="preserve"> </w:t>
      </w:r>
      <w:r>
        <w:t>(and</w:t>
      </w:r>
      <w:r>
        <w:rPr>
          <w:spacing w:val="-4"/>
        </w:rPr>
        <w:t xml:space="preserve"> </w:t>
      </w:r>
      <w:r>
        <w:t>the</w:t>
      </w:r>
      <w:r>
        <w:rPr>
          <w:spacing w:val="-3"/>
        </w:rPr>
        <w:t xml:space="preserve"> </w:t>
      </w:r>
      <w:r>
        <w:t>reviewers)</w:t>
      </w:r>
      <w:r>
        <w:rPr>
          <w:spacing w:val="-4"/>
        </w:rPr>
        <w:t xml:space="preserve"> </w:t>
      </w:r>
      <w:r>
        <w:t>did</w:t>
      </w:r>
      <w:r>
        <w:rPr>
          <w:spacing w:val="-3"/>
        </w:rPr>
        <w:t xml:space="preserve"> </w:t>
      </w:r>
      <w:r>
        <w:t>not</w:t>
      </w:r>
      <w:r>
        <w:rPr>
          <w:spacing w:val="-4"/>
        </w:rPr>
        <w:t xml:space="preserve"> </w:t>
      </w:r>
      <w:r>
        <w:t>understand</w:t>
      </w:r>
      <w:r>
        <w:rPr>
          <w:spacing w:val="-3"/>
        </w:rPr>
        <w:t xml:space="preserve"> </w:t>
      </w:r>
      <w:r>
        <w:t>what</w:t>
      </w:r>
      <w:r>
        <w:rPr>
          <w:w w:val="99"/>
        </w:rPr>
        <w:t xml:space="preserve"> </w:t>
      </w:r>
      <w:r>
        <w:t>was</w:t>
      </w:r>
      <w:r>
        <w:rPr>
          <w:spacing w:val="-5"/>
        </w:rPr>
        <w:t xml:space="preserve"> </w:t>
      </w:r>
      <w:r>
        <w:t>being</w:t>
      </w:r>
      <w:r>
        <w:rPr>
          <w:spacing w:val="-4"/>
        </w:rPr>
        <w:t xml:space="preserve"> </w:t>
      </w:r>
      <w:r>
        <w:t>done.</w:t>
      </w:r>
    </w:p>
    <w:sectPr w:rsidR="00D81E87" w:rsidSect="00D81E87">
      <w:headerReference w:type="default" r:id="rId8"/>
      <w:footerReference w:type="default" r:id="rId9"/>
      <w:pgSz w:w="11906" w:h="16838"/>
      <w:pgMar w:top="1440" w:right="1800" w:bottom="1440" w:left="1800" w:header="708" w:footer="708" w:gutter="0"/>
      <w:cols w:space="720"/>
      <w:formProt w:val="0"/>
      <w:bidi/>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802" w:rsidRDefault="008C2802" w:rsidP="00D81E87">
      <w:pPr>
        <w:spacing w:after="0" w:line="240" w:lineRule="auto"/>
      </w:pPr>
      <w:r>
        <w:separator/>
      </w:r>
    </w:p>
  </w:endnote>
  <w:endnote w:type="continuationSeparator" w:id="0">
    <w:p w:rsidR="008C2802" w:rsidRDefault="008C2802" w:rsidP="00D8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pPr>
      <w:pStyle w:val="Footer"/>
      <w:jc w:val="center"/>
    </w:pPr>
    <w:r>
      <w:fldChar w:fldCharType="begin"/>
    </w:r>
    <w:r w:rsidR="00FD0C5D">
      <w:instrText>PAGE</w:instrText>
    </w:r>
    <w:r>
      <w:fldChar w:fldCharType="separate"/>
    </w:r>
    <w:r w:rsidR="0009511D">
      <w:rPr>
        <w:noProof/>
      </w:rPr>
      <w:t>4</w:t>
    </w:r>
    <w:r>
      <w:fldChar w:fldCharType="end"/>
    </w:r>
  </w:p>
  <w:p w:rsidR="00D81E87" w:rsidRDefault="00D81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802" w:rsidRDefault="008C2802" w:rsidP="00D81E87">
      <w:pPr>
        <w:spacing w:after="0" w:line="240" w:lineRule="auto"/>
      </w:pPr>
      <w:r>
        <w:separator/>
      </w:r>
    </w:p>
  </w:footnote>
  <w:footnote w:type="continuationSeparator" w:id="0">
    <w:p w:rsidR="008C2802" w:rsidRDefault="008C2802" w:rsidP="00D81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87" w:rsidRDefault="004C35A6" w:rsidP="005A02E9">
    <w:pPr>
      <w:pStyle w:val="Header"/>
      <w:bidi/>
      <w:rPr>
        <w:rFonts w:hint="cs"/>
        <w:rtl/>
      </w:rPr>
    </w:pPr>
    <w:r>
      <w:fldChar w:fldCharType="begin"/>
    </w:r>
    <w:r w:rsidR="00FD0C5D">
      <w:instrText>DATE \@"MMMM\ d', 'yyyy"</w:instrText>
    </w:r>
    <w:r>
      <w:fldChar w:fldCharType="separate"/>
    </w:r>
    <w:r w:rsidR="00DE02F7">
      <w:rPr>
        <w:noProof/>
      </w:rPr>
      <w:t>April 1,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534"/>
    <w:multiLevelType w:val="multilevel"/>
    <w:tmpl w:val="A36A87D0"/>
    <w:lvl w:ilvl="0">
      <w:start w:val="1"/>
      <w:numFmt w:val="decimal"/>
      <w:lvlText w:val="%1"/>
      <w:lvlJc w:val="left"/>
      <w:pPr>
        <w:ind w:left="0" w:hanging="340"/>
      </w:pPr>
      <w:rPr>
        <w:sz w:val="24"/>
        <w:szCs w:val="24"/>
      </w:rPr>
    </w:lvl>
    <w:lvl w:ilvl="1">
      <w:start w:val="1"/>
      <w:numFmt w:val="lowerRoman"/>
      <w:lvlText w:val="%2"/>
      <w:lvlJc w:val="left"/>
      <w:pPr>
        <w:ind w:left="0" w:hanging="287"/>
      </w:pPr>
      <w:rPr>
        <w:sz w:val="24"/>
        <w:szCs w:val="24"/>
      </w:r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1">
    <w:nsid w:val="5FB436BF"/>
    <w:multiLevelType w:val="multilevel"/>
    <w:tmpl w:val="0C0430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87"/>
    <w:rsid w:val="0009511D"/>
    <w:rsid w:val="004C35A6"/>
    <w:rsid w:val="00541B55"/>
    <w:rsid w:val="005600A3"/>
    <w:rsid w:val="005A02E9"/>
    <w:rsid w:val="006126B4"/>
    <w:rsid w:val="00701D35"/>
    <w:rsid w:val="007F2F55"/>
    <w:rsid w:val="008930BA"/>
    <w:rsid w:val="008C2802"/>
    <w:rsid w:val="009F5C26"/>
    <w:rsid w:val="00D804A6"/>
    <w:rsid w:val="00D81E87"/>
    <w:rsid w:val="00DE02F7"/>
    <w:rsid w:val="00F376B9"/>
    <w:rsid w:val="00FD0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1E87"/>
    <w:pPr>
      <w:suppressAutoHyphens/>
    </w:pPr>
    <w:rPr>
      <w:rFonts w:ascii="Calibri" w:eastAsia="DejaVu Sans" w:hAnsi="Calibri"/>
    </w:rPr>
  </w:style>
  <w:style w:type="paragraph" w:styleId="Heading1">
    <w:name w:val="heading 1"/>
    <w:basedOn w:val="Normal"/>
    <w:rsid w:val="00D81E8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D81E87"/>
    <w:rPr>
      <w:rFonts w:ascii="Times New Roman" w:eastAsia="Times New Roman" w:hAnsi="Times New Roman"/>
      <w:sz w:val="24"/>
      <w:szCs w:val="24"/>
      <w:lang w:bidi="ar-SA"/>
    </w:rPr>
  </w:style>
  <w:style w:type="character" w:customStyle="1" w:styleId="HeaderChar">
    <w:name w:val="Header Char"/>
    <w:basedOn w:val="DefaultParagraphFont"/>
    <w:rsid w:val="00D81E87"/>
  </w:style>
  <w:style w:type="character" w:customStyle="1" w:styleId="FooterChar">
    <w:name w:val="Footer Char"/>
    <w:basedOn w:val="DefaultParagraphFont"/>
    <w:rsid w:val="00D81E87"/>
  </w:style>
  <w:style w:type="character" w:customStyle="1" w:styleId="BalloonTextChar">
    <w:name w:val="Balloon Text Char"/>
    <w:basedOn w:val="DefaultParagraphFont"/>
    <w:rsid w:val="00D81E87"/>
    <w:rPr>
      <w:rFonts w:ascii="Tahoma" w:hAnsi="Tahoma" w:cs="Tahoma"/>
      <w:sz w:val="16"/>
      <w:szCs w:val="16"/>
    </w:rPr>
  </w:style>
  <w:style w:type="character" w:customStyle="1" w:styleId="Heading1Char">
    <w:name w:val="Heading 1 Char"/>
    <w:basedOn w:val="DefaultParagraphFont"/>
    <w:rsid w:val="00D81E87"/>
    <w:rPr>
      <w:rFonts w:ascii="Cambria" w:hAnsi="Cambria"/>
      <w:b/>
      <w:bCs/>
      <w:color w:val="365F91"/>
      <w:sz w:val="28"/>
      <w:szCs w:val="28"/>
    </w:rPr>
  </w:style>
  <w:style w:type="character" w:styleId="CommentReference">
    <w:name w:val="annotation reference"/>
    <w:basedOn w:val="DefaultParagraphFont"/>
    <w:rsid w:val="00D81E87"/>
    <w:rPr>
      <w:sz w:val="16"/>
      <w:szCs w:val="16"/>
    </w:rPr>
  </w:style>
  <w:style w:type="character" w:customStyle="1" w:styleId="CommentTextChar">
    <w:name w:val="Comment Text Char"/>
    <w:basedOn w:val="DefaultParagraphFont"/>
    <w:rsid w:val="00D81E87"/>
    <w:rPr>
      <w:sz w:val="20"/>
      <w:szCs w:val="20"/>
    </w:rPr>
  </w:style>
  <w:style w:type="character" w:customStyle="1" w:styleId="CommentSubjectChar">
    <w:name w:val="Comment Subject Char"/>
    <w:basedOn w:val="CommentTextChar"/>
    <w:rsid w:val="00D81E87"/>
    <w:rPr>
      <w:b/>
      <w:bCs/>
      <w:sz w:val="20"/>
      <w:szCs w:val="20"/>
    </w:rPr>
  </w:style>
  <w:style w:type="character" w:customStyle="1" w:styleId="ListLabel1">
    <w:name w:val="ListLabel 1"/>
    <w:rsid w:val="00D81E87"/>
    <w:rPr>
      <w:rFonts w:eastAsia="Times New Roman" w:cs="Times New Roman"/>
      <w:sz w:val="24"/>
      <w:szCs w:val="24"/>
    </w:rPr>
  </w:style>
  <w:style w:type="paragraph" w:customStyle="1" w:styleId="Heading">
    <w:name w:val="Heading"/>
    <w:basedOn w:val="Normal"/>
    <w:next w:val="TextBody"/>
    <w:rsid w:val="00D81E87"/>
    <w:pPr>
      <w:keepNext/>
      <w:spacing w:before="240" w:after="120"/>
    </w:pPr>
    <w:rPr>
      <w:rFonts w:ascii="Liberation Sans" w:hAnsi="Liberation Sans" w:cs="DejaVu Sans"/>
      <w:sz w:val="28"/>
      <w:szCs w:val="28"/>
    </w:rPr>
  </w:style>
  <w:style w:type="paragraph" w:customStyle="1" w:styleId="TextBody">
    <w:name w:val="Text Body"/>
    <w:basedOn w:val="Normal"/>
    <w:rsid w:val="00D81E87"/>
    <w:pPr>
      <w:widowControl w:val="0"/>
      <w:spacing w:after="0" w:line="100" w:lineRule="atLeast"/>
      <w:ind w:left="100"/>
    </w:pPr>
    <w:rPr>
      <w:rFonts w:ascii="Times New Roman" w:eastAsia="Times New Roman" w:hAnsi="Times New Roman"/>
      <w:sz w:val="24"/>
      <w:szCs w:val="24"/>
      <w:lang w:bidi="ar-SA"/>
    </w:rPr>
  </w:style>
  <w:style w:type="paragraph" w:styleId="List">
    <w:name w:val="List"/>
    <w:basedOn w:val="TextBody"/>
    <w:rsid w:val="00D81E87"/>
  </w:style>
  <w:style w:type="paragraph" w:styleId="Caption">
    <w:name w:val="caption"/>
    <w:basedOn w:val="Normal"/>
    <w:rsid w:val="00D81E87"/>
    <w:pPr>
      <w:suppressLineNumbers/>
      <w:spacing w:before="120" w:after="120"/>
    </w:pPr>
    <w:rPr>
      <w:i/>
      <w:iCs/>
      <w:sz w:val="24"/>
      <w:szCs w:val="24"/>
    </w:rPr>
  </w:style>
  <w:style w:type="paragraph" w:customStyle="1" w:styleId="Index">
    <w:name w:val="Index"/>
    <w:basedOn w:val="Normal"/>
    <w:rsid w:val="00D81E87"/>
    <w:pPr>
      <w:suppressLineNumbers/>
    </w:pPr>
  </w:style>
  <w:style w:type="paragraph" w:styleId="Header">
    <w:name w:val="header"/>
    <w:basedOn w:val="Normal"/>
    <w:rsid w:val="00D81E87"/>
    <w:pPr>
      <w:tabs>
        <w:tab w:val="center" w:pos="4153"/>
        <w:tab w:val="right" w:pos="8306"/>
      </w:tabs>
      <w:spacing w:after="0" w:line="100" w:lineRule="atLeast"/>
    </w:pPr>
  </w:style>
  <w:style w:type="paragraph" w:styleId="Footer">
    <w:name w:val="footer"/>
    <w:basedOn w:val="Normal"/>
    <w:rsid w:val="00D81E87"/>
    <w:pPr>
      <w:tabs>
        <w:tab w:val="center" w:pos="4153"/>
        <w:tab w:val="right" w:pos="8306"/>
      </w:tabs>
      <w:spacing w:after="0" w:line="100" w:lineRule="atLeast"/>
    </w:pPr>
  </w:style>
  <w:style w:type="paragraph" w:styleId="BalloonText">
    <w:name w:val="Balloon Text"/>
    <w:basedOn w:val="Normal"/>
    <w:rsid w:val="00D81E87"/>
    <w:pPr>
      <w:spacing w:after="0" w:line="100" w:lineRule="atLeast"/>
    </w:pPr>
    <w:rPr>
      <w:rFonts w:ascii="Tahoma" w:hAnsi="Tahoma" w:cs="Tahoma"/>
      <w:sz w:val="16"/>
      <w:szCs w:val="16"/>
    </w:rPr>
  </w:style>
  <w:style w:type="paragraph" w:styleId="CommentText">
    <w:name w:val="annotation text"/>
    <w:basedOn w:val="Normal"/>
    <w:rsid w:val="00D81E87"/>
    <w:pPr>
      <w:spacing w:line="100" w:lineRule="atLeast"/>
    </w:pPr>
    <w:rPr>
      <w:sz w:val="20"/>
      <w:szCs w:val="20"/>
    </w:rPr>
  </w:style>
  <w:style w:type="paragraph" w:styleId="CommentSubject">
    <w:name w:val="annotation subject"/>
    <w:basedOn w:val="CommentText"/>
    <w:rsid w:val="00D81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1500</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4</cp:revision>
  <cp:lastPrinted>2014-03-31T00:41:00Z</cp:lastPrinted>
  <dcterms:created xsi:type="dcterms:W3CDTF">2014-04-01T10:45:00Z</dcterms:created>
  <dcterms:modified xsi:type="dcterms:W3CDTF">2014-04-01T10:59:00Z</dcterms:modified>
</cp:coreProperties>
</file>