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37" w:rsidRPr="00C25037" w:rsidRDefault="00C25037" w:rsidP="00C25037">
      <w:pPr>
        <w:jc w:val="center"/>
        <w:rPr>
          <w:rFonts w:ascii="Palatino Linotype" w:hAnsi="Palatino Linotype"/>
          <w:sz w:val="40"/>
          <w:szCs w:val="40"/>
          <w:rtl/>
        </w:rPr>
      </w:pPr>
      <w:r w:rsidRPr="00C25037">
        <w:rPr>
          <w:rFonts w:ascii="Palatino Linotype" w:hAnsi="Palatino Linotype"/>
          <w:sz w:val="40"/>
          <w:szCs w:val="40"/>
        </w:rPr>
        <w:t>Tel-Aviv University</w:t>
      </w:r>
    </w:p>
    <w:p w:rsidR="00C25037" w:rsidRPr="00C25037" w:rsidRDefault="00C25037" w:rsidP="00C25037">
      <w:pPr>
        <w:jc w:val="center"/>
        <w:rPr>
          <w:rFonts w:ascii="Palatino Linotype" w:hAnsi="Palatino Linotype"/>
          <w:sz w:val="28"/>
          <w:szCs w:val="28"/>
          <w:rtl/>
        </w:rPr>
      </w:pPr>
      <w:r w:rsidRPr="00C25037">
        <w:rPr>
          <w:rFonts w:ascii="Palatino Linotype" w:hAnsi="Palatino Linotype"/>
          <w:sz w:val="28"/>
          <w:szCs w:val="28"/>
        </w:rPr>
        <w:t>The George S. Wise Faculty of Life Sciences</w:t>
      </w:r>
    </w:p>
    <w:p w:rsidR="00C25037" w:rsidRPr="00C25037" w:rsidRDefault="00C25037" w:rsidP="00C25037">
      <w:pPr>
        <w:jc w:val="center"/>
        <w:rPr>
          <w:rFonts w:ascii="Palatino Linotype" w:hAnsi="Palatino Linotype" w:cs="Monotype Hadassah"/>
          <w:sz w:val="28"/>
          <w:szCs w:val="26"/>
        </w:rPr>
      </w:pPr>
      <w:r w:rsidRPr="00C25037">
        <w:rPr>
          <w:rFonts w:ascii="Palatino Linotype" w:hAnsi="Palatino Linotype" w:cs="Monotype Hadassah"/>
          <w:sz w:val="28"/>
          <w:szCs w:val="26"/>
        </w:rPr>
        <w:t xml:space="preserve">The </w:t>
      </w:r>
      <w:proofErr w:type="spellStart"/>
      <w:r w:rsidRPr="00C25037">
        <w:rPr>
          <w:rFonts w:ascii="Palatino Linotype" w:hAnsi="Palatino Linotype" w:cs="Monotype Hadassah"/>
          <w:sz w:val="28"/>
          <w:szCs w:val="26"/>
        </w:rPr>
        <w:t>Smolarz</w:t>
      </w:r>
      <w:proofErr w:type="spellEnd"/>
      <w:r w:rsidRPr="00C25037">
        <w:rPr>
          <w:rFonts w:ascii="Palatino Linotype" w:hAnsi="Palatino Linotype" w:cs="Monotype Hadassah"/>
          <w:sz w:val="28"/>
          <w:szCs w:val="26"/>
        </w:rPr>
        <w:t xml:space="preserve"> Family Graduate School </w:t>
      </w:r>
      <w:r>
        <w:rPr>
          <w:rFonts w:ascii="Palatino Linotype" w:hAnsi="Palatino Linotype" w:cs="Monotype Hadassah"/>
          <w:sz w:val="28"/>
          <w:szCs w:val="26"/>
        </w:rPr>
        <w:t>and</w:t>
      </w:r>
    </w:p>
    <w:p w:rsidR="00C25037" w:rsidRPr="00C25037" w:rsidRDefault="00C25037" w:rsidP="00C25037">
      <w:pPr>
        <w:jc w:val="center"/>
        <w:rPr>
          <w:rFonts w:ascii="Palatino Linotype" w:hAnsi="Palatino Linotype" w:cs="Monotype Hadassah"/>
          <w:sz w:val="28"/>
          <w:szCs w:val="26"/>
        </w:rPr>
      </w:pPr>
      <w:r w:rsidRPr="00C25037">
        <w:rPr>
          <w:rFonts w:ascii="Palatino Linotype" w:hAnsi="Palatino Linotype" w:cs="Monotype Hadassah"/>
          <w:sz w:val="28"/>
          <w:szCs w:val="26"/>
        </w:rPr>
        <w:t>The Department of Molecular Biology and Ecology of Plants</w:t>
      </w:r>
    </w:p>
    <w:p w:rsidR="00C25037" w:rsidRPr="00C25037" w:rsidRDefault="00C25037" w:rsidP="00C25037">
      <w:pPr>
        <w:jc w:val="center"/>
        <w:rPr>
          <w:rFonts w:ascii="Palatino Linotype" w:hAnsi="Palatino Linotype" w:cs="Monotype Hadassah"/>
          <w:b/>
          <w:bCs/>
        </w:rPr>
      </w:pPr>
    </w:p>
    <w:p w:rsid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  <w:r w:rsidRPr="00C25037">
        <w:rPr>
          <w:rFonts w:ascii="Palatino Linotype" w:hAnsi="Palatino Linotype"/>
          <w:sz w:val="40"/>
          <w:szCs w:val="40"/>
        </w:rPr>
        <w:t>PhD thesis</w:t>
      </w:r>
    </w:p>
    <w:p w:rsidR="00C25037" w:rsidRP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</w:p>
    <w:p w:rsidR="00C25037" w:rsidRPr="00C25037" w:rsidRDefault="00C25037" w:rsidP="00C25037">
      <w:pPr>
        <w:pBdr>
          <w:top w:val="single" w:sz="6" w:space="1" w:color="auto"/>
          <w:bottom w:val="single" w:sz="6" w:space="1" w:color="auto"/>
        </w:pBdr>
        <w:jc w:val="center"/>
        <w:rPr>
          <w:rFonts w:ascii="Georgia" w:hAnsi="Georgia"/>
          <w:color w:val="17365D" w:themeColor="text2" w:themeShade="BF"/>
          <w:sz w:val="72"/>
          <w:szCs w:val="72"/>
        </w:rPr>
      </w:pP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</w:r>
      <w:r w:rsidRPr="00C25037">
        <w:rPr>
          <w:rFonts w:ascii="Georgia" w:hAnsi="Georgia"/>
          <w:color w:val="17365D" w:themeColor="text2" w:themeShade="BF"/>
          <w:sz w:val="72"/>
          <w:szCs w:val="72"/>
        </w:rPr>
        <w:softHyphen/>
        <w:t>The Evolution of Stress-Induced Hypermutation: Causes and Consequences</w:t>
      </w:r>
    </w:p>
    <w:p w:rsid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</w:p>
    <w:p w:rsidR="00C25037" w:rsidRPr="00C25037" w:rsidRDefault="00C25037" w:rsidP="00C25037">
      <w:pPr>
        <w:jc w:val="center"/>
        <w:rPr>
          <w:rFonts w:ascii="Palatino Linotype" w:hAnsi="Palatino Linotype"/>
          <w:sz w:val="40"/>
          <w:szCs w:val="40"/>
        </w:rPr>
      </w:pPr>
      <w:proofErr w:type="gramStart"/>
      <w:r w:rsidRPr="00C25037">
        <w:rPr>
          <w:rFonts w:ascii="Palatino Linotype" w:hAnsi="Palatino Linotype"/>
          <w:sz w:val="40"/>
          <w:szCs w:val="40"/>
        </w:rPr>
        <w:t>by</w:t>
      </w:r>
      <w:proofErr w:type="gramEnd"/>
      <w:r w:rsidRPr="00C25037">
        <w:rPr>
          <w:rFonts w:ascii="Palatino Linotype" w:hAnsi="Palatino Linotype"/>
          <w:sz w:val="40"/>
          <w:szCs w:val="40"/>
        </w:rPr>
        <w:t xml:space="preserve"> Yoav Ram</w:t>
      </w:r>
    </w:p>
    <w:p w:rsidR="00C25037" w:rsidRPr="00C25037" w:rsidRDefault="00C25037" w:rsidP="00C25037">
      <w:pPr>
        <w:rPr>
          <w:rFonts w:ascii="Palatino Linotype" w:hAnsi="Palatino Linotype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P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  <w:r w:rsidRPr="00C25037">
        <w:rPr>
          <w:rFonts w:ascii="Palatino Linotype" w:hAnsi="Palatino Linotype"/>
          <w:sz w:val="32"/>
          <w:szCs w:val="32"/>
        </w:rPr>
        <w:t xml:space="preserve">Advisor: Prof. </w:t>
      </w:r>
      <w:proofErr w:type="spellStart"/>
      <w:r w:rsidRPr="00C25037">
        <w:rPr>
          <w:rFonts w:ascii="Palatino Linotype" w:hAnsi="Palatino Linotype"/>
          <w:sz w:val="32"/>
          <w:szCs w:val="32"/>
        </w:rPr>
        <w:t>Lilach</w:t>
      </w:r>
      <w:proofErr w:type="spellEnd"/>
      <w:r w:rsidRPr="00C25037">
        <w:rPr>
          <w:rFonts w:ascii="Palatino Linotype" w:hAnsi="Palatino Linotype"/>
          <w:sz w:val="32"/>
          <w:szCs w:val="32"/>
        </w:rPr>
        <w:t xml:space="preserve"> Hadany</w:t>
      </w:r>
    </w:p>
    <w:p w:rsidR="00C25037" w:rsidRP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  <w:r w:rsidRPr="00C25037">
        <w:rPr>
          <w:rFonts w:ascii="Palatino Linotype" w:hAnsi="Palatino Linotype"/>
          <w:sz w:val="32"/>
          <w:szCs w:val="32"/>
        </w:rPr>
        <w:t>January 2016</w:t>
      </w:r>
    </w:p>
    <w:p w:rsidR="00F4142A" w:rsidRDefault="00C25037" w:rsidP="00C25037">
      <w:pPr>
        <w:rPr>
          <w:rFonts w:ascii="Palatino Linotype" w:hAnsi="Palatino Linotype" w:cs="Monotype Hadassah"/>
        </w:rPr>
      </w:pPr>
      <w:r w:rsidRPr="00C25037">
        <w:rPr>
          <w:rFonts w:ascii="Palatino Linotype" w:hAnsi="Palatino Linotype" w:cs="Monotype Hadassah"/>
          <w:noProof/>
        </w:rPr>
        <w:drawing>
          <wp:anchor distT="0" distB="0" distL="114300" distR="114300" simplePos="0" relativeHeight="251660288" behindDoc="0" locked="0" layoutInCell="1" allowOverlap="1" wp14:anchorId="4AFC30E6" wp14:editId="47ECB328">
            <wp:simplePos x="5217795" y="914400"/>
            <wp:positionH relativeFrom="margin">
              <wp:align>left</wp:align>
            </wp:positionH>
            <wp:positionV relativeFrom="margin">
              <wp:align>bottom</wp:align>
            </wp:positionV>
            <wp:extent cx="1202055" cy="14395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71AF" w:rsidRDefault="004771AF" w:rsidP="009826AB">
      <w:pPr>
        <w:pStyle w:val="Heading1"/>
      </w:pPr>
      <w:r>
        <w:rPr>
          <w:rtl/>
        </w:rPr>
        <w:br w:type="page"/>
      </w:r>
      <w:bookmarkStart w:id="0" w:name="_Toc430585965"/>
      <w:r>
        <w:lastRenderedPageBreak/>
        <w:t>Abstract</w:t>
      </w:r>
      <w:bookmarkEnd w:id="0"/>
    </w:p>
    <w:p w:rsidR="004771AF" w:rsidRDefault="004771AF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:rsidR="004771AF" w:rsidRDefault="004771AF" w:rsidP="009826AB">
      <w:pPr>
        <w:pStyle w:val="Heading1"/>
      </w:pPr>
      <w:bookmarkStart w:id="1" w:name="_Toc430585966"/>
      <w:r>
        <w:lastRenderedPageBreak/>
        <w:t>Acknowledgements</w:t>
      </w:r>
      <w:bookmarkEnd w:id="1"/>
    </w:p>
    <w:p w:rsidR="009826AB" w:rsidRDefault="009826AB">
      <w:pPr>
        <w:rPr>
          <w:rFonts w:ascii="Palatino Linotype" w:hAnsi="Palatino Linotype"/>
          <w:sz w:val="40"/>
          <w:szCs w:val="40"/>
        </w:rPr>
      </w:pPr>
    </w:p>
    <w:p w:rsidR="009826AB" w:rsidRDefault="009826AB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sdt>
      <w:sdtPr>
        <w:id w:val="3659589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he-IL"/>
        </w:rPr>
      </w:sdtEndPr>
      <w:sdtContent>
        <w:p w:rsidR="009826AB" w:rsidRDefault="009826AB" w:rsidP="009826AB">
          <w:pPr>
            <w:pStyle w:val="TOCHeading"/>
          </w:pPr>
          <w:r>
            <w:t>Contents</w:t>
          </w:r>
        </w:p>
        <w:p w:rsidR="00E14790" w:rsidRDefault="009826AB">
          <w:pPr>
            <w:pStyle w:val="TOC1"/>
            <w:tabs>
              <w:tab w:val="right" w:leader="dot" w:pos="82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E14790" w:rsidRPr="00405164">
            <w:rPr>
              <w:rStyle w:val="Hyperlink"/>
              <w:noProof/>
              <w:rtl/>
            </w:rPr>
            <w:fldChar w:fldCharType="begin"/>
          </w:r>
          <w:r w:rsidR="00E14790" w:rsidRPr="00405164">
            <w:rPr>
              <w:rStyle w:val="Hyperlink"/>
              <w:noProof/>
            </w:rPr>
            <w:instrText xml:space="preserve"> </w:instrText>
          </w:r>
          <w:r w:rsidR="00E14790">
            <w:rPr>
              <w:noProof/>
            </w:rPr>
            <w:instrText>HYPERLINK \l "_Toc430585965"</w:instrText>
          </w:r>
          <w:r w:rsidR="00E14790" w:rsidRPr="00405164">
            <w:rPr>
              <w:rStyle w:val="Hyperlink"/>
              <w:noProof/>
            </w:rPr>
            <w:instrText xml:space="preserve"> </w:instrText>
          </w:r>
          <w:r w:rsidR="00E14790" w:rsidRPr="00405164">
            <w:rPr>
              <w:rStyle w:val="Hyperlink"/>
              <w:noProof/>
              <w:rtl/>
            </w:rPr>
          </w:r>
          <w:r w:rsidR="00E14790" w:rsidRPr="00405164">
            <w:rPr>
              <w:rStyle w:val="Hyperlink"/>
              <w:noProof/>
              <w:rtl/>
            </w:rPr>
            <w:fldChar w:fldCharType="separate"/>
          </w:r>
          <w:r w:rsidR="00E14790" w:rsidRPr="00405164">
            <w:rPr>
              <w:rStyle w:val="Hyperlink"/>
              <w:noProof/>
            </w:rPr>
            <w:t>Abstract</w:t>
          </w:r>
          <w:r w:rsidR="00E14790">
            <w:rPr>
              <w:noProof/>
              <w:webHidden/>
            </w:rPr>
            <w:tab/>
          </w:r>
          <w:r w:rsidR="00E14790">
            <w:rPr>
              <w:rStyle w:val="Hyperlink"/>
              <w:noProof/>
              <w:rtl/>
            </w:rPr>
            <w:fldChar w:fldCharType="begin"/>
          </w:r>
          <w:r w:rsidR="00E14790">
            <w:rPr>
              <w:noProof/>
              <w:webHidden/>
            </w:rPr>
            <w:instrText xml:space="preserve"> PAGEREF _Toc430585965 \h </w:instrText>
          </w:r>
          <w:r w:rsidR="00E14790">
            <w:rPr>
              <w:rStyle w:val="Hyperlink"/>
              <w:noProof/>
              <w:rtl/>
            </w:rPr>
          </w:r>
          <w:r w:rsidR="00E14790">
            <w:rPr>
              <w:rStyle w:val="Hyperlink"/>
              <w:noProof/>
              <w:rtl/>
            </w:rPr>
            <w:fldChar w:fldCharType="separate"/>
          </w:r>
          <w:r w:rsidR="00E14790">
            <w:rPr>
              <w:noProof/>
              <w:webHidden/>
            </w:rPr>
            <w:t>2</w:t>
          </w:r>
          <w:r w:rsidR="00E14790">
            <w:rPr>
              <w:rStyle w:val="Hyperlink"/>
              <w:noProof/>
              <w:rtl/>
            </w:rPr>
            <w:fldChar w:fldCharType="end"/>
          </w:r>
          <w:r w:rsidR="00E14790" w:rsidRPr="00405164">
            <w:rPr>
              <w:rStyle w:val="Hyperlink"/>
              <w:noProof/>
              <w:rtl/>
            </w:rPr>
            <w:fldChar w:fldCharType="end"/>
          </w:r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6" w:history="1">
            <w:r w:rsidRPr="00405164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7" w:history="1">
            <w:r w:rsidRPr="004051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8" w:history="1">
            <w:r w:rsidRPr="00405164">
              <w:rPr>
                <w:rStyle w:val="Hyperlink"/>
                <w:noProof/>
              </w:rPr>
              <w:t>Manuscripts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69" w:history="1">
            <w:r w:rsidRPr="00405164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14790" w:rsidRDefault="00E14790">
          <w:pPr>
            <w:pStyle w:val="TOC1"/>
            <w:tabs>
              <w:tab w:val="right" w:leader="dot" w:pos="8297"/>
            </w:tabs>
            <w:rPr>
              <w:noProof/>
            </w:rPr>
          </w:pPr>
          <w:hyperlink w:anchor="_Toc430585970" w:history="1">
            <w:r w:rsidRPr="004051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_Toc430585970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826AB" w:rsidRDefault="009826AB">
          <w:r>
            <w:rPr>
              <w:b/>
              <w:bCs/>
              <w:noProof/>
            </w:rPr>
            <w:fldChar w:fldCharType="end"/>
          </w:r>
        </w:p>
      </w:sdtContent>
    </w:sdt>
    <w:p w:rsidR="009826AB" w:rsidRDefault="009826AB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br w:type="page"/>
      </w:r>
    </w:p>
    <w:p w:rsidR="004771AF" w:rsidRDefault="009826AB" w:rsidP="009826AB">
      <w:pPr>
        <w:pStyle w:val="Heading1"/>
      </w:pPr>
      <w:bookmarkStart w:id="3" w:name="_Toc430585967"/>
      <w:r w:rsidRPr="009826AB">
        <w:lastRenderedPageBreak/>
        <w:t>Introduction</w:t>
      </w:r>
      <w:bookmarkEnd w:id="3"/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מבוא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נרחב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שיכלול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התייחסות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לנושאים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אלה</w:t>
      </w:r>
      <w:r>
        <w:rPr>
          <w:rFonts w:ascii="Helvetica" w:hAnsi="Helvetica" w:cs="Helvetica"/>
          <w:sz w:val="21"/>
          <w:szCs w:val="21"/>
        </w:rPr>
        <w:t>: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סקירה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נרחבת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ועדכנית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תחום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הכללי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אשר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תסתיים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בתת</w:t>
      </w:r>
      <w:r>
        <w:rPr>
          <w:rFonts w:ascii="Helvetica" w:hAnsi="Helvetica" w:cs="Helvetica"/>
          <w:sz w:val="21"/>
          <w:szCs w:val="21"/>
        </w:rPr>
        <w:t>-</w:t>
      </w:r>
      <w:r>
        <w:rPr>
          <w:rFonts w:ascii="Arial" w:hAnsi="Arial" w:cs="Arial"/>
          <w:sz w:val="21"/>
          <w:szCs w:val="21"/>
          <w:rtl/>
        </w:rPr>
        <w:t>פרק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המציג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את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מטרות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.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.1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2. </w:t>
      </w:r>
      <w:r>
        <w:rPr>
          <w:rFonts w:ascii="Arial" w:hAnsi="Arial" w:cs="Arial"/>
          <w:sz w:val="21"/>
          <w:szCs w:val="21"/>
          <w:rtl/>
        </w:rPr>
        <w:t>סקירה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כללית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המאמרים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ואופן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השתלבותם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בתחום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הכללי</w:t>
      </w:r>
      <w:r>
        <w:rPr>
          <w:rFonts w:ascii="Helvetica" w:hAnsi="Helvetica" w:cs="Helvetica"/>
          <w:sz w:val="21"/>
          <w:szCs w:val="21"/>
        </w:rPr>
        <w:t>.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3. </w:t>
      </w:r>
      <w:r>
        <w:rPr>
          <w:rFonts w:ascii="Arial" w:hAnsi="Arial" w:cs="Arial"/>
          <w:sz w:val="21"/>
          <w:szCs w:val="21"/>
          <w:rtl/>
        </w:rPr>
        <w:t>תאור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סדר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הופעת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המאמרים</w:t>
      </w:r>
      <w:r>
        <w:rPr>
          <w:rFonts w:ascii="Helvetica" w:hAnsi="Helvetica" w:cs="Helvetica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  <w:rtl/>
        </w:rPr>
        <w:t>הקשר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ביניהם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וכיצד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יוצרים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מבנה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המשכי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והגיוני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שיטות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ומערכת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ניסויית</w:t>
      </w:r>
      <w:r>
        <w:rPr>
          <w:rFonts w:ascii="Helvetica" w:hAnsi="Helvetica" w:cs="Helvetica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  <w:rtl/>
        </w:rPr>
        <w:t>תאור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שיטות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המחקר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שאינן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מתוארות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במאמרים</w:t>
      </w:r>
      <w:r>
        <w:rPr>
          <w:rFonts w:ascii="Helvetica" w:hAnsi="Helvetica" w:cs="Helvetica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  <w:rtl/>
        </w:rPr>
        <w:t>ובמקרה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הצורך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תיאור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רחב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השיטות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שתוארו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במאמרים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בקצרה</w:t>
      </w:r>
      <w:r>
        <w:rPr>
          <w:rFonts w:ascii="Helvetica" w:hAnsi="Helvetica" w:cs="Helvetica"/>
          <w:sz w:val="21"/>
          <w:szCs w:val="21"/>
        </w:rPr>
        <w:t>.</w:t>
      </w:r>
    </w:p>
    <w:p w:rsidR="009826AB" w:rsidRDefault="009826AB" w:rsidP="00317113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.4</w:t>
      </w:r>
    </w:p>
    <w:p w:rsidR="009826AB" w:rsidRDefault="009826AB" w:rsidP="00317113">
      <w:pPr>
        <w:bidi/>
      </w:pPr>
      <w:r>
        <w:rPr>
          <w:rFonts w:ascii="Arial" w:hAnsi="Arial" w:cs="Arial"/>
          <w:sz w:val="21"/>
          <w:szCs w:val="21"/>
          <w:rtl/>
        </w:rPr>
        <w:t>יש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לשים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בעיקר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דגש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על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שיטות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שפותחו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במהלך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העבודה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  <w:rtl/>
        </w:rPr>
        <w:t>במידה</w:t>
      </w:r>
    </w:p>
    <w:p w:rsidR="00317113" w:rsidRPr="009826AB" w:rsidRDefault="00317113" w:rsidP="009826AB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9826AB" w:rsidRDefault="009826AB">
      <w:r>
        <w:br w:type="page"/>
      </w:r>
    </w:p>
    <w:p w:rsidR="009826AB" w:rsidRDefault="00117E9C" w:rsidP="00117E9C">
      <w:pPr>
        <w:pStyle w:val="Heading1"/>
      </w:pPr>
      <w:bookmarkStart w:id="4" w:name="_Toc430585968"/>
      <w:r>
        <w:lastRenderedPageBreak/>
        <w:t>Manuscripts</w:t>
      </w:r>
      <w:bookmarkEnd w:id="4"/>
    </w:p>
    <w:p w:rsidR="00117E9C" w:rsidRDefault="00117E9C" w:rsidP="009826AB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17E9C" w:rsidRDefault="00117E9C">
      <w:r>
        <w:br w:type="page"/>
      </w:r>
    </w:p>
    <w:p w:rsidR="00117E9C" w:rsidRDefault="00117E9C" w:rsidP="00117E9C">
      <w:pPr>
        <w:pStyle w:val="Heading1"/>
      </w:pPr>
      <w:bookmarkStart w:id="5" w:name="_Toc430585969"/>
      <w:r>
        <w:lastRenderedPageBreak/>
        <w:t>Discussion</w:t>
      </w:r>
      <w:bookmarkEnd w:id="5"/>
    </w:p>
    <w:p w:rsidR="00117E9C" w:rsidRDefault="00117E9C" w:rsidP="00117E9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ג</w:t>
      </w:r>
      <w:r>
        <w:rPr>
          <w:rFonts w:ascii="Helvetica" w:hAnsi="Helvetica" w:cs="Helvetica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  <w:rtl/>
        </w:rPr>
        <w:t>דיון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וסיכום</w:t>
      </w:r>
    </w:p>
    <w:p w:rsidR="00117E9C" w:rsidRDefault="00117E9C" w:rsidP="00117E9C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  <w:rtl/>
        </w:rPr>
        <w:t>דיון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נרחב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בתוצאות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ובמשמעותן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117E9C" w:rsidRDefault="00117E9C" w:rsidP="00117E9C">
      <w:pPr>
        <w:autoSpaceDE w:val="0"/>
        <w:autoSpaceDN w:val="0"/>
        <w:bidi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  <w:rtl/>
        </w:rPr>
        <w:t>עיקרי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התוצאות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שהוצגו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במאמרים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117E9C" w:rsidRDefault="00117E9C" w:rsidP="00117E9C">
      <w:pPr>
        <w:bidi/>
      </w:pPr>
      <w:proofErr w:type="gramStart"/>
      <w:r>
        <w:rPr>
          <w:rFonts w:ascii="Helvetica" w:hAnsi="Helvetica" w:cs="Helvetica"/>
          <w:sz w:val="21"/>
          <w:szCs w:val="21"/>
        </w:rPr>
        <w:t xml:space="preserve">• </w:t>
      </w:r>
      <w:r>
        <w:rPr>
          <w:rFonts w:ascii="Arial" w:hAnsi="Arial" w:cs="Arial"/>
          <w:sz w:val="21"/>
          <w:szCs w:val="21"/>
          <w:rtl/>
        </w:rPr>
        <w:t>הבלטת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החידושים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ותרומתם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לתחום</w:t>
      </w:r>
      <w:r>
        <w:rPr>
          <w:rFonts w:ascii="Helvetica" w:hAnsi="Helvetica" w:cs="Helvetica"/>
          <w:sz w:val="21"/>
          <w:szCs w:val="21"/>
        </w:rPr>
        <w:t>.</w:t>
      </w:r>
      <w:proofErr w:type="gramEnd"/>
    </w:p>
    <w:p w:rsidR="00117E9C" w:rsidRDefault="00117E9C" w:rsidP="00117E9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17E9C" w:rsidRDefault="00117E9C">
      <w:r>
        <w:br w:type="page"/>
      </w:r>
    </w:p>
    <w:p w:rsidR="00117E9C" w:rsidRDefault="00117E9C" w:rsidP="00117E9C">
      <w:pPr>
        <w:pStyle w:val="Heading1"/>
      </w:pPr>
      <w:bookmarkStart w:id="6" w:name="_Toc430585970"/>
      <w:r>
        <w:lastRenderedPageBreak/>
        <w:t>References</w:t>
      </w:r>
      <w:bookmarkEnd w:id="6"/>
    </w:p>
    <w:p w:rsidR="00117E9C" w:rsidRDefault="00117E9C" w:rsidP="00117E9C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117E9C" w:rsidRDefault="00117E9C">
      <w:r>
        <w:br w:type="page"/>
      </w:r>
    </w:p>
    <w:p w:rsidR="00117E9C" w:rsidRPr="009826AB" w:rsidRDefault="00117E9C" w:rsidP="00117E9C"/>
    <w:p w:rsidR="009826AB" w:rsidRDefault="009826AB">
      <w:r>
        <w:br w:type="page"/>
      </w:r>
    </w:p>
    <w:p w:rsidR="009824F4" w:rsidRP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  <w:rtl/>
        </w:rPr>
      </w:pPr>
      <w:r>
        <w:rPr>
          <w:rFonts w:ascii="Palatino Linotype" w:hAnsi="Palatino Linotype" w:hint="cs"/>
          <w:sz w:val="40"/>
          <w:szCs w:val="40"/>
          <w:rtl/>
        </w:rPr>
        <w:lastRenderedPageBreak/>
        <w:t>אוניברסיטת תל-אביב</w:t>
      </w:r>
    </w:p>
    <w:p w:rsidR="009824F4" w:rsidRDefault="00C25037" w:rsidP="00C25037">
      <w:pPr>
        <w:bidi/>
        <w:jc w:val="center"/>
        <w:rPr>
          <w:rFonts w:ascii="Palatino Linotype" w:hAnsi="Palatino Linotype"/>
          <w:sz w:val="28"/>
          <w:szCs w:val="28"/>
          <w:rtl/>
        </w:rPr>
      </w:pPr>
      <w:r>
        <w:rPr>
          <w:rFonts w:ascii="Palatino Linotype" w:hAnsi="Palatino Linotype" w:hint="cs"/>
          <w:sz w:val="28"/>
          <w:szCs w:val="28"/>
          <w:rtl/>
        </w:rPr>
        <w:t>הפקולטה למדעי החיים ע"ש ג'ורג' ס. וייז</w:t>
      </w:r>
    </w:p>
    <w:p w:rsidR="00C25037" w:rsidRPr="00C25037" w:rsidRDefault="00C25037" w:rsidP="00C25037">
      <w:pPr>
        <w:bidi/>
        <w:jc w:val="center"/>
        <w:rPr>
          <w:rFonts w:ascii="Palatino Linotype" w:hAnsi="Palatino Linotype"/>
          <w:sz w:val="28"/>
          <w:szCs w:val="28"/>
          <w:rtl/>
        </w:rPr>
      </w:pPr>
      <w:r>
        <w:rPr>
          <w:rFonts w:ascii="Palatino Linotype" w:hAnsi="Palatino Linotype" w:hint="cs"/>
          <w:sz w:val="28"/>
          <w:szCs w:val="28"/>
          <w:rtl/>
        </w:rPr>
        <w:t>המדרשה לתארים מתקדמים ע"ש משפת סמולרש</w:t>
      </w:r>
    </w:p>
    <w:p w:rsidR="009824F4" w:rsidRPr="00C25037" w:rsidRDefault="00C25037" w:rsidP="00C25037">
      <w:pPr>
        <w:bidi/>
        <w:jc w:val="center"/>
        <w:rPr>
          <w:rFonts w:ascii="Palatino Linotype" w:hAnsi="Palatino Linotype" w:cs="Monotype Hadassah"/>
          <w:sz w:val="32"/>
          <w:szCs w:val="28"/>
          <w:rtl/>
        </w:rPr>
      </w:pPr>
      <w:r w:rsidRPr="00C25037">
        <w:rPr>
          <w:rFonts w:ascii="Palatino Linotype" w:hAnsi="Palatino Linotype" w:cs="Monotype Hadassah" w:hint="cs"/>
          <w:sz w:val="32"/>
          <w:szCs w:val="28"/>
          <w:rtl/>
        </w:rPr>
        <w:t>המחלקה לביולוגיה מולקולרית ואקולוגיה של צמחים</w:t>
      </w:r>
    </w:p>
    <w:p w:rsidR="009824F4" w:rsidRPr="00C25037" w:rsidRDefault="009824F4" w:rsidP="00C25037">
      <w:pPr>
        <w:bidi/>
        <w:jc w:val="center"/>
        <w:rPr>
          <w:rFonts w:ascii="Palatino Linotype" w:hAnsi="Palatino Linotype" w:cs="Monotype Hadassah"/>
          <w:b/>
          <w:bCs/>
        </w:rPr>
      </w:pPr>
    </w:p>
    <w:p w:rsid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  <w:rtl/>
        </w:rPr>
      </w:pPr>
    </w:p>
    <w:p w:rsidR="009824F4" w:rsidRDefault="00C25037" w:rsidP="00C25037">
      <w:pPr>
        <w:bidi/>
        <w:jc w:val="center"/>
        <w:rPr>
          <w:rFonts w:ascii="Palatino Linotype" w:hAnsi="Palatino Linotype"/>
          <w:sz w:val="40"/>
          <w:szCs w:val="40"/>
          <w:rtl/>
        </w:rPr>
      </w:pPr>
      <w:r>
        <w:rPr>
          <w:rFonts w:ascii="Palatino Linotype" w:hAnsi="Palatino Linotype" w:hint="cs"/>
          <w:sz w:val="40"/>
          <w:szCs w:val="40"/>
          <w:rtl/>
        </w:rPr>
        <w:t>עבודת דוקטור</w:t>
      </w:r>
    </w:p>
    <w:p w:rsidR="00C25037" w:rsidRP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</w:rPr>
      </w:pPr>
    </w:p>
    <w:p w:rsidR="00735DF9" w:rsidRPr="00C25037" w:rsidRDefault="00C25037" w:rsidP="00C25037">
      <w:pPr>
        <w:pBdr>
          <w:top w:val="single" w:sz="6" w:space="1" w:color="auto"/>
          <w:bottom w:val="single" w:sz="6" w:space="1" w:color="auto"/>
        </w:pBdr>
        <w:bidi/>
        <w:jc w:val="center"/>
        <w:rPr>
          <w:rFonts w:ascii="Georgia" w:hAnsi="Georgia"/>
          <w:color w:val="17365D" w:themeColor="text2" w:themeShade="BF"/>
          <w:sz w:val="72"/>
          <w:szCs w:val="72"/>
          <w:rtl/>
        </w:rPr>
      </w:pPr>
      <w:r>
        <w:rPr>
          <w:rFonts w:ascii="Georgia" w:hAnsi="Georgia" w:hint="cs"/>
          <w:color w:val="17365D" w:themeColor="text2" w:themeShade="BF"/>
          <w:sz w:val="72"/>
          <w:szCs w:val="72"/>
          <w:rtl/>
        </w:rPr>
        <w:t>האבולוציה של מוטציה מושרית-עקה: גורמים ותוצאות</w:t>
      </w:r>
    </w:p>
    <w:p w:rsid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</w:rPr>
      </w:pPr>
    </w:p>
    <w:p w:rsidR="00735DF9" w:rsidRPr="00C25037" w:rsidRDefault="00C25037" w:rsidP="00C25037">
      <w:pPr>
        <w:bidi/>
        <w:jc w:val="center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 w:hint="cs"/>
          <w:sz w:val="40"/>
          <w:szCs w:val="40"/>
          <w:rtl/>
        </w:rPr>
        <w:t>מאת יואב רם</w:t>
      </w:r>
    </w:p>
    <w:p w:rsidR="00735DF9" w:rsidRPr="00C25037" w:rsidRDefault="00735DF9" w:rsidP="00C25037">
      <w:pPr>
        <w:bidi/>
        <w:rPr>
          <w:rFonts w:ascii="Palatino Linotype" w:hAnsi="Palatino Linotype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Default="00C25037" w:rsidP="00C25037">
      <w:pPr>
        <w:jc w:val="right"/>
        <w:rPr>
          <w:rFonts w:ascii="Palatino Linotype" w:hAnsi="Palatino Linotype"/>
          <w:sz w:val="32"/>
          <w:szCs w:val="32"/>
        </w:rPr>
      </w:pPr>
    </w:p>
    <w:p w:rsidR="00C25037" w:rsidRDefault="00C25037" w:rsidP="00C25037">
      <w:pPr>
        <w:bidi/>
        <w:jc w:val="right"/>
        <w:rPr>
          <w:rFonts w:ascii="Palatino Linotype" w:hAnsi="Palatino Linotype"/>
          <w:sz w:val="32"/>
          <w:szCs w:val="32"/>
          <w:rtl/>
        </w:rPr>
      </w:pPr>
    </w:p>
    <w:p w:rsidR="00B731FE" w:rsidRPr="00C25037" w:rsidRDefault="00C25037" w:rsidP="00C25037">
      <w:pPr>
        <w:bidi/>
        <w:jc w:val="right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 w:hint="cs"/>
          <w:sz w:val="32"/>
          <w:szCs w:val="32"/>
          <w:rtl/>
        </w:rPr>
        <w:t>מנחה: פרופ' לילך הדני</w:t>
      </w:r>
    </w:p>
    <w:p w:rsidR="009824F4" w:rsidRPr="004771AF" w:rsidRDefault="00C25037" w:rsidP="004771AF">
      <w:pPr>
        <w:bidi/>
        <w:jc w:val="right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 w:hint="cs"/>
          <w:sz w:val="32"/>
          <w:szCs w:val="32"/>
          <w:rtl/>
        </w:rPr>
        <w:t>ינואר 2016</w:t>
      </w:r>
      <w:r w:rsidR="009824F4" w:rsidRPr="00C25037">
        <w:rPr>
          <w:rFonts w:ascii="Palatino Linotype" w:hAnsi="Palatino Linotype" w:cs="Monotype Hadassah"/>
          <w:noProof/>
        </w:rPr>
        <w:drawing>
          <wp:anchor distT="0" distB="0" distL="114300" distR="114300" simplePos="0" relativeHeight="251658240" behindDoc="0" locked="0" layoutInCell="1" allowOverlap="1" wp14:anchorId="5EA1E9EF" wp14:editId="04985EF4">
            <wp:simplePos x="5217795" y="914400"/>
            <wp:positionH relativeFrom="margin">
              <wp:align>right</wp:align>
            </wp:positionH>
            <wp:positionV relativeFrom="margin">
              <wp:align>bottom</wp:align>
            </wp:positionV>
            <wp:extent cx="1202055" cy="14395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824F4" w:rsidRPr="004771AF" w:rsidSect="00711EFD">
      <w:footerReference w:type="default" r:id="rId10"/>
      <w:pgSz w:w="11907" w:h="16839" w:code="9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51" w:rsidRDefault="00523651" w:rsidP="005D1EB5">
      <w:pPr>
        <w:spacing w:after="0" w:line="240" w:lineRule="auto"/>
      </w:pPr>
      <w:r>
        <w:separator/>
      </w:r>
    </w:p>
    <w:p w:rsidR="00523651" w:rsidRDefault="00523651"/>
  </w:endnote>
  <w:endnote w:type="continuationSeparator" w:id="0">
    <w:p w:rsidR="00523651" w:rsidRDefault="00523651" w:rsidP="005D1EB5">
      <w:pPr>
        <w:spacing w:after="0" w:line="240" w:lineRule="auto"/>
      </w:pPr>
      <w:r>
        <w:continuationSeparator/>
      </w:r>
    </w:p>
    <w:p w:rsidR="00523651" w:rsidRDefault="00523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Hadassah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736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F26" w:rsidRDefault="004B7F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7F26" w:rsidRDefault="004B7F26">
    <w:pPr>
      <w:pStyle w:val="Footer"/>
    </w:pPr>
  </w:p>
  <w:p w:rsidR="00000000" w:rsidRDefault="005236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51" w:rsidRDefault="00523651" w:rsidP="005D1EB5">
      <w:pPr>
        <w:spacing w:after="0" w:line="240" w:lineRule="auto"/>
      </w:pPr>
      <w:r>
        <w:separator/>
      </w:r>
    </w:p>
    <w:p w:rsidR="00523651" w:rsidRDefault="00523651"/>
  </w:footnote>
  <w:footnote w:type="continuationSeparator" w:id="0">
    <w:p w:rsidR="00523651" w:rsidRDefault="00523651" w:rsidP="005D1EB5">
      <w:pPr>
        <w:spacing w:after="0" w:line="240" w:lineRule="auto"/>
      </w:pPr>
      <w:r>
        <w:continuationSeparator/>
      </w:r>
    </w:p>
    <w:p w:rsidR="00523651" w:rsidRDefault="005236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421"/>
    <w:multiLevelType w:val="hybridMultilevel"/>
    <w:tmpl w:val="3F1C70E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1E5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67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62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46100F"/>
    <w:multiLevelType w:val="multilevel"/>
    <w:tmpl w:val="3B5A630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84675BD"/>
    <w:multiLevelType w:val="hybridMultilevel"/>
    <w:tmpl w:val="508A52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3DE366E"/>
    <w:multiLevelType w:val="multilevel"/>
    <w:tmpl w:val="D144C1F8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7">
    <w:nsid w:val="2BD53B44"/>
    <w:multiLevelType w:val="hybridMultilevel"/>
    <w:tmpl w:val="C5EEED70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30B70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896A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CC187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CB55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174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CC2E69"/>
    <w:multiLevelType w:val="multilevel"/>
    <w:tmpl w:val="E4E837CE"/>
    <w:lvl w:ilvl="0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3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3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3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3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3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" w:hanging="113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EE"/>
    <w:rsid w:val="0003602E"/>
    <w:rsid w:val="00041B77"/>
    <w:rsid w:val="00050623"/>
    <w:rsid w:val="00052F7D"/>
    <w:rsid w:val="00053975"/>
    <w:rsid w:val="00055DAA"/>
    <w:rsid w:val="000664C0"/>
    <w:rsid w:val="00083BB6"/>
    <w:rsid w:val="000923E1"/>
    <w:rsid w:val="000A0B63"/>
    <w:rsid w:val="000A34DB"/>
    <w:rsid w:val="000A7812"/>
    <w:rsid w:val="000B2E8B"/>
    <w:rsid w:val="000B3038"/>
    <w:rsid w:val="000D6D09"/>
    <w:rsid w:val="000F1E73"/>
    <w:rsid w:val="0010603E"/>
    <w:rsid w:val="00117E9C"/>
    <w:rsid w:val="001469EA"/>
    <w:rsid w:val="00146FB1"/>
    <w:rsid w:val="00151C27"/>
    <w:rsid w:val="001522EB"/>
    <w:rsid w:val="00162176"/>
    <w:rsid w:val="0016415C"/>
    <w:rsid w:val="00172AF0"/>
    <w:rsid w:val="00185661"/>
    <w:rsid w:val="00186041"/>
    <w:rsid w:val="001A0D91"/>
    <w:rsid w:val="001B4806"/>
    <w:rsid w:val="001C3ED8"/>
    <w:rsid w:val="001C62FC"/>
    <w:rsid w:val="001E200C"/>
    <w:rsid w:val="001E2778"/>
    <w:rsid w:val="002041B4"/>
    <w:rsid w:val="00225DCA"/>
    <w:rsid w:val="00231F97"/>
    <w:rsid w:val="0025035B"/>
    <w:rsid w:val="00264714"/>
    <w:rsid w:val="00283668"/>
    <w:rsid w:val="00294C40"/>
    <w:rsid w:val="002B6DAE"/>
    <w:rsid w:val="002B77DA"/>
    <w:rsid w:val="002E1ED9"/>
    <w:rsid w:val="002E7F6C"/>
    <w:rsid w:val="003104EA"/>
    <w:rsid w:val="00311DBF"/>
    <w:rsid w:val="00313277"/>
    <w:rsid w:val="00317113"/>
    <w:rsid w:val="00337CBB"/>
    <w:rsid w:val="0035341C"/>
    <w:rsid w:val="003815BC"/>
    <w:rsid w:val="003A11C5"/>
    <w:rsid w:val="003A5942"/>
    <w:rsid w:val="003B3CF2"/>
    <w:rsid w:val="003C0C5D"/>
    <w:rsid w:val="003C1B8B"/>
    <w:rsid w:val="003C66AA"/>
    <w:rsid w:val="003D1089"/>
    <w:rsid w:val="003F0277"/>
    <w:rsid w:val="003F3F48"/>
    <w:rsid w:val="00423CEA"/>
    <w:rsid w:val="00436CDF"/>
    <w:rsid w:val="00443A52"/>
    <w:rsid w:val="00444BA6"/>
    <w:rsid w:val="00453373"/>
    <w:rsid w:val="00455A25"/>
    <w:rsid w:val="00463A3D"/>
    <w:rsid w:val="004771AF"/>
    <w:rsid w:val="004921F8"/>
    <w:rsid w:val="004947D7"/>
    <w:rsid w:val="004A0095"/>
    <w:rsid w:val="004A5617"/>
    <w:rsid w:val="004B7A27"/>
    <w:rsid w:val="004B7F26"/>
    <w:rsid w:val="004E1699"/>
    <w:rsid w:val="004F4F13"/>
    <w:rsid w:val="00500082"/>
    <w:rsid w:val="0051363F"/>
    <w:rsid w:val="00523651"/>
    <w:rsid w:val="005446DC"/>
    <w:rsid w:val="00557117"/>
    <w:rsid w:val="00596915"/>
    <w:rsid w:val="0059798B"/>
    <w:rsid w:val="005B7927"/>
    <w:rsid w:val="005C2D87"/>
    <w:rsid w:val="005D1EB5"/>
    <w:rsid w:val="005F36D9"/>
    <w:rsid w:val="00604E1C"/>
    <w:rsid w:val="006142E2"/>
    <w:rsid w:val="00642F54"/>
    <w:rsid w:val="0064644A"/>
    <w:rsid w:val="006609B7"/>
    <w:rsid w:val="0067084D"/>
    <w:rsid w:val="006773C1"/>
    <w:rsid w:val="00681772"/>
    <w:rsid w:val="0069677D"/>
    <w:rsid w:val="00696EA7"/>
    <w:rsid w:val="006A142B"/>
    <w:rsid w:val="006A78B0"/>
    <w:rsid w:val="006F5A0A"/>
    <w:rsid w:val="007119D7"/>
    <w:rsid w:val="00711EFD"/>
    <w:rsid w:val="00715DFD"/>
    <w:rsid w:val="00735DF9"/>
    <w:rsid w:val="0074501F"/>
    <w:rsid w:val="007678B1"/>
    <w:rsid w:val="0077610E"/>
    <w:rsid w:val="0078010C"/>
    <w:rsid w:val="00784F56"/>
    <w:rsid w:val="00795828"/>
    <w:rsid w:val="007A47CC"/>
    <w:rsid w:val="007A50A5"/>
    <w:rsid w:val="007C34C4"/>
    <w:rsid w:val="007C6C08"/>
    <w:rsid w:val="007D329F"/>
    <w:rsid w:val="007E6517"/>
    <w:rsid w:val="007E7BB4"/>
    <w:rsid w:val="007F5A7A"/>
    <w:rsid w:val="0080351F"/>
    <w:rsid w:val="0080720A"/>
    <w:rsid w:val="00807462"/>
    <w:rsid w:val="00827899"/>
    <w:rsid w:val="00834500"/>
    <w:rsid w:val="00836B7D"/>
    <w:rsid w:val="008477FE"/>
    <w:rsid w:val="008712FC"/>
    <w:rsid w:val="0088091A"/>
    <w:rsid w:val="00895895"/>
    <w:rsid w:val="008A0561"/>
    <w:rsid w:val="008A5881"/>
    <w:rsid w:val="008B58A9"/>
    <w:rsid w:val="008C0731"/>
    <w:rsid w:val="008C3FE7"/>
    <w:rsid w:val="008C4C69"/>
    <w:rsid w:val="008D43D7"/>
    <w:rsid w:val="008E2A10"/>
    <w:rsid w:val="008F5010"/>
    <w:rsid w:val="008F5BDA"/>
    <w:rsid w:val="00907981"/>
    <w:rsid w:val="00923659"/>
    <w:rsid w:val="009257C8"/>
    <w:rsid w:val="009315CA"/>
    <w:rsid w:val="00931C77"/>
    <w:rsid w:val="0093353E"/>
    <w:rsid w:val="009520F0"/>
    <w:rsid w:val="00964BD3"/>
    <w:rsid w:val="00973702"/>
    <w:rsid w:val="009824F4"/>
    <w:rsid w:val="009826AB"/>
    <w:rsid w:val="0098305F"/>
    <w:rsid w:val="009A3F8B"/>
    <w:rsid w:val="009C4825"/>
    <w:rsid w:val="009C6A1B"/>
    <w:rsid w:val="009E05C2"/>
    <w:rsid w:val="009F193E"/>
    <w:rsid w:val="009F5702"/>
    <w:rsid w:val="00A2623B"/>
    <w:rsid w:val="00A34FBE"/>
    <w:rsid w:val="00A603EA"/>
    <w:rsid w:val="00A61AE8"/>
    <w:rsid w:val="00A703B2"/>
    <w:rsid w:val="00A81605"/>
    <w:rsid w:val="00A93A62"/>
    <w:rsid w:val="00A95764"/>
    <w:rsid w:val="00AA0A60"/>
    <w:rsid w:val="00AA5A5F"/>
    <w:rsid w:val="00AA7AFE"/>
    <w:rsid w:val="00AC717B"/>
    <w:rsid w:val="00AD113E"/>
    <w:rsid w:val="00AD6553"/>
    <w:rsid w:val="00AD703A"/>
    <w:rsid w:val="00AE32B8"/>
    <w:rsid w:val="00B04571"/>
    <w:rsid w:val="00B16C01"/>
    <w:rsid w:val="00B3418E"/>
    <w:rsid w:val="00B731FE"/>
    <w:rsid w:val="00BA7957"/>
    <w:rsid w:val="00BB3406"/>
    <w:rsid w:val="00BB60E1"/>
    <w:rsid w:val="00BC46BC"/>
    <w:rsid w:val="00BE66AD"/>
    <w:rsid w:val="00BF5CA5"/>
    <w:rsid w:val="00C00149"/>
    <w:rsid w:val="00C07770"/>
    <w:rsid w:val="00C25037"/>
    <w:rsid w:val="00C337E0"/>
    <w:rsid w:val="00C3503D"/>
    <w:rsid w:val="00C40DCA"/>
    <w:rsid w:val="00C51446"/>
    <w:rsid w:val="00C521F8"/>
    <w:rsid w:val="00C5381E"/>
    <w:rsid w:val="00C64DC7"/>
    <w:rsid w:val="00C71F2A"/>
    <w:rsid w:val="00C72989"/>
    <w:rsid w:val="00C74C13"/>
    <w:rsid w:val="00C84968"/>
    <w:rsid w:val="00C9110B"/>
    <w:rsid w:val="00C92C43"/>
    <w:rsid w:val="00CA1ADD"/>
    <w:rsid w:val="00CA295D"/>
    <w:rsid w:val="00CB77E7"/>
    <w:rsid w:val="00CE1067"/>
    <w:rsid w:val="00CF10D3"/>
    <w:rsid w:val="00CF12CF"/>
    <w:rsid w:val="00CF2E9B"/>
    <w:rsid w:val="00D043E1"/>
    <w:rsid w:val="00D05188"/>
    <w:rsid w:val="00D05EA5"/>
    <w:rsid w:val="00D0694E"/>
    <w:rsid w:val="00D26316"/>
    <w:rsid w:val="00D3298B"/>
    <w:rsid w:val="00D32BCC"/>
    <w:rsid w:val="00D3485A"/>
    <w:rsid w:val="00D5073A"/>
    <w:rsid w:val="00D51AF1"/>
    <w:rsid w:val="00D51BFD"/>
    <w:rsid w:val="00D51E1A"/>
    <w:rsid w:val="00D5255F"/>
    <w:rsid w:val="00D67349"/>
    <w:rsid w:val="00D72F93"/>
    <w:rsid w:val="00D73A9D"/>
    <w:rsid w:val="00D9504E"/>
    <w:rsid w:val="00DA0E48"/>
    <w:rsid w:val="00DA60F2"/>
    <w:rsid w:val="00DC474C"/>
    <w:rsid w:val="00DD503D"/>
    <w:rsid w:val="00DE46D9"/>
    <w:rsid w:val="00DE7002"/>
    <w:rsid w:val="00DF4DB6"/>
    <w:rsid w:val="00E045ED"/>
    <w:rsid w:val="00E14790"/>
    <w:rsid w:val="00E264B7"/>
    <w:rsid w:val="00E3014B"/>
    <w:rsid w:val="00E34B4A"/>
    <w:rsid w:val="00E709AF"/>
    <w:rsid w:val="00E77F82"/>
    <w:rsid w:val="00E77FD0"/>
    <w:rsid w:val="00E8187D"/>
    <w:rsid w:val="00EB78F1"/>
    <w:rsid w:val="00EE0261"/>
    <w:rsid w:val="00EF2ED5"/>
    <w:rsid w:val="00EF65C0"/>
    <w:rsid w:val="00F164DA"/>
    <w:rsid w:val="00F16629"/>
    <w:rsid w:val="00F1698F"/>
    <w:rsid w:val="00F20B80"/>
    <w:rsid w:val="00F30F73"/>
    <w:rsid w:val="00F4142A"/>
    <w:rsid w:val="00F47BF1"/>
    <w:rsid w:val="00F575A8"/>
    <w:rsid w:val="00F908CF"/>
    <w:rsid w:val="00FA0ED7"/>
    <w:rsid w:val="00FB4A32"/>
    <w:rsid w:val="00FC3592"/>
    <w:rsid w:val="00FC605B"/>
    <w:rsid w:val="00FD19EE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6AB"/>
    <w:pPr>
      <w:spacing w:before="480" w:after="0" w:line="480" w:lineRule="auto"/>
      <w:ind w:left="432"/>
      <w:contextualSpacing/>
      <w:outlineLvl w:val="0"/>
    </w:pPr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193E"/>
    <w:pPr>
      <w:numPr>
        <w:ilvl w:val="1"/>
        <w:numId w:val="14"/>
      </w:numPr>
      <w:spacing w:before="200" w:after="120" w:line="480" w:lineRule="auto"/>
      <w:outlineLvl w:val="1"/>
    </w:pPr>
    <w:rPr>
      <w:rFonts w:eastAsiaTheme="majorEastAsia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193E"/>
    <w:pPr>
      <w:numPr>
        <w:ilvl w:val="2"/>
        <w:numId w:val="14"/>
      </w:numPr>
      <w:spacing w:after="0" w:line="480" w:lineRule="auto"/>
      <w:ind w:left="1440"/>
      <w:outlineLvl w:val="2"/>
    </w:pPr>
    <w:rPr>
      <w:rFonts w:eastAsiaTheme="majorEastAsia" w:cstheme="minorHAns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12"/>
    <w:pPr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12"/>
    <w:pPr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12"/>
    <w:pPr>
      <w:numPr>
        <w:ilvl w:val="5"/>
        <w:numId w:val="1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12"/>
    <w:pPr>
      <w:numPr>
        <w:ilvl w:val="6"/>
        <w:numId w:val="1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12"/>
    <w:pPr>
      <w:numPr>
        <w:ilvl w:val="7"/>
        <w:numId w:val="1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12"/>
    <w:pPr>
      <w:numPr>
        <w:ilvl w:val="8"/>
        <w:numId w:val="1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B5"/>
  </w:style>
  <w:style w:type="paragraph" w:styleId="Footer">
    <w:name w:val="footer"/>
    <w:basedOn w:val="Normal"/>
    <w:link w:val="Foot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B5"/>
  </w:style>
  <w:style w:type="paragraph" w:styleId="BalloonText">
    <w:name w:val="Balloon Text"/>
    <w:basedOn w:val="Normal"/>
    <w:link w:val="BalloonTextChar"/>
    <w:uiPriority w:val="99"/>
    <w:semiHidden/>
    <w:unhideWhenUsed/>
    <w:rsid w:val="005D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6AB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93E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193E"/>
    <w:rPr>
      <w:rFonts w:eastAsiaTheme="majorEastAsia" w:cstheme="minorHAns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78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8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A7812"/>
    <w:rPr>
      <w:b/>
      <w:bCs/>
    </w:rPr>
  </w:style>
  <w:style w:type="character" w:styleId="Emphasis">
    <w:name w:val="Emphasis"/>
    <w:uiPriority w:val="20"/>
    <w:qFormat/>
    <w:rsid w:val="000A78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A78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78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8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78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12"/>
    <w:rPr>
      <w:b/>
      <w:bCs/>
      <w:i/>
      <w:iCs/>
    </w:rPr>
  </w:style>
  <w:style w:type="character" w:styleId="SubtleEmphasis">
    <w:name w:val="Subtle Emphasis"/>
    <w:uiPriority w:val="19"/>
    <w:qFormat/>
    <w:rsid w:val="000A7812"/>
    <w:rPr>
      <w:i/>
      <w:iCs/>
    </w:rPr>
  </w:style>
  <w:style w:type="character" w:styleId="IntenseEmphasis">
    <w:name w:val="Intense Emphasis"/>
    <w:uiPriority w:val="21"/>
    <w:qFormat/>
    <w:rsid w:val="000A7812"/>
    <w:rPr>
      <w:b/>
      <w:bCs/>
    </w:rPr>
  </w:style>
  <w:style w:type="character" w:styleId="SubtleReference">
    <w:name w:val="Subtle Reference"/>
    <w:uiPriority w:val="31"/>
    <w:qFormat/>
    <w:rsid w:val="000A7812"/>
    <w:rPr>
      <w:smallCaps/>
    </w:rPr>
  </w:style>
  <w:style w:type="character" w:styleId="IntenseReference">
    <w:name w:val="Intense Reference"/>
    <w:uiPriority w:val="32"/>
    <w:qFormat/>
    <w:rsid w:val="000A7812"/>
    <w:rPr>
      <w:smallCaps/>
      <w:spacing w:val="5"/>
      <w:u w:val="single"/>
    </w:rPr>
  </w:style>
  <w:style w:type="character" w:styleId="BookTitle">
    <w:name w:val="Book Title"/>
    <w:uiPriority w:val="33"/>
    <w:qFormat/>
    <w:rsid w:val="000A78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81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477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6A1B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0A78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7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589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826A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6AB"/>
    <w:pPr>
      <w:spacing w:before="480" w:after="0" w:line="480" w:lineRule="auto"/>
      <w:ind w:left="432"/>
      <w:contextualSpacing/>
      <w:outlineLvl w:val="0"/>
    </w:pPr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193E"/>
    <w:pPr>
      <w:numPr>
        <w:ilvl w:val="1"/>
        <w:numId w:val="14"/>
      </w:numPr>
      <w:spacing w:before="200" w:after="120" w:line="480" w:lineRule="auto"/>
      <w:outlineLvl w:val="1"/>
    </w:pPr>
    <w:rPr>
      <w:rFonts w:eastAsiaTheme="majorEastAsia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F193E"/>
    <w:pPr>
      <w:numPr>
        <w:ilvl w:val="2"/>
        <w:numId w:val="14"/>
      </w:numPr>
      <w:spacing w:after="0" w:line="480" w:lineRule="auto"/>
      <w:ind w:left="1440"/>
      <w:outlineLvl w:val="2"/>
    </w:pPr>
    <w:rPr>
      <w:rFonts w:eastAsiaTheme="majorEastAsia" w:cstheme="minorHAns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12"/>
    <w:pPr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12"/>
    <w:pPr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12"/>
    <w:pPr>
      <w:numPr>
        <w:ilvl w:val="5"/>
        <w:numId w:val="1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12"/>
    <w:pPr>
      <w:numPr>
        <w:ilvl w:val="6"/>
        <w:numId w:val="1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12"/>
    <w:pPr>
      <w:numPr>
        <w:ilvl w:val="7"/>
        <w:numId w:val="1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12"/>
    <w:pPr>
      <w:numPr>
        <w:ilvl w:val="8"/>
        <w:numId w:val="1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B5"/>
  </w:style>
  <w:style w:type="paragraph" w:styleId="Footer">
    <w:name w:val="footer"/>
    <w:basedOn w:val="Normal"/>
    <w:link w:val="FooterChar"/>
    <w:uiPriority w:val="99"/>
    <w:unhideWhenUsed/>
    <w:rsid w:val="005D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B5"/>
  </w:style>
  <w:style w:type="paragraph" w:styleId="BalloonText">
    <w:name w:val="Balloon Text"/>
    <w:basedOn w:val="Normal"/>
    <w:link w:val="BalloonTextChar"/>
    <w:uiPriority w:val="99"/>
    <w:semiHidden/>
    <w:unhideWhenUsed/>
    <w:rsid w:val="005D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6AB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93E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193E"/>
    <w:rPr>
      <w:rFonts w:eastAsiaTheme="majorEastAsia" w:cstheme="minorHAns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78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8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A7812"/>
    <w:rPr>
      <w:b/>
      <w:bCs/>
    </w:rPr>
  </w:style>
  <w:style w:type="character" w:styleId="Emphasis">
    <w:name w:val="Emphasis"/>
    <w:uiPriority w:val="20"/>
    <w:qFormat/>
    <w:rsid w:val="000A78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A78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78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78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78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12"/>
    <w:rPr>
      <w:b/>
      <w:bCs/>
      <w:i/>
      <w:iCs/>
    </w:rPr>
  </w:style>
  <w:style w:type="character" w:styleId="SubtleEmphasis">
    <w:name w:val="Subtle Emphasis"/>
    <w:uiPriority w:val="19"/>
    <w:qFormat/>
    <w:rsid w:val="000A7812"/>
    <w:rPr>
      <w:i/>
      <w:iCs/>
    </w:rPr>
  </w:style>
  <w:style w:type="character" w:styleId="IntenseEmphasis">
    <w:name w:val="Intense Emphasis"/>
    <w:uiPriority w:val="21"/>
    <w:qFormat/>
    <w:rsid w:val="000A7812"/>
    <w:rPr>
      <w:b/>
      <w:bCs/>
    </w:rPr>
  </w:style>
  <w:style w:type="character" w:styleId="SubtleReference">
    <w:name w:val="Subtle Reference"/>
    <w:uiPriority w:val="31"/>
    <w:qFormat/>
    <w:rsid w:val="000A7812"/>
    <w:rPr>
      <w:smallCaps/>
    </w:rPr>
  </w:style>
  <w:style w:type="character" w:styleId="IntenseReference">
    <w:name w:val="Intense Reference"/>
    <w:uiPriority w:val="32"/>
    <w:qFormat/>
    <w:rsid w:val="000A7812"/>
    <w:rPr>
      <w:smallCaps/>
      <w:spacing w:val="5"/>
      <w:u w:val="single"/>
    </w:rPr>
  </w:style>
  <w:style w:type="character" w:styleId="BookTitle">
    <w:name w:val="Book Title"/>
    <w:uiPriority w:val="33"/>
    <w:qFormat/>
    <w:rsid w:val="000A78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81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477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6A1B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0A78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7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589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826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6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1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1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82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41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2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87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37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62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141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55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317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4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185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79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1213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505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3830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3068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4551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4026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1560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45743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7072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55560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53111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06960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31021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223164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4853646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429052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8440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077410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556158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888009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99048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9037863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4010443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4382454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323220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265553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5680739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938243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2755963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2121499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65212934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164763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06082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08545022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4538114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850714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1571660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7990468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96469705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956102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901929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327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095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9378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803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0225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212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994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4079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7673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936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024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748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8221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387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106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085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8932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970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79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580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3303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878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75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3050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528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717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281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13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3191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90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315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8135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968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68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7177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600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66287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7892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624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415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8927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3265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764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9265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932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1566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115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570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882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433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93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7519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4169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635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844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3680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550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85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972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885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9081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963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390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1927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854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0947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59112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141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666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199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25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582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3407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548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127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698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33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189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7A1E1-B99F-45B7-8EAB-FF2BEFC7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291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4</cp:revision>
  <dcterms:created xsi:type="dcterms:W3CDTF">2015-09-21T04:56:00Z</dcterms:created>
  <dcterms:modified xsi:type="dcterms:W3CDTF">2015-09-21T05:04:00Z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http://www.zotero.org/styles/chicago-author-date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0_1">
    <vt:lpwstr>http://www.zotero.org/styles/ama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1_1">
    <vt:lpwstr>http://www.zotero.org/styles/apsa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3_1">
    <vt:lpwstr>http://www.zotero.org/styles/asa</vt:lpwstr>
  </property>
  <property fmtid="{D5CDD505-2E9C-101B-9397-08002B2CF9AE}" pid="11" name="Mendeley Recent Style Name 4_1">
    <vt:lpwstr>Chicago Manual of Style (Author-Date format)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6_1">
    <vt:lpwstr>IEEE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7_1">
    <vt:lpwstr>Modern Humanities Research Association (Note with Bibliography)</vt:lpwstr>
  </property>
  <property fmtid="{D5CDD505-2E9C-101B-9397-08002B2CF9AE}" pid="18" name="Mendeley Recent Style Id 7_1">
    <vt:lpwstr>http://www.zotero.org/styles/mhra</vt:lpwstr>
  </property>
  <property fmtid="{D5CDD505-2E9C-101B-9397-08002B2CF9AE}" pid="19" name="Mendeley Recent Style Name 8_1">
    <vt:lpwstr>Modern Language Association</vt:lpwstr>
  </property>
  <property fmtid="{D5CDD505-2E9C-101B-9397-08002B2CF9AE}" pid="20" name="Mendeley Recent Style Id 8_1">
    <vt:lpwstr>http://www.zotero.org/styles/mla</vt:lpwstr>
  </property>
  <property fmtid="{D5CDD505-2E9C-101B-9397-08002B2CF9AE}" pid="21" name="Mendeley Recent Style Name 9_1">
    <vt:lpwstr>Public Library of Science Journals</vt:lpwstr>
  </property>
  <property fmtid="{D5CDD505-2E9C-101B-9397-08002B2CF9AE}" pid="22" name="Mendeley Recent Style Id 9_1">
    <vt:lpwstr>http://www.zotero.org/styles/plos</vt:lpwstr>
  </property>
  <property fmtid="{D5CDD505-2E9C-101B-9397-08002B2CF9AE}" pid="23" name="Mendeley Document_1">
    <vt:lpwstr>True</vt:lpwstr>
  </property>
  <property fmtid="{D5CDD505-2E9C-101B-9397-08002B2CF9AE}" pid="24" name="Mendeley User Name_1">
    <vt:lpwstr>yoavram@post.tau.ac.il@www.mendeley.com</vt:lpwstr>
  </property>
</Properties>
</file>