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bookmarkStart w:id="0" w:name="_GoBack"/>
      <w:bookmarkEnd w:id="0"/>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Advisor: Prof. Lilach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bookmarkStart w:id="1" w:name="_Toc432598624"/>
    </w:p>
    <w:p w:rsidR="00500A26" w:rsidRDefault="00500A26" w:rsidP="0056210B">
      <w:r>
        <w:t xml:space="preserve">View this thesis online at </w:t>
      </w:r>
      <w:hyperlink r:id="rId11" w:history="1">
        <w:r w:rsidRPr="00DF1497">
          <w:rPr>
            <w:rStyle w:val="Hyperlink"/>
          </w:rPr>
          <w:t>https://github.com/yoavram/thesis</w:t>
        </w:r>
      </w:hyperlink>
      <w:r>
        <w:t>.</w:t>
      </w:r>
    </w:p>
    <w:p w:rsidR="004771AF" w:rsidRDefault="004771AF" w:rsidP="0056210B">
      <w:pPr>
        <w:pStyle w:val="Heading1"/>
      </w:pPr>
      <w:r>
        <w:lastRenderedPageBreak/>
        <w:t>Abstract</w:t>
      </w:r>
      <w:bookmarkEnd w:id="1"/>
    </w:p>
    <w:p w:rsidR="00125DB7" w:rsidRDefault="00125DB7" w:rsidP="00125DB7">
      <w:pPr>
        <w:jc w:val="left"/>
      </w:pPr>
      <w:bookmarkStart w:id="2" w:name="_Toc432598625"/>
      <w:r>
        <w:t xml:space="preserve">Empirical studies show that in bacteria and eukaryotes, stress can induce a state of mutagenesis – a temporary increase in mutation rates. However, theoretical treatment of this phenomenon is lacking. </w:t>
      </w:r>
    </w:p>
    <w:p w:rsidR="00125DB7" w:rsidRDefault="00125DB7" w:rsidP="00A67C2E">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(ii) this is also true in the presence of rare recombination; (i</w:t>
      </w:r>
      <w:r w:rsidR="00A67C2E">
        <w:t>i</w:t>
      </w:r>
      <w:r>
        <w:t>i) stress-induced mutagenesis increases the ability of populations to adapt to new conditions without jeopardizing their ability to remain adapted to stable environments.</w:t>
      </w:r>
    </w:p>
    <w:p w:rsidR="00125DB7" w:rsidRDefault="00125DB7" w:rsidP="00125DB7">
      <w:pPr>
        <w:jc w:val="left"/>
      </w:pPr>
      <w:commentRangeStart w:id="3"/>
      <w:r>
        <w:t xml:space="preserve">In addition, I developed a new probabilistic approach to analyze the probability that a random mutation leads to an improved phenotype in Fisher's geometric model, a widely used model of adaptive evolution. </w:t>
      </w:r>
      <w:commentRangeStart w:id="4"/>
      <w:r>
        <w:t>This</w:t>
      </w:r>
      <w:commentRangeEnd w:id="4"/>
      <w:r w:rsidR="00472963">
        <w:rPr>
          <w:rStyle w:val="CommentReference"/>
        </w:rPr>
        <w:commentReference w:id="4"/>
      </w:r>
      <w:r>
        <w:t xml:space="preserve"> new approach opens new opportunities for understanding and analyzing Fisher's model because it provides an alternative interpretation of the model parameters - the effect size of the mutation, the number of traits affected by the mutation, and the distance from the current phenotype to the optimal one – and their effect on the probability of improvement.</w:t>
      </w:r>
      <w:commentRangeEnd w:id="3"/>
      <w:r w:rsidR="00472963">
        <w:rPr>
          <w:rStyle w:val="CommentReference"/>
        </w:rPr>
        <w:commentReference w:id="3"/>
      </w:r>
    </w:p>
    <w:p w:rsidR="00125DB7" w:rsidRDefault="00125DB7" w:rsidP="00E52162">
      <w:pPr>
        <w:jc w:val="left"/>
      </w:pPr>
      <w:r>
        <w:t xml:space="preserve">Because mutation is a fundamental evolutionary force, my PhD research has important significance to various aspects of biology. Most importantly, my research makes a crucial theoretical contribution to our understanding </w:t>
      </w:r>
      <w:del w:id="5" w:author="lilach" w:date="2016-01-07T17:03:00Z">
        <w:r w:rsidRPr="00E52162" w:rsidDel="00E52162">
          <w:delText>of</w:delText>
        </w:r>
        <w:r w:rsidDel="00E52162">
          <w:delText xml:space="preserve"> </w:delText>
        </w:r>
      </w:del>
      <w:r>
        <w:t>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r w:rsidRPr="005B7819">
        <w:lastRenderedPageBreak/>
        <w:t>Acknowledgements</w:t>
      </w:r>
      <w:bookmarkEnd w:id="2"/>
    </w:p>
    <w:p w:rsidR="00F066F2" w:rsidRDefault="00F066F2" w:rsidP="0056210B">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sdt>
      <w:sdtPr>
        <w:rPr>
          <w:rFonts w:asciiTheme="minorHAnsi" w:eastAsiaTheme="minorEastAsia" w:hAnsiTheme="minorHAnsi" w:cstheme="minorBidi"/>
          <w:b w:val="0"/>
          <w:bCs w:val="0"/>
          <w:sz w:val="22"/>
          <w:szCs w:val="22"/>
          <w:lang w:bidi="he-IL"/>
        </w:rPr>
        <w:id w:val="365958952"/>
        <w:docPartObj>
          <w:docPartGallery w:val="Table of Contents"/>
          <w:docPartUnique/>
        </w:docPartObj>
      </w:sdtPr>
      <w:sdtEndPr>
        <w:rPr>
          <w:rFonts w:asciiTheme="majorBidi" w:hAnsiTheme="majorBidi" w:cstheme="majorBidi"/>
        </w:rPr>
      </w:sdtEndPr>
      <w:sdtContent>
        <w:p w:rsidR="009826AB" w:rsidRDefault="009826AB" w:rsidP="0056210B">
          <w:pPr>
            <w:pStyle w:val="TOCHeading"/>
          </w:pPr>
          <w:r>
            <w:t>Contents</w:t>
          </w:r>
        </w:p>
        <w:p w:rsidR="005B7819" w:rsidRDefault="009826AB" w:rsidP="0056210B">
          <w:pPr>
            <w:pStyle w:val="TOC1"/>
            <w:jc w:val="left"/>
            <w:rPr>
              <w:noProof/>
            </w:rPr>
          </w:pPr>
          <w:r>
            <w:fldChar w:fldCharType="begin"/>
          </w:r>
          <w:r>
            <w:instrText xml:space="preserve"> TOC \o "1-3" \h \z \u </w:instrText>
          </w:r>
          <w:r>
            <w:fldChar w:fldCharType="separate"/>
          </w:r>
          <w:hyperlink w:anchor="_Toc432598624" w:history="1">
            <w:r w:rsidR="005B7819" w:rsidRPr="00BD6716">
              <w:rPr>
                <w:rStyle w:val="Hyperlink"/>
                <w:noProof/>
              </w:rPr>
              <w:t>Abstract</w:t>
            </w:r>
            <w:r w:rsidR="005B7819">
              <w:rPr>
                <w:noProof/>
                <w:webHidden/>
              </w:rPr>
              <w:tab/>
            </w:r>
            <w:r w:rsidR="005B7819">
              <w:rPr>
                <w:noProof/>
                <w:webHidden/>
              </w:rPr>
              <w:fldChar w:fldCharType="begin"/>
            </w:r>
            <w:r w:rsidR="005B7819">
              <w:rPr>
                <w:noProof/>
                <w:webHidden/>
              </w:rPr>
              <w:instrText xml:space="preserve"> PAGEREF _Toc432598624 \h </w:instrText>
            </w:r>
            <w:r w:rsidR="005B7819">
              <w:rPr>
                <w:noProof/>
                <w:webHidden/>
              </w:rPr>
            </w:r>
            <w:r w:rsidR="005B7819">
              <w:rPr>
                <w:noProof/>
                <w:webHidden/>
              </w:rPr>
              <w:fldChar w:fldCharType="separate"/>
            </w:r>
            <w:r w:rsidR="005B7819">
              <w:rPr>
                <w:noProof/>
                <w:webHidden/>
              </w:rPr>
              <w:t>3</w:t>
            </w:r>
            <w:r w:rsidR="005B7819">
              <w:rPr>
                <w:noProof/>
                <w:webHidden/>
              </w:rPr>
              <w:fldChar w:fldCharType="end"/>
            </w:r>
          </w:hyperlink>
        </w:p>
        <w:p w:rsidR="005B7819" w:rsidRDefault="0031393B" w:rsidP="0056210B">
          <w:pPr>
            <w:pStyle w:val="TOC1"/>
            <w:jc w:val="left"/>
            <w:rPr>
              <w:noProof/>
            </w:rPr>
          </w:pPr>
          <w:hyperlink w:anchor="_Toc432598625" w:history="1">
            <w:r w:rsidR="005B7819" w:rsidRPr="00BD6716">
              <w:rPr>
                <w:rStyle w:val="Hyperlink"/>
                <w:noProof/>
              </w:rPr>
              <w:t>Acknowledgements</w:t>
            </w:r>
            <w:r w:rsidR="005B7819">
              <w:rPr>
                <w:noProof/>
                <w:webHidden/>
              </w:rPr>
              <w:tab/>
            </w:r>
            <w:r w:rsidR="005B7819">
              <w:rPr>
                <w:noProof/>
                <w:webHidden/>
              </w:rPr>
              <w:fldChar w:fldCharType="begin"/>
            </w:r>
            <w:r w:rsidR="005B7819">
              <w:rPr>
                <w:noProof/>
                <w:webHidden/>
              </w:rPr>
              <w:instrText xml:space="preserve"> PAGEREF _Toc432598625 \h </w:instrText>
            </w:r>
            <w:r w:rsidR="005B7819">
              <w:rPr>
                <w:noProof/>
                <w:webHidden/>
              </w:rPr>
            </w:r>
            <w:r w:rsidR="005B7819">
              <w:rPr>
                <w:noProof/>
                <w:webHidden/>
              </w:rPr>
              <w:fldChar w:fldCharType="separate"/>
            </w:r>
            <w:r w:rsidR="005B7819">
              <w:rPr>
                <w:noProof/>
                <w:webHidden/>
              </w:rPr>
              <w:t>4</w:t>
            </w:r>
            <w:r w:rsidR="005B7819">
              <w:rPr>
                <w:noProof/>
                <w:webHidden/>
              </w:rPr>
              <w:fldChar w:fldCharType="end"/>
            </w:r>
          </w:hyperlink>
        </w:p>
        <w:p w:rsidR="005B7819" w:rsidRDefault="0031393B" w:rsidP="0056210B">
          <w:pPr>
            <w:pStyle w:val="TOC1"/>
            <w:jc w:val="left"/>
            <w:rPr>
              <w:noProof/>
            </w:rPr>
          </w:pPr>
          <w:hyperlink w:anchor="_Toc432598626" w:history="1">
            <w:r w:rsidR="005B7819" w:rsidRPr="00BD6716">
              <w:rPr>
                <w:rStyle w:val="Hyperlink"/>
                <w:noProof/>
              </w:rPr>
              <w:t>Introduction</w:t>
            </w:r>
            <w:r w:rsidR="005B7819">
              <w:rPr>
                <w:noProof/>
                <w:webHidden/>
              </w:rPr>
              <w:tab/>
            </w:r>
            <w:r w:rsidR="005B7819">
              <w:rPr>
                <w:noProof/>
                <w:webHidden/>
              </w:rPr>
              <w:fldChar w:fldCharType="begin"/>
            </w:r>
            <w:r w:rsidR="005B7819">
              <w:rPr>
                <w:noProof/>
                <w:webHidden/>
              </w:rPr>
              <w:instrText xml:space="preserve"> PAGEREF _Toc432598626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31393B" w:rsidP="0056210B">
          <w:pPr>
            <w:pStyle w:val="TOC2"/>
            <w:jc w:val="left"/>
            <w:rPr>
              <w:noProof/>
            </w:rPr>
          </w:pPr>
          <w:hyperlink w:anchor="_Toc432598627" w:history="1">
            <w:r w:rsidR="005B7819" w:rsidRPr="00BD6716">
              <w:rPr>
                <w:rStyle w:val="Hyperlink"/>
                <w:noProof/>
              </w:rPr>
              <w:t>The evolution the mutation rate</w:t>
            </w:r>
            <w:r w:rsidR="005B7819">
              <w:rPr>
                <w:noProof/>
                <w:webHidden/>
              </w:rPr>
              <w:tab/>
            </w:r>
            <w:r w:rsidR="005B7819">
              <w:rPr>
                <w:noProof/>
                <w:webHidden/>
              </w:rPr>
              <w:fldChar w:fldCharType="begin"/>
            </w:r>
            <w:r w:rsidR="005B7819">
              <w:rPr>
                <w:noProof/>
                <w:webHidden/>
              </w:rPr>
              <w:instrText xml:space="preserve"> PAGEREF _Toc432598627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31393B" w:rsidP="0056210B">
          <w:pPr>
            <w:pStyle w:val="TOC2"/>
            <w:jc w:val="left"/>
            <w:rPr>
              <w:noProof/>
            </w:rPr>
          </w:pPr>
          <w:hyperlink w:anchor="_Toc432598628" w:history="1">
            <w:r w:rsidR="005B7819" w:rsidRPr="00BD6716">
              <w:rPr>
                <w:rStyle w:val="Hyperlink"/>
                <w:noProof/>
              </w:rPr>
              <w:t>Stress-induced mutagenesis</w:t>
            </w:r>
            <w:r w:rsidR="005B7819">
              <w:rPr>
                <w:noProof/>
                <w:webHidden/>
              </w:rPr>
              <w:tab/>
            </w:r>
            <w:r w:rsidR="005B7819">
              <w:rPr>
                <w:noProof/>
                <w:webHidden/>
              </w:rPr>
              <w:fldChar w:fldCharType="begin"/>
            </w:r>
            <w:r w:rsidR="005B7819">
              <w:rPr>
                <w:noProof/>
                <w:webHidden/>
              </w:rPr>
              <w:instrText xml:space="preserve"> PAGEREF _Toc432598628 \h </w:instrText>
            </w:r>
            <w:r w:rsidR="005B7819">
              <w:rPr>
                <w:noProof/>
                <w:webHidden/>
              </w:rPr>
            </w:r>
            <w:r w:rsidR="005B7819">
              <w:rPr>
                <w:noProof/>
                <w:webHidden/>
              </w:rPr>
              <w:fldChar w:fldCharType="separate"/>
            </w:r>
            <w:r w:rsidR="005B7819">
              <w:rPr>
                <w:noProof/>
                <w:webHidden/>
              </w:rPr>
              <w:t>8</w:t>
            </w:r>
            <w:r w:rsidR="005B7819">
              <w:rPr>
                <w:noProof/>
                <w:webHidden/>
              </w:rPr>
              <w:fldChar w:fldCharType="end"/>
            </w:r>
          </w:hyperlink>
        </w:p>
        <w:p w:rsidR="005B7819" w:rsidRDefault="0031393B" w:rsidP="0056210B">
          <w:pPr>
            <w:pStyle w:val="TOC2"/>
            <w:jc w:val="left"/>
            <w:rPr>
              <w:noProof/>
            </w:rPr>
          </w:pPr>
          <w:hyperlink w:anchor="_Toc432598629" w:history="1">
            <w:r w:rsidR="005B7819" w:rsidRPr="00BD6716">
              <w:rPr>
                <w:rStyle w:val="Hyperlink"/>
                <w:noProof/>
              </w:rPr>
              <w:t>Research objectives</w:t>
            </w:r>
            <w:r w:rsidR="005B7819">
              <w:rPr>
                <w:noProof/>
                <w:webHidden/>
              </w:rPr>
              <w:tab/>
            </w:r>
            <w:r w:rsidR="005B7819">
              <w:rPr>
                <w:noProof/>
                <w:webHidden/>
              </w:rPr>
              <w:fldChar w:fldCharType="begin"/>
            </w:r>
            <w:r w:rsidR="005B7819">
              <w:rPr>
                <w:noProof/>
                <w:webHidden/>
              </w:rPr>
              <w:instrText xml:space="preserve"> PAGEREF _Toc432598629 \h </w:instrText>
            </w:r>
            <w:r w:rsidR="005B7819">
              <w:rPr>
                <w:noProof/>
                <w:webHidden/>
              </w:rPr>
            </w:r>
            <w:r w:rsidR="005B7819">
              <w:rPr>
                <w:noProof/>
                <w:webHidden/>
              </w:rPr>
              <w:fldChar w:fldCharType="separate"/>
            </w:r>
            <w:r w:rsidR="005B7819">
              <w:rPr>
                <w:noProof/>
                <w:webHidden/>
              </w:rPr>
              <w:t>9</w:t>
            </w:r>
            <w:r w:rsidR="005B7819">
              <w:rPr>
                <w:noProof/>
                <w:webHidden/>
              </w:rPr>
              <w:fldChar w:fldCharType="end"/>
            </w:r>
          </w:hyperlink>
        </w:p>
        <w:p w:rsidR="005B7819" w:rsidRDefault="0031393B" w:rsidP="0056210B">
          <w:pPr>
            <w:pStyle w:val="TOC2"/>
            <w:jc w:val="left"/>
            <w:rPr>
              <w:noProof/>
            </w:rPr>
          </w:pPr>
          <w:hyperlink w:anchor="_Toc432598630" w:history="1">
            <w:r w:rsidR="005B7819" w:rsidRPr="00BD6716">
              <w:rPr>
                <w:rStyle w:val="Hyperlink"/>
                <w:noProof/>
              </w:rPr>
              <w:t>Thesis overview</w:t>
            </w:r>
            <w:r w:rsidR="005B7819">
              <w:rPr>
                <w:noProof/>
                <w:webHidden/>
              </w:rPr>
              <w:tab/>
            </w:r>
            <w:r w:rsidR="005B7819">
              <w:rPr>
                <w:noProof/>
                <w:webHidden/>
              </w:rPr>
              <w:fldChar w:fldCharType="begin"/>
            </w:r>
            <w:r w:rsidR="005B7819">
              <w:rPr>
                <w:noProof/>
                <w:webHidden/>
              </w:rPr>
              <w:instrText xml:space="preserve"> PAGEREF _Toc432598630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31393B" w:rsidP="0056210B">
          <w:pPr>
            <w:pStyle w:val="TOC3"/>
            <w:jc w:val="left"/>
            <w:rPr>
              <w:noProof/>
            </w:rPr>
          </w:pPr>
          <w:hyperlink w:anchor="_Toc432598631" w:history="1">
            <w:r w:rsidR="005B7819" w:rsidRPr="00BD6716">
              <w:rPr>
                <w:rStyle w:val="Hyperlink"/>
                <w:noProof/>
              </w:rPr>
              <w:t>The evolution of stress-induced hypermutation in asexual populations</w:t>
            </w:r>
            <w:r w:rsidR="005B7819">
              <w:rPr>
                <w:noProof/>
                <w:webHidden/>
              </w:rPr>
              <w:tab/>
            </w:r>
            <w:r w:rsidR="005B7819">
              <w:rPr>
                <w:noProof/>
                <w:webHidden/>
              </w:rPr>
              <w:fldChar w:fldCharType="begin"/>
            </w:r>
            <w:r w:rsidR="005B7819">
              <w:rPr>
                <w:noProof/>
                <w:webHidden/>
              </w:rPr>
              <w:instrText xml:space="preserve"> PAGEREF _Toc432598631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31393B" w:rsidP="0056210B">
          <w:pPr>
            <w:pStyle w:val="TOC3"/>
            <w:jc w:val="left"/>
            <w:rPr>
              <w:noProof/>
            </w:rPr>
          </w:pPr>
          <w:hyperlink w:anchor="_Toc432598632" w:history="1">
            <w:r w:rsidR="005B7819" w:rsidRPr="00BD6716">
              <w:rPr>
                <w:rStyle w:val="Hyperlink"/>
                <w:noProof/>
              </w:rPr>
              <w:t>The evolution of stress-induced hypermutation in the presence of recombination</w:t>
            </w:r>
            <w:r w:rsidR="005B7819">
              <w:rPr>
                <w:noProof/>
                <w:webHidden/>
              </w:rPr>
              <w:tab/>
            </w:r>
            <w:r w:rsidR="005B7819">
              <w:rPr>
                <w:noProof/>
                <w:webHidden/>
              </w:rPr>
              <w:fldChar w:fldCharType="begin"/>
            </w:r>
            <w:r w:rsidR="005B7819">
              <w:rPr>
                <w:noProof/>
                <w:webHidden/>
              </w:rPr>
              <w:instrText xml:space="preserve"> PAGEREF _Toc432598632 \h </w:instrText>
            </w:r>
            <w:r w:rsidR="005B7819">
              <w:rPr>
                <w:noProof/>
                <w:webHidden/>
              </w:rPr>
            </w:r>
            <w:r w:rsidR="005B7819">
              <w:rPr>
                <w:noProof/>
                <w:webHidden/>
              </w:rPr>
              <w:fldChar w:fldCharType="separate"/>
            </w:r>
            <w:r w:rsidR="005B7819">
              <w:rPr>
                <w:noProof/>
                <w:webHidden/>
              </w:rPr>
              <w:t>11</w:t>
            </w:r>
            <w:r w:rsidR="005B7819">
              <w:rPr>
                <w:noProof/>
                <w:webHidden/>
              </w:rPr>
              <w:fldChar w:fldCharType="end"/>
            </w:r>
          </w:hyperlink>
        </w:p>
        <w:p w:rsidR="005B7819" w:rsidRDefault="0031393B" w:rsidP="0056210B">
          <w:pPr>
            <w:pStyle w:val="TOC3"/>
            <w:jc w:val="left"/>
            <w:rPr>
              <w:noProof/>
            </w:rPr>
          </w:pPr>
          <w:hyperlink w:anchor="_Toc432598633" w:history="1">
            <w:r w:rsidR="005B7819" w:rsidRPr="00BD6716">
              <w:rPr>
                <w:rStyle w:val="Hyperlink"/>
                <w:noProof/>
                <w:shd w:val="clear" w:color="auto" w:fill="FFFFFF"/>
              </w:rPr>
              <w:t>Stress-induced mutagenesis and complex adaptation</w:t>
            </w:r>
            <w:r w:rsidR="005B7819">
              <w:rPr>
                <w:noProof/>
                <w:webHidden/>
              </w:rPr>
              <w:tab/>
            </w:r>
            <w:r w:rsidR="005B7819">
              <w:rPr>
                <w:noProof/>
                <w:webHidden/>
              </w:rPr>
              <w:fldChar w:fldCharType="begin"/>
            </w:r>
            <w:r w:rsidR="005B7819">
              <w:rPr>
                <w:noProof/>
                <w:webHidden/>
              </w:rPr>
              <w:instrText xml:space="preserve"> PAGEREF _Toc432598633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31393B" w:rsidP="0056210B">
          <w:pPr>
            <w:pStyle w:val="TOC3"/>
            <w:jc w:val="left"/>
            <w:rPr>
              <w:noProof/>
            </w:rPr>
          </w:pPr>
          <w:hyperlink w:anchor="_Toc432598634" w:history="1">
            <w:r w:rsidR="005B7819" w:rsidRPr="00BD6716">
              <w:rPr>
                <w:rStyle w:val="Hyperlink"/>
                <w:noProof/>
              </w:rPr>
              <w:t>The probability of improvement in Fisher's geometric model: a probabilistic approach</w:t>
            </w:r>
            <w:r w:rsidR="005B7819">
              <w:rPr>
                <w:noProof/>
                <w:webHidden/>
              </w:rPr>
              <w:tab/>
            </w:r>
            <w:r w:rsidR="005B7819">
              <w:rPr>
                <w:noProof/>
                <w:webHidden/>
              </w:rPr>
              <w:fldChar w:fldCharType="begin"/>
            </w:r>
            <w:r w:rsidR="005B7819">
              <w:rPr>
                <w:noProof/>
                <w:webHidden/>
              </w:rPr>
              <w:instrText xml:space="preserve"> PAGEREF _Toc432598634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31393B" w:rsidP="0056210B">
          <w:pPr>
            <w:pStyle w:val="TOC2"/>
            <w:jc w:val="left"/>
            <w:rPr>
              <w:noProof/>
            </w:rPr>
          </w:pPr>
          <w:hyperlink w:anchor="_Toc432598635" w:history="1">
            <w:r w:rsidR="005B7819" w:rsidRPr="00BD6716">
              <w:rPr>
                <w:rStyle w:val="Hyperlink"/>
                <w:noProof/>
              </w:rPr>
              <w:t>Methods overview</w:t>
            </w:r>
            <w:r w:rsidR="005B7819">
              <w:rPr>
                <w:noProof/>
                <w:webHidden/>
              </w:rPr>
              <w:tab/>
            </w:r>
            <w:r w:rsidR="005B7819">
              <w:rPr>
                <w:noProof/>
                <w:webHidden/>
              </w:rPr>
              <w:fldChar w:fldCharType="begin"/>
            </w:r>
            <w:r w:rsidR="005B7819">
              <w:rPr>
                <w:noProof/>
                <w:webHidden/>
              </w:rPr>
              <w:instrText xml:space="preserve"> PAGEREF _Toc432598635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31393B" w:rsidP="0056210B">
          <w:pPr>
            <w:pStyle w:val="TOC3"/>
            <w:jc w:val="left"/>
            <w:rPr>
              <w:noProof/>
            </w:rPr>
          </w:pPr>
          <w:hyperlink w:anchor="_Toc432598636" w:history="1">
            <w:r w:rsidR="005B7819" w:rsidRPr="00BD6716">
              <w:rPr>
                <w:rStyle w:val="Hyperlink"/>
                <w:noProof/>
              </w:rPr>
              <w:t>Individual-based simulations</w:t>
            </w:r>
            <w:r w:rsidR="005B7819">
              <w:rPr>
                <w:noProof/>
                <w:webHidden/>
              </w:rPr>
              <w:tab/>
            </w:r>
            <w:r w:rsidR="005B7819">
              <w:rPr>
                <w:noProof/>
                <w:webHidden/>
              </w:rPr>
              <w:fldChar w:fldCharType="begin"/>
            </w:r>
            <w:r w:rsidR="005B7819">
              <w:rPr>
                <w:noProof/>
                <w:webHidden/>
              </w:rPr>
              <w:instrText xml:space="preserve"> PAGEREF _Toc432598636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31393B" w:rsidP="0056210B">
          <w:pPr>
            <w:pStyle w:val="TOC3"/>
            <w:jc w:val="left"/>
            <w:rPr>
              <w:noProof/>
            </w:rPr>
          </w:pPr>
          <w:hyperlink w:anchor="_Toc432598637" w:history="1">
            <w:r w:rsidR="005B7819" w:rsidRPr="00BD6716">
              <w:rPr>
                <w:rStyle w:val="Hyperlink"/>
                <w:noProof/>
              </w:rPr>
              <w:t>Wright-Fisher models</w:t>
            </w:r>
            <w:r w:rsidR="005B7819">
              <w:rPr>
                <w:noProof/>
                <w:webHidden/>
              </w:rPr>
              <w:tab/>
            </w:r>
            <w:r w:rsidR="005B7819">
              <w:rPr>
                <w:noProof/>
                <w:webHidden/>
              </w:rPr>
              <w:fldChar w:fldCharType="begin"/>
            </w:r>
            <w:r w:rsidR="005B7819">
              <w:rPr>
                <w:noProof/>
                <w:webHidden/>
              </w:rPr>
              <w:instrText xml:space="preserve"> PAGEREF _Toc432598637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31393B" w:rsidP="0056210B">
          <w:pPr>
            <w:pStyle w:val="TOC3"/>
            <w:jc w:val="left"/>
            <w:rPr>
              <w:noProof/>
            </w:rPr>
          </w:pPr>
          <w:hyperlink w:anchor="_Toc432598638" w:history="1">
            <w:r w:rsidR="005B7819" w:rsidRPr="00BD6716">
              <w:rPr>
                <w:rStyle w:val="Hyperlink"/>
                <w:noProof/>
              </w:rPr>
              <w:t>Branching processes</w:t>
            </w:r>
            <w:r w:rsidR="005B7819">
              <w:rPr>
                <w:noProof/>
                <w:webHidden/>
              </w:rPr>
              <w:tab/>
            </w:r>
            <w:r w:rsidR="005B7819">
              <w:rPr>
                <w:noProof/>
                <w:webHidden/>
              </w:rPr>
              <w:fldChar w:fldCharType="begin"/>
            </w:r>
            <w:r w:rsidR="005B7819">
              <w:rPr>
                <w:noProof/>
                <w:webHidden/>
              </w:rPr>
              <w:instrText xml:space="preserve"> PAGEREF _Toc432598638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31393B" w:rsidP="0056210B">
          <w:pPr>
            <w:pStyle w:val="TOC3"/>
            <w:jc w:val="left"/>
            <w:rPr>
              <w:noProof/>
            </w:rPr>
          </w:pPr>
          <w:hyperlink w:anchor="_Toc432598639" w:history="1">
            <w:r w:rsidR="005B7819" w:rsidRPr="00BD6716">
              <w:rPr>
                <w:rStyle w:val="Hyperlink"/>
                <w:noProof/>
              </w:rPr>
              <w:t>Probability theory</w:t>
            </w:r>
            <w:r w:rsidR="005B7819">
              <w:rPr>
                <w:noProof/>
                <w:webHidden/>
              </w:rPr>
              <w:tab/>
            </w:r>
            <w:r w:rsidR="005B7819">
              <w:rPr>
                <w:noProof/>
                <w:webHidden/>
              </w:rPr>
              <w:fldChar w:fldCharType="begin"/>
            </w:r>
            <w:r w:rsidR="005B7819">
              <w:rPr>
                <w:noProof/>
                <w:webHidden/>
              </w:rPr>
              <w:instrText xml:space="preserve"> PAGEREF _Toc432598639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31393B" w:rsidP="0056210B">
          <w:pPr>
            <w:pStyle w:val="TOC1"/>
            <w:jc w:val="left"/>
            <w:rPr>
              <w:noProof/>
            </w:rPr>
          </w:pPr>
          <w:hyperlink w:anchor="_Toc432598640" w:history="1">
            <w:r w:rsidR="005B7819" w:rsidRPr="00BD6716">
              <w:rPr>
                <w:rStyle w:val="Hyperlink"/>
                <w:noProof/>
              </w:rPr>
              <w:t>Discussion</w:t>
            </w:r>
            <w:r w:rsidR="005B7819">
              <w:rPr>
                <w:noProof/>
                <w:webHidden/>
              </w:rPr>
              <w:tab/>
            </w:r>
            <w:r w:rsidR="005B7819">
              <w:rPr>
                <w:noProof/>
                <w:webHidden/>
              </w:rPr>
              <w:fldChar w:fldCharType="begin"/>
            </w:r>
            <w:r w:rsidR="005B7819">
              <w:rPr>
                <w:noProof/>
                <w:webHidden/>
              </w:rPr>
              <w:instrText xml:space="preserve"> PAGEREF _Toc432598640 \h </w:instrText>
            </w:r>
            <w:r w:rsidR="005B7819">
              <w:rPr>
                <w:noProof/>
                <w:webHidden/>
              </w:rPr>
            </w:r>
            <w:r w:rsidR="005B7819">
              <w:rPr>
                <w:noProof/>
                <w:webHidden/>
              </w:rPr>
              <w:fldChar w:fldCharType="separate"/>
            </w:r>
            <w:r w:rsidR="005B7819">
              <w:rPr>
                <w:noProof/>
                <w:webHidden/>
              </w:rPr>
              <w:t>16</w:t>
            </w:r>
            <w:r w:rsidR="005B7819">
              <w:rPr>
                <w:noProof/>
                <w:webHidden/>
              </w:rPr>
              <w:fldChar w:fldCharType="end"/>
            </w:r>
          </w:hyperlink>
        </w:p>
        <w:p w:rsidR="005B7819" w:rsidRDefault="0031393B" w:rsidP="0056210B">
          <w:pPr>
            <w:pStyle w:val="TOC1"/>
            <w:jc w:val="left"/>
            <w:rPr>
              <w:noProof/>
            </w:rPr>
          </w:pPr>
          <w:hyperlink w:anchor="_Toc432598641" w:history="1">
            <w:r w:rsidR="005B7819" w:rsidRPr="00BD6716">
              <w:rPr>
                <w:rStyle w:val="Hyperlink"/>
                <w:noProof/>
              </w:rPr>
              <w:t>References</w:t>
            </w:r>
            <w:r w:rsidR="005B7819">
              <w:rPr>
                <w:noProof/>
                <w:webHidden/>
              </w:rPr>
              <w:tab/>
            </w:r>
            <w:r w:rsidR="005B7819">
              <w:rPr>
                <w:noProof/>
                <w:webHidden/>
              </w:rPr>
              <w:fldChar w:fldCharType="begin"/>
            </w:r>
            <w:r w:rsidR="005B7819">
              <w:rPr>
                <w:noProof/>
                <w:webHidden/>
              </w:rPr>
              <w:instrText xml:space="preserve"> PAGEREF _Toc432598641 \h </w:instrText>
            </w:r>
            <w:r w:rsidR="005B7819">
              <w:rPr>
                <w:noProof/>
                <w:webHidden/>
              </w:rPr>
            </w:r>
            <w:r w:rsidR="005B7819">
              <w:rPr>
                <w:noProof/>
                <w:webHidden/>
              </w:rPr>
              <w:fldChar w:fldCharType="separate"/>
            </w:r>
            <w:r w:rsidR="005B7819">
              <w:rPr>
                <w:noProof/>
                <w:webHidden/>
              </w:rPr>
              <w:t>20</w:t>
            </w:r>
            <w:r w:rsidR="005B7819">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6" w:name="_Toc432598626"/>
      <w:r w:rsidRPr="009826AB">
        <w:lastRenderedPageBreak/>
        <w:t>Introduction</w:t>
      </w:r>
      <w:bookmarkEnd w:id="6"/>
    </w:p>
    <w:p w:rsidR="000841EA" w:rsidRPr="005A0117" w:rsidRDefault="000841EA" w:rsidP="005E24C3">
      <w:pPr>
        <w:pStyle w:val="Heading2"/>
      </w:pPr>
      <w:bookmarkStart w:id="7" w:name="_Toc432598627"/>
      <w:r w:rsidRPr="005A0117">
        <w:t xml:space="preserve">The evolution </w:t>
      </w:r>
      <w:ins w:id="8" w:author="lilach" w:date="2016-01-04T13:58:00Z">
        <w:r w:rsidR="00EC12F5">
          <w:t xml:space="preserve">of </w:t>
        </w:r>
      </w:ins>
      <w:r w:rsidRPr="005A0117">
        <w:t>the mutation rate</w:t>
      </w:r>
      <w:bookmarkEnd w:id="7"/>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A167F3">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xml:space="preserve">. In maladapted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Also, </w:t>
      </w:r>
      <w:r w:rsidRPr="0064644A">
        <w:t xml:space="preserve">populations with low mutation rates may suffer a greater </w:t>
      </w:r>
      <w:commentRangeStart w:id="9"/>
      <w:r w:rsidRPr="0064644A">
        <w:t>substitutional load</w:t>
      </w:r>
      <w:r>
        <w:t xml:space="preserve"> </w:t>
      </w:r>
      <w:commentRangeEnd w:id="9"/>
      <w:r w:rsidR="00EF6682">
        <w:rPr>
          <w:rStyle w:val="CommentReference"/>
        </w:rPr>
        <w:commentReference w:id="9"/>
      </w:r>
      <w:r w:rsidRPr="0064644A">
        <w:t>than populations with high mutation rates</w:t>
      </w:r>
      <w:r>
        <w:t xml:space="preserve">, due to the elimination of unfit individuals from the population during </w:t>
      </w:r>
      <w:r w:rsidR="00A167F3">
        <w:t>a</w:t>
      </w:r>
      <w:r>
        <w:t xml:space="preserve"> longer adaptation time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instrText>
      </w:r>
      <w:r w:rsidRPr="0064644A">
        <w:fldChar w:fldCharType="separate"/>
      </w:r>
      <w:r w:rsidRPr="00A2623B">
        <w:rPr>
          <w:noProof/>
        </w:rPr>
        <w:t>(Kimura 1967; Kimura and Maruyama 1969)</w:t>
      </w:r>
      <w:r w:rsidRPr="0064644A">
        <w:fldChar w:fldCharType="end"/>
      </w:r>
      <w:r>
        <w:t>.</w:t>
      </w:r>
    </w:p>
    <w:p w:rsidR="000841EA" w:rsidRDefault="000841EA" w:rsidP="00C47991">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variation they generate, which allows rapid adaptation to environmental changes. Also, </w:t>
      </w:r>
      <w:r w:rsidR="00C47991">
        <w:t>Leigh</w:t>
      </w:r>
      <w:r>
        <w:t xml:space="preserve"> found that </w:t>
      </w:r>
      <w:r w:rsidRPr="0064644A">
        <w:t>the optimal mutation rate</w:t>
      </w:r>
      <w:r>
        <w:t xml:space="preserve"> in </w:t>
      </w:r>
      <w:proofErr w:type="spellStart"/>
      <w:r>
        <w:t>asexuals</w:t>
      </w:r>
      <w:proofErr w:type="spellEnd"/>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6303F4">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when the mutation rate is low enough, selection towards further decreases is too weak to overcome random sampling in small populations. Moreover, Lynch suggested his hypothesis</w:t>
      </w:r>
      <w:r w:rsidRPr="0064644A">
        <w:t xml:space="preserve"> is </w:t>
      </w:r>
      <w:r>
        <w:t xml:space="preserve">also </w:t>
      </w:r>
      <w:r w:rsidRPr="0064644A">
        <w:t>relevant to microbial species</w:t>
      </w:r>
      <w:r>
        <w:t xml:space="preserve"> </w:t>
      </w:r>
      <w:r w:rsidRPr="0064644A">
        <w:t xml:space="preserve">experiencing </w:t>
      </w:r>
      <w:r w:rsidRPr="006303F4">
        <w:rPr>
          <w:i/>
          <w:iCs/>
        </w:rPr>
        <w:t>clonal interference</w:t>
      </w:r>
      <w:r>
        <w:t xml:space="preserve"> </w:t>
      </w:r>
      <w:commentRangeStart w:id="10"/>
      <w:r w:rsidR="006303F4">
        <w:t>[</w:t>
      </w:r>
      <w:commentRangeEnd w:id="10"/>
      <w:r w:rsidR="00EF6682">
        <w:rPr>
          <w:rStyle w:val="CommentReference"/>
        </w:rPr>
        <w:commentReference w:id="10"/>
      </w:r>
      <w:r>
        <w:t>referring to the process in which several clones with different beneficial mutations interfere with each other, reducing</w:t>
      </w:r>
      <w:r w:rsidRPr="0064644A">
        <w:t xml:space="preserve"> their </w:t>
      </w:r>
      <w:r>
        <w:t xml:space="preserve">effective </w:t>
      </w:r>
      <w:r w:rsidRPr="0064644A">
        <w:t xml:space="preserve">population sizes </w:t>
      </w:r>
      <w:r w:rsidRPr="0064644A">
        <w:fldChar w:fldCharType="begin" w:fldLock="1"/>
      </w:r>
      <w:r w:rsidR="00A167F3">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instrText>
      </w:r>
      <w:r w:rsidRPr="0064644A">
        <w:fldChar w:fldCharType="separate"/>
      </w:r>
      <w:r w:rsidRPr="00A2623B">
        <w:rPr>
          <w:noProof/>
        </w:rPr>
        <w:t>(Gerrish and Lenski 1998)</w:t>
      </w:r>
      <w:r w:rsidRPr="0064644A">
        <w:fldChar w:fldCharType="end"/>
      </w:r>
      <w:r w:rsidR="006303F4">
        <w:t>]</w:t>
      </w:r>
      <w:r w:rsidRPr="0064644A">
        <w:t xml:space="preserve">. </w:t>
      </w:r>
      <w:r>
        <w:t>A</w:t>
      </w:r>
      <w:r w:rsidRPr="0064644A">
        <w:t xml:space="preserve">lternatively, Dawson </w:t>
      </w:r>
      <w:commentRangeStart w:id="11"/>
      <w:r w:rsidRPr="0064644A">
        <w:fldChar w:fldCharType="begin" w:fldLock="1"/>
      </w:r>
      <w:r w:rsidR="00A167F3">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Pr="0064644A">
        <w:fldChar w:fldCharType="separate"/>
      </w:r>
      <w:r w:rsidRPr="00A2623B">
        <w:rPr>
          <w:noProof/>
        </w:rPr>
        <w:t>(Dawson 1998; Sloan and Panjeti 2010)</w:t>
      </w:r>
      <w:r w:rsidRPr="0064644A">
        <w:fldChar w:fldCharType="end"/>
      </w:r>
      <w:commentRangeEnd w:id="11"/>
      <w:r w:rsidR="00EC12F5">
        <w:rPr>
          <w:rStyle w:val="CommentReference"/>
        </w:rPr>
        <w:commentReference w:id="11"/>
      </w:r>
      <w:r w:rsidRPr="0064644A">
        <w:t xml:space="preserve"> explored a model in which any reduction of the mutation rate entails a reduction in fitness</w:t>
      </w:r>
      <w:r w:rsidR="006303F4">
        <w:t xml:space="preserve"> owing to a </w:t>
      </w:r>
      <w:r w:rsidRPr="006303F4">
        <w:rPr>
          <w:i/>
          <w:iCs/>
        </w:rPr>
        <w:t>cost of DNA replication fidelity</w:t>
      </w:r>
      <w:r>
        <w:t xml:space="preserve">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instrText>
      </w:r>
      <w:r>
        <w:fldChar w:fldCharType="separate"/>
      </w:r>
      <w:r w:rsidRPr="003C0C5D">
        <w:rPr>
          <w:noProof/>
        </w:rPr>
        <w:t>(Sniegowski et al. 2000)</w:t>
      </w:r>
      <w:r>
        <w:fldChar w:fldCharType="end"/>
      </w:r>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0841EA" w:rsidRPr="0064644A" w:rsidRDefault="000841EA" w:rsidP="008F38D3">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 xml:space="preserve">. </w:t>
      </w:r>
      <w:commentRangeStart w:id="12"/>
      <w:r>
        <w:t>Fifth</w:t>
      </w:r>
      <w:commentRangeEnd w:id="12"/>
      <w:r w:rsidR="00EC12F5">
        <w:rPr>
          <w:rStyle w:val="CommentReference"/>
        </w:rPr>
        <w:commentReference w:id="12"/>
      </w:r>
      <w:r>
        <w:t>,</w:t>
      </w:r>
      <w:r w:rsidRPr="0064644A">
        <w:t xml:space="preserve"> recombination</w:t>
      </w:r>
      <w:r>
        <w:t xml:space="preserve"> influences the mutation rate in several ways: </w:t>
      </w:r>
      <w:proofErr w:type="spellStart"/>
      <w:r>
        <w:t>i</w:t>
      </w:r>
      <w:proofErr w:type="spellEnd"/>
      <w:r>
        <w:t>) it</w:t>
      </w:r>
      <w:r w:rsidRPr="0064644A">
        <w:t xml:space="preserve"> alters the </w:t>
      </w:r>
      <w:r>
        <w:t xml:space="preserve">direction and </w:t>
      </w:r>
      <w:r w:rsidRPr="0064644A">
        <w:t>magnitude of indirect selection</w:t>
      </w:r>
      <w:r>
        <w:t xml:space="preserve"> on mutator alleles</w:t>
      </w:r>
      <w:r w:rsidRPr="0064644A">
        <w:t xml:space="preserve"> by breaking the association </w:t>
      </w:r>
      <w:r>
        <w:t>between</w:t>
      </w:r>
      <w:r w:rsidRPr="0064644A">
        <w:t xml:space="preserve"> </w:t>
      </w:r>
      <w:r w:rsidR="006303F4">
        <w:t xml:space="preserve">mutator </w:t>
      </w:r>
      <w:r>
        <w:t>alleles and</w:t>
      </w:r>
      <w:r w:rsidRPr="0064644A">
        <w:t xml:space="preserve"> the mutations they generate</w:t>
      </w:r>
      <w:r>
        <w:t>, ii) it</w:t>
      </w:r>
      <w:r w:rsidRPr="0064644A">
        <w:t xml:space="preserve"> </w:t>
      </w:r>
      <w:r w:rsidR="006303F4">
        <w:t xml:space="preserve">increases </w:t>
      </w:r>
      <w:r w:rsidRPr="0064644A">
        <w:t xml:space="preserve">the effective population size by reducing </w:t>
      </w:r>
      <w:r w:rsidRPr="006303F4">
        <w:rPr>
          <w:i/>
          <w:iCs/>
        </w:rPr>
        <w:t>clonal interference</w:t>
      </w:r>
      <w:r w:rsidRPr="0064644A">
        <w:t xml:space="preserve"> </w:t>
      </w:r>
      <w:r w:rsidRPr="0064644A">
        <w:fldChar w:fldCharType="begin" w:fldLock="1"/>
      </w:r>
      <w:r w:rsidR="008326D3">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instrText>
      </w:r>
      <w:r w:rsidRPr="0064644A">
        <w:fldChar w:fldCharType="separate"/>
      </w:r>
      <w:r w:rsidRPr="00A2623B">
        <w:rPr>
          <w:noProof/>
        </w:rPr>
        <w:t>(Martens and Hallatschek 2011)</w:t>
      </w:r>
      <w:r w:rsidRPr="0064644A">
        <w:fldChar w:fldCharType="end"/>
      </w:r>
      <w:r w:rsidRPr="0064644A">
        <w:t>, thereby changing the balance between drift and selection</w:t>
      </w:r>
      <w:r>
        <w:t xml:space="preserve">, and iii) it combines different beneficial mutations in the same </w:t>
      </w:r>
      <w:r w:rsidR="006303F4">
        <w:t>genotype</w:t>
      </w:r>
      <w:r>
        <w:t>, thereby accelerating the rate of adaptation and reducing the need for mutations</w:t>
      </w:r>
      <w:r w:rsidR="006303F4">
        <w:t xml:space="preserve"> – this is known as the</w:t>
      </w:r>
      <w:r>
        <w:t xml:space="preserve"> </w:t>
      </w:r>
      <w:r w:rsidRPr="006303F4">
        <w:rPr>
          <w:i/>
          <w:iCs/>
        </w:rPr>
        <w:t>Fisher-Muller effect</w:t>
      </w:r>
      <w:r>
        <w:t xml:space="preserve"> </w:t>
      </w:r>
      <w:r>
        <w:fldChar w:fldCharType="begin" w:fldLock="1"/>
      </w:r>
      <w:r w:rsidR="00A167F3">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r>
        <w:fldChar w:fldCharType="separate"/>
      </w:r>
      <w:r w:rsidRPr="00CB77E7">
        <w:rPr>
          <w:noProof/>
        </w:rPr>
        <w:t>(Christiansen et al. 1998)</w:t>
      </w:r>
      <w:r>
        <w:fldChar w:fldCharType="end"/>
      </w:r>
      <w:r w:rsidRPr="0064644A">
        <w:t xml:space="preserve">. </w:t>
      </w:r>
      <w:r>
        <w:t>Sixth</w:t>
      </w:r>
      <w:r w:rsidRPr="0064644A">
        <w:t xml:space="preserve">, </w:t>
      </w:r>
      <w:r>
        <w:t>complex</w:t>
      </w:r>
      <w:r w:rsidRPr="0064644A">
        <w:t xml:space="preserve"> fitness landscape </w:t>
      </w:r>
      <w:r w:rsidRPr="0064644A">
        <w:fldChar w:fldCharType="begin" w:fldLock="1"/>
      </w:r>
      <w:r w:rsidR="008326D3">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Pr="0064644A">
        <w:fldChar w:fldCharType="separate"/>
      </w:r>
      <w:r w:rsidRPr="00A2623B">
        <w:rPr>
          <w:noProof/>
        </w:rPr>
        <w:t>(Loewe 2009; Papp, Notebaart, and Pal 2011)</w:t>
      </w:r>
      <w:r w:rsidRPr="0064644A">
        <w:fldChar w:fldCharType="end"/>
      </w:r>
      <w:r w:rsidRPr="0064644A">
        <w:t xml:space="preserve"> and </w:t>
      </w:r>
      <w:r>
        <w:t>co-</w:t>
      </w:r>
      <w:r w:rsidRPr="0064644A">
        <w:lastRenderedPageBreak/>
        <w:t>evolution</w:t>
      </w:r>
      <w:r>
        <w:t xml:space="preserve"> of different species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Pr="0064644A">
        <w:fldChar w:fldCharType="separate"/>
      </w:r>
      <w:r w:rsidRPr="00A2623B">
        <w:rPr>
          <w:noProof/>
        </w:rPr>
        <w:t>(Pal et al. 2007)</w:t>
      </w:r>
      <w:r w:rsidRPr="0064644A">
        <w:fldChar w:fldCharType="end"/>
      </w:r>
      <w:r w:rsidRPr="0064644A">
        <w:t xml:space="preserve"> </w:t>
      </w:r>
      <w:r w:rsidR="008F38D3">
        <w:t>can</w:t>
      </w:r>
      <w:r w:rsidRPr="0064644A">
        <w:t xml:space="preserve"> have an important role in determining the evolutionary fate of mutator alleles.</w:t>
      </w:r>
    </w:p>
    <w:p w:rsidR="000841EA" w:rsidRPr="0064644A" w:rsidRDefault="000841EA" w:rsidP="005E24C3">
      <w:pPr>
        <w:pStyle w:val="Heading2"/>
      </w:pPr>
      <w:bookmarkStart w:id="13" w:name="_Ref321400021"/>
      <w:bookmarkStart w:id="14" w:name="_Toc432598628"/>
      <w:r w:rsidRPr="0064644A">
        <w:t xml:space="preserve">Stress-induced </w:t>
      </w:r>
      <w:bookmarkEnd w:id="13"/>
      <w:r w:rsidR="008326D3">
        <w:t>mutagenesis</w:t>
      </w:r>
      <w:bookmarkEnd w:id="14"/>
    </w:p>
    <w:p w:rsidR="000841EA" w:rsidRPr="0064644A" w:rsidRDefault="000841EA" w:rsidP="005E449E">
      <w:pPr>
        <w:jc w:val="left"/>
      </w:pPr>
      <w:commentRangeStart w:id="15"/>
      <w:r w:rsidRPr="006C04DE">
        <w:t>In an influential paper</w:t>
      </w:r>
      <w:r w:rsidRPr="0064644A">
        <w:t>, Cairns and co</w:t>
      </w:r>
      <w:r w:rsidR="008326D3">
        <w:t>lleagues</w:t>
      </w:r>
      <w:r w:rsidRPr="0064644A">
        <w:t xml:space="preserve"> </w:t>
      </w:r>
      <w:r w:rsidRPr="0064644A">
        <w:fldChar w:fldCharType="begin" w:fldLock="1"/>
      </w:r>
      <w:r w:rsidR="008326D3">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instrText>
      </w:r>
      <w:r w:rsidRPr="0064644A">
        <w:fldChar w:fldCharType="separate"/>
      </w:r>
      <w:r w:rsidRPr="00A2623B">
        <w:rPr>
          <w:noProof/>
        </w:rPr>
        <w:t>(Cairns, Overbaugh, and Miller 1988)</w:t>
      </w:r>
      <w:r w:rsidRPr="0064644A">
        <w:fldChar w:fldCharType="end"/>
      </w:r>
      <w:r w:rsidRPr="0064644A">
        <w:t xml:space="preserve"> suggested that </w:t>
      </w:r>
      <w:r>
        <w:rPr>
          <w:i/>
          <w:iCs/>
        </w:rPr>
        <w:t>"</w:t>
      </w:r>
      <w:r w:rsidRPr="0064644A">
        <w:rPr>
          <w:i/>
          <w:iCs/>
        </w:rPr>
        <w:t>cells may have mechanisms for choosing which mutations will occur</w:t>
      </w:r>
      <w:r>
        <w:rPr>
          <w:i/>
          <w:iCs/>
        </w:rPr>
        <w:t>"</w:t>
      </w:r>
      <w:r w:rsidRPr="0064644A">
        <w:t xml:space="preserve">. This idea </w:t>
      </w:r>
      <w:r w:rsidR="008326D3">
        <w:t>was controversial in the</w:t>
      </w:r>
      <w:r w:rsidRPr="0064644A">
        <w:t xml:space="preserve"> genetics and evolution</w:t>
      </w:r>
      <w:r>
        <w:t xml:space="preserve">ary biology communities </w:t>
      </w:r>
      <w:r>
        <w:fldChar w:fldCharType="begin" w:fldLock="1"/>
      </w:r>
      <w:r w:rsidR="001B0743">
        <w: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instrText>
      </w:r>
      <w:r>
        <w:fldChar w:fldCharType="separate"/>
      </w:r>
      <w:r w:rsidR="00924809" w:rsidRPr="00924809">
        <w:rPr>
          <w:noProof/>
        </w:rPr>
        <w:t>(Lenski, Slatkin, and Ayala 1989; Lenski and Sniegowski 1995b; Roth et al. 2006)</w:t>
      </w:r>
      <w:r>
        <w:fldChar w:fldCharType="end"/>
      </w:r>
      <w:r w:rsidRPr="0064644A">
        <w:t xml:space="preserve">, and for the next 10 years the </w:t>
      </w:r>
      <w:r w:rsidR="008326D3" w:rsidRPr="008326D3">
        <w:rPr>
          <w:i/>
          <w:iCs/>
        </w:rPr>
        <w:t>adaptive mutation hypothesis</w:t>
      </w:r>
      <w:r>
        <w:t xml:space="preserve"> was a major controversy and the subject of numerous publications </w:t>
      </w:r>
      <w:r w:rsidRPr="0064644A">
        <w:fldChar w:fldCharType="begin" w:fldLock="1"/>
      </w:r>
      <w:r w:rsidR="00A167F3">
        <w: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"note" : "* empirical evidence for  adaptive mutation in trp in E coli\n* hypothetical model for subpopulation of SIM",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"note" : "- review of directed mutation in 92\n-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\n\nMechanisms of stationary phase mutation: a decade of adaptive mutation\n\n- Foster, Patricia L. )\n\n\n\n\nFrom Duplicate 1 ( \n\n\nMechanisms of stationary phase mutation: a decade of adaptive mutation\n\n\n- Foster, Patricia L. )\n\n\n\n\n\n\n\n\nFrom Duplicate 2 ( \n\n\nMechanisms of stationary phase mutation: a decade of adaptive mutation\n\n\n- Foster, Patricia L. )\n\n",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"note" : "famous for Starting the &amp;quot;adaptive mutation&amp;quot; debate",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"note" : "-SLAM\n-",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instrText>
      </w:r>
      <w:r w:rsidRPr="0064644A">
        <w:fldChar w:fldCharType="separate"/>
      </w:r>
      <w:r w:rsidRPr="00711EFD">
        <w:rPr>
          <w:noProof/>
        </w:rPr>
        <w:t>(Hall 1990; Hall 1994; Foster 1992; Foster 1993; Foster 1999; Mittler and Lenski 1992; Rosche and Foster 2000; Rosenberg, Thulin, and Harris 1998; Lenski 1989; Sniegowski and Lenski 1995)</w:t>
      </w:r>
      <w:r w:rsidRPr="0064644A">
        <w:fldChar w:fldCharType="end"/>
      </w:r>
      <w:r w:rsidRPr="0064644A">
        <w:t xml:space="preserve">. </w:t>
      </w:r>
      <w:commentRangeEnd w:id="15"/>
      <w:r w:rsidR="00C36D67">
        <w:rPr>
          <w:rStyle w:val="CommentReference"/>
        </w:rPr>
        <w:commentReference w:id="15"/>
      </w: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 and that sometimes this essentially random process can appear to be directed</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R</w:t>
      </w:r>
      <w:r w:rsidRPr="0064644A">
        <w:t xml:space="preserve">ecent research on 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326D3">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Escherichia coli.",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8326D3">
        <w:instrText>ADDIN CSL_CITATION { "citationItems" : [ { "id" : "ITEM-1", "itemData" : { "DOI" : "10.1371/journal.pbio.0060030", "ISSN" : "1545-7885", "PMID" : "18271627", "abstract" : "Evidence is mounting that mutation rates are sufficiently high for deleterious alleles to be a major evolutionary force affecting the evolution of sex, the maintenance of genetic variation, and many other evolutionary phenomena. Though point estimates of mutation rates are improving, we remain largely ignorant of the biological factors affecting these rates at the individual level. Of special importance is the possibility that mutation rates are condition-dependent with low-condition individuals experiencing more mutation. Theory predicts that such condition dependence would dramatically increase the rate at which populations adapt to new environments and the extent to which populations suffer from mutation load. Despite its importance, there has been little study of this phenomenon in multicellular organisms. Here, we examine whether DNA repair processes are condition-dependent in Drosophila melanogaster. In this species, damaged DNA in sperm can be repaired by maternal repair processes after fertilization. We exposed high- and low-condition females to sperm containing damaged DNA and then assessed the frequency of lethal mutations on paternally derived X chromosomes transmitted by these females. The rate of lethal mutations transmitted by low-condition females was 30% greater than that of high-condition females, indicating reduced repair capacity of low-condition females. A separate experiment provided no support for an alternative hypothesis based on sperm selection.", "author" : [ { "dropping-particle" : "", "family" : "Agrawal", "given" : "Aneil F.", "non-dropping-particle" : "", "parse-names" : false, "suffix" : "" }, { "dropping-particle" : "", "family" : "Wang", "given" : "Alethea D.", "non-dropping-particle" : "", "parse-names" : false, "suffix" : "" } ], "container-title" : "PLoS biology", "editor" : [ { "dropping-particle" : "", "family" : "Noor", "given" : "Mohamed A. F", "non-dropping-particle" : "", "parse-names" : false, "suffix" : "" } ], "id" : "ITEM-1", "issue" : "2", "issued" : { "date-parts" : [ [ "2008", "2" ] ] }, "note" : "first evidence for SIM in multicellular organisms (Drosophila)", "page" : "e30", "publisher" : "Public Library of Science", "title" : "Increased transmission of mutations by low-condition females: evidence for condition-dependent DNA repair.", "type" : "article-journal", "volume" : "6" }, "uris" : [ "http://www.mendeley.com/documents/?uuid=5dcf454b-da96-421b-92c2-c2e92548e089" ] }, { "id" : "ITEM-2",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"ITEM-2", "issue" : "16", "issued" : { "date-parts" : [ [ "2012", "4", "17" ] ] }, "page" : "6142-6", "title" : "Evidence for elevated mutation rates in low-quality genotypes.", "type" : "article-journal", "volume" : "109" }, "uris" : [ "http://www.mendeley.com/documents/?uuid=ae5981bc-560e-47cc-9f70-ebd384c1b3ea" ] } ], "mendeley" : { "formattedCitation" : "(Agrawal and Wang 2008; Sharp and Agrawal 2012)", "manualFormatting" : "(Agrawal and Wang 2008; Sharp and Agrawal 2012)", "plainTextFormattedCitation" : "(Agrawal and Wang 2008; Sharp and Agrawal 2012)", "previouslyFormattedCitation" : "(Agrawal and Wang 2008; Sharp and Agrawal 2012)" }, "properties" : { "noteIndex" : 0 }, "schema" : "https://github.com/citation-style-language/schema/raw/master/csl-citation.json" }</w:instrText>
      </w:r>
      <w:r w:rsidRPr="0064644A">
        <w:fldChar w:fldCharType="separate"/>
      </w:r>
      <w:r>
        <w:rPr>
          <w:noProof/>
        </w:rPr>
        <w:t>(</w:t>
      </w:r>
      <w:r w:rsidRPr="00DD503D">
        <w:rPr>
          <w:noProof/>
        </w:rPr>
        <w:t>Agrawal and Wang 2008; 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 the </w:t>
      </w:r>
      <w:r>
        <w:t>adaptive hypothesis</w:t>
      </w:r>
      <w:r w:rsidR="000841EA" w:rsidRPr="0064644A">
        <w:t xml:space="preserve"> has not been </w:t>
      </w:r>
      <w:commentRangeStart w:id="16"/>
      <w:r w:rsidR="000841EA" w:rsidRPr="0064644A">
        <w:t>studied using population genetics models</w:t>
      </w:r>
      <w:commentRangeEnd w:id="16"/>
      <w:r w:rsidR="00C36D67">
        <w:rPr>
          <w:rStyle w:val="CommentReference"/>
        </w:rPr>
        <w:commentReference w:id="16"/>
      </w:r>
      <w:r w:rsidR="000841EA" w:rsidRPr="0064644A">
        <w:t xml:space="preserve">.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0841EA" w:rsidP="00A14E60">
      <w:pPr>
        <w:jc w:val="left"/>
      </w:pPr>
      <w:del w:id="17" w:author="lilach" w:date="2016-01-04T14:09:00Z">
        <w:r w:rsidRPr="0064644A" w:rsidDel="00C36D67">
          <w:delText>Furthermore</w:delText>
        </w:r>
        <w:r w:rsidDel="00C36D67">
          <w:delText xml:space="preserve">, </w:delText>
        </w:r>
      </w:del>
      <w:proofErr w:type="gramStart"/>
      <w:r w:rsidRPr="0064644A">
        <w:t>th</w:t>
      </w:r>
      <w:r>
        <w:t>e</w:t>
      </w:r>
      <w:proofErr w:type="gramEnd"/>
      <w:r>
        <w:t xml:space="preserve"> consequences of</w:t>
      </w:r>
      <w:r w:rsidRPr="0064644A">
        <w:t xml:space="preserve"> </w:t>
      </w:r>
      <w:r>
        <w:t xml:space="preserve">stress-induced </w:t>
      </w:r>
      <w:r w:rsidR="005E449E">
        <w:t>m</w:t>
      </w:r>
      <w:r w:rsidR="000D1C20">
        <w:t>uta</w:t>
      </w:r>
      <w:r w:rsidR="005E449E">
        <w:t>genesis</w:t>
      </w:r>
      <w:r>
        <w:t xml:space="preserve"> are largely unknown</w:t>
      </w:r>
      <w:r w:rsidRPr="0064644A">
        <w:t xml:space="preserve">. Agrawal </w:t>
      </w:r>
      <w:r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twofold cost of sex. His</w:t>
      </w:r>
      <w:r w:rsidRPr="0064644A">
        <w:t xml:space="preserve"> model was later extended for finite populations </w:t>
      </w:r>
      <w:r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Muller's Ratchet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xml:space="preserve">, thus  helping </w:t>
      </w:r>
      <w:r w:rsidR="000D1C20">
        <w:t xml:space="preserve">to </w:t>
      </w:r>
      <w:r>
        <w:t>explain how asexual populations cope with deleterious mutations to avoid mutational meltdown. Other outcomes of a plastic mutation rate could span a variety of evolutionary, epidemiological, and ecological scenarios</w:t>
      </w:r>
      <w:r w:rsidRPr="0064644A">
        <w:t xml:space="preserve">: the evolution of drug-resistance in bacteria </w:t>
      </w:r>
      <w:commentRangeStart w:id="18"/>
      <w:r w:rsidRPr="0064644A">
        <w:fldChar w:fldCharType="begin" w:fldLock="1"/>
      </w:r>
      <w:r w:rsidR="008326D3">
        <w:instrText>ADDIN CSL_CITATION { "citationItems" : [ { "id" : "ITEM-1",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"ITEM-1", "issue" : "6", "issued" : { "date-parts" : [ [ "2005", "6" ] ] }, "page" : "e176", "title" : "Inhibition of mutation and combating the evolution of antibiotic resistance.", "type" : "article-journal", "volume" : "3" }, "uris" : [ "http://www.mendeley.com/documents/?uuid=d7ab4828-a330-4716-bdca-d2fd3ae2857e" ] }, { "id" : "ITEM-2",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"ITEM-2", "issue" : "1", "issued" : { "date-parts" : [ [ "2006", "1" ] ] }, "page" : "220-5", "title" : "Induction and inhibition of ciprofloxacin resistance-conferring mutations in hypermutator bacteria.", "type" : "article-journal", "volume" : "50" }, "uris" : [ "http://www.mendeley.com/documents/?uuid=0acad1c2-ec01-49cf-98ea-4c62c28b0d63" ] } ], "mendeley" : { "formattedCitation" : "(Cirz et al. 2005; Cirz and Romesberg 2006)", "plainTextFormattedCitation" : "(Cirz et al. 2005; Cirz and Romesberg 2006)", "previouslyFormattedCitation" : "(Cirz et al. 2005; Cirz and Romesberg 2006)" }, "properties" : { "noteIndex" : 0 }, "schema" : "https://github.com/citation-style-language/schema/raw/master/csl-citation.json" }</w:instrText>
      </w:r>
      <w:r w:rsidRPr="0064644A">
        <w:fldChar w:fldCharType="separate"/>
      </w:r>
      <w:r w:rsidRPr="00711EFD">
        <w:rPr>
          <w:noProof/>
        </w:rPr>
        <w:t>(Cirz et al. 2005; Cirz and Romesberg 2006)</w:t>
      </w:r>
      <w:r w:rsidRPr="0064644A">
        <w:fldChar w:fldCharType="end"/>
      </w:r>
      <w:commentRangeEnd w:id="18"/>
      <w:r w:rsidR="00A14E60">
        <w:rPr>
          <w:rStyle w:val="CommentReference"/>
        </w:rPr>
        <w:commentReference w:id="18"/>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A167F3">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resistance\n\n        \n\n      ", "page" : "183-193", "title" : "DnaE2 Polymerase Contributes to In Vivo Survival and the Emergence of Drug Resistance in Mycobacterium tuberculosis",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proofErr w:type="gramStart"/>
      <w:r w:rsidRPr="0064644A">
        <w:rPr>
          <w:noProof/>
        </w:rPr>
        <w:t>(Oliver et al. 2000; Merino et al. 2002; Boshoff et al. 2003)</w:t>
      </w:r>
      <w:r w:rsidRPr="0064644A">
        <w:fldChar w:fldCharType="end"/>
      </w:r>
      <w:r w:rsidRPr="0064644A">
        <w:t>.</w:t>
      </w:r>
      <w:proofErr w:type="gramEnd"/>
      <w:r w:rsidRPr="0064644A">
        <w:t xml:space="preserve"> Even more importantly, because the mutation rate is </w:t>
      </w:r>
      <w:r w:rsidR="000D1C20">
        <w:t>a corner</w:t>
      </w:r>
      <w:r>
        <w:t>stone</w:t>
      </w:r>
      <w:r w:rsidRPr="0064644A">
        <w:t xml:space="preserve"> </w:t>
      </w:r>
      <w:r w:rsidR="000D1C20">
        <w:t>of</w:t>
      </w:r>
      <w:r w:rsidRPr="0064644A">
        <w:t xml:space="preserve">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E24C3">
      <w:pPr>
        <w:pStyle w:val="Heading2"/>
      </w:pPr>
      <w:bookmarkStart w:id="19" w:name="_Toc432598629"/>
      <w:r w:rsidRPr="0064644A">
        <w:t>Research objectives</w:t>
      </w:r>
      <w:bookmarkEnd w:id="19"/>
    </w:p>
    <w:p w:rsidR="00171300" w:rsidRDefault="00171300" w:rsidP="000D1C20">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the alternative assumption, that the mutation rate is plastic and that stress induces elevated mutation rates, can lead to remarkably different results and conclusions, at least in some cases. Furthermore, the lack in 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r w:rsidRPr="009F193E">
        <w:t xml:space="preserve">: </w:t>
      </w:r>
    </w:p>
    <w:p w:rsidR="00171300" w:rsidRDefault="00171300" w:rsidP="0056210B">
      <w:pPr>
        <w:pStyle w:val="ListParagraph"/>
        <w:numPr>
          <w:ilvl w:val="1"/>
          <w:numId w:val="18"/>
        </w:numPr>
        <w:jc w:val="left"/>
      </w:pPr>
      <w:bookmarkStart w:id="20" w:name="_Ref320888683"/>
      <w:r>
        <w:t>I</w:t>
      </w:r>
      <w:r w:rsidRPr="009F193E">
        <w:t>n constant and changing environments</w:t>
      </w:r>
    </w:p>
    <w:p w:rsidR="00171300" w:rsidRDefault="00171300" w:rsidP="0056210B">
      <w:pPr>
        <w:pStyle w:val="ListParagraph"/>
        <w:numPr>
          <w:ilvl w:val="1"/>
          <w:numId w:val="18"/>
        </w:numPr>
        <w:jc w:val="left"/>
      </w:pPr>
      <w:r w:rsidRPr="009F193E">
        <w:t xml:space="preserve">In asexual populations </w:t>
      </w:r>
      <w:bookmarkStart w:id="21" w:name="_Ref320889350"/>
      <w:bookmarkEnd w:id="20"/>
    </w:p>
    <w:bookmarkEnd w:id="21"/>
    <w:p w:rsidR="00171300" w:rsidRPr="009F193E" w:rsidRDefault="00171300" w:rsidP="0056210B">
      <w:pPr>
        <w:pStyle w:val="ListParagraph"/>
        <w:numPr>
          <w:ilvl w:val="1"/>
          <w:numId w:val="18"/>
        </w:numPr>
        <w:jc w:val="left"/>
      </w:pPr>
      <w:r>
        <w:t>In the presence of recombination</w:t>
      </w:r>
    </w:p>
    <w:p w:rsidR="00171300" w:rsidRPr="009F193E" w:rsidRDefault="00171300" w:rsidP="0056210B">
      <w:pPr>
        <w:pStyle w:val="ListParagraph"/>
        <w:numPr>
          <w:ilvl w:val="1"/>
          <w:numId w:val="18"/>
        </w:numPr>
        <w:jc w:val="left"/>
      </w:pPr>
      <w:bookmarkStart w:id="22" w:name="_Ref320890020"/>
      <w:bookmarkStart w:id="23" w:name="_Ref315795983"/>
      <w:commentRangeStart w:id="24"/>
      <w:r w:rsidRPr="009F193E">
        <w:t>On complex fitness landscapes</w:t>
      </w:r>
      <w:bookmarkEnd w:id="22"/>
      <w:bookmarkEnd w:id="23"/>
      <w:commentRangeEnd w:id="24"/>
      <w:r w:rsidR="00A14E60">
        <w:rPr>
          <w:rStyle w:val="CommentReference"/>
        </w:rPr>
        <w:commentReference w:id="24"/>
      </w:r>
    </w:p>
    <w:p w:rsidR="00171300" w:rsidRPr="00D0694E" w:rsidRDefault="00171300" w:rsidP="000D1C20">
      <w:pPr>
        <w:pStyle w:val="ListParagraph"/>
        <w:numPr>
          <w:ilvl w:val="0"/>
          <w:numId w:val="18"/>
        </w:numPr>
        <w:jc w:val="left"/>
      </w:pPr>
      <w:r w:rsidRPr="00D0694E">
        <w:t xml:space="preserve">Explore the evolutionary consequences of stress-induced </w:t>
      </w:r>
      <w:r w:rsidR="000D1C20">
        <w:t>mutagenesis</w:t>
      </w:r>
      <w:r w:rsidRPr="00D0694E">
        <w:t xml:space="preserve"> on: </w:t>
      </w:r>
    </w:p>
    <w:p w:rsidR="00171300" w:rsidRDefault="00171300" w:rsidP="0056210B">
      <w:pPr>
        <w:pStyle w:val="ListParagraph"/>
        <w:numPr>
          <w:ilvl w:val="1"/>
          <w:numId w:val="18"/>
        </w:numPr>
        <w:jc w:val="left"/>
      </w:pPr>
      <w:bookmarkStart w:id="25" w:name="_Ref320890026"/>
      <w:bookmarkStart w:id="26" w:name="_Ref315795988"/>
      <w:r>
        <w:t>Adaptation</w:t>
      </w:r>
    </w:p>
    <w:p w:rsidR="00171300" w:rsidRDefault="00171300" w:rsidP="0056210B">
      <w:pPr>
        <w:pStyle w:val="ListParagraph"/>
        <w:numPr>
          <w:ilvl w:val="1"/>
          <w:numId w:val="18"/>
        </w:numPr>
        <w:jc w:val="left"/>
      </w:pPr>
      <w:r>
        <w:t>Evolution of the recombination rate</w:t>
      </w:r>
    </w:p>
    <w:p w:rsidR="00171300" w:rsidRDefault="00171300" w:rsidP="0056210B">
      <w:pPr>
        <w:pStyle w:val="ListParagraph"/>
        <w:numPr>
          <w:ilvl w:val="1"/>
          <w:numId w:val="18"/>
        </w:numPr>
        <w:jc w:val="left"/>
      </w:pPr>
      <w:r w:rsidRPr="009F193E">
        <w:t>Evolution of complex traits</w:t>
      </w:r>
      <w:bookmarkEnd w:id="25"/>
      <w:bookmarkEnd w:id="26"/>
    </w:p>
    <w:p w:rsidR="008326D3" w:rsidRPr="005A0117" w:rsidRDefault="000F38BF" w:rsidP="005E24C3">
      <w:pPr>
        <w:pStyle w:val="Heading2"/>
      </w:pPr>
      <w:bookmarkStart w:id="27" w:name="_Toc432598630"/>
      <w:r>
        <w:t>Thesis</w:t>
      </w:r>
      <w:r w:rsidR="004B104D">
        <w:t xml:space="preserve"> overview</w:t>
      </w:r>
      <w:bookmarkEnd w:id="27"/>
    </w:p>
    <w:p w:rsidR="008326D3" w:rsidRDefault="008326D3" w:rsidP="000D1C20">
      <w:pPr>
        <w:jc w:val="left"/>
      </w:pPr>
      <w:r>
        <w:t xml:space="preserve">During my PhD I have authored three </w:t>
      </w:r>
      <w:r w:rsidR="000D1C20">
        <w:t>peer-reviewed</w:t>
      </w:r>
      <w:r>
        <w:t xml:space="preserve"> manuscripts on stress-induced mutagenesis and the evolution of the mutation rate</w:t>
      </w:r>
      <w:r w:rsidR="00F2020C">
        <w:t xml:space="preserve">; </w:t>
      </w:r>
      <w:commentRangeStart w:id="28"/>
      <w:r w:rsidR="004642C8">
        <w:t>a</w:t>
      </w:r>
      <w:r w:rsidR="00F2020C">
        <w:t xml:space="preserve"> fourth </w:t>
      </w:r>
      <w:commentRangeEnd w:id="28"/>
      <w:r w:rsidR="00AA5FBC">
        <w:rPr>
          <w:rStyle w:val="CommentReference"/>
        </w:rPr>
        <w:commentReference w:id="28"/>
      </w:r>
      <w:r w:rsidR="00F2020C">
        <w:t>manuscript is in preparation.</w:t>
      </w:r>
    </w:p>
    <w:p w:rsidR="00F2020C" w:rsidRPr="005A0117" w:rsidRDefault="00F2020C" w:rsidP="005E24C3">
      <w:pPr>
        <w:pStyle w:val="Heading3"/>
      </w:pPr>
      <w:bookmarkStart w:id="29" w:name="_Toc432598631"/>
      <w:r w:rsidRPr="005A0117">
        <w:t>The evolution of stress-induced hypermutation in asexual populations</w:t>
      </w:r>
      <w:bookmarkEnd w:id="29"/>
    </w:p>
    <w:p w:rsidR="009323E5" w:rsidRDefault="009323E5" w:rsidP="00AA5FBC">
      <w:pPr>
        <w:jc w:val="left"/>
      </w:pPr>
      <w:r>
        <w:t xml:space="preserve">In the first </w:t>
      </w:r>
      <w:r w:rsidR="000D1C20">
        <w:t xml:space="preserve">peer-reviewed </w:t>
      </w:r>
      <w:r>
        <w:t xml:space="preserve">manuscript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I </w:t>
      </w:r>
      <w:r w:rsidR="000D1C20">
        <w:t xml:space="preserve">used </w:t>
      </w:r>
      <w:r>
        <w:t>deterministic and stochastic models</w:t>
      </w:r>
      <w:r w:rsidR="000D1C20">
        <w:t xml:space="preserve"> to show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commentRangeStart w:id="30"/>
      <w:r>
        <w:t>First</w:t>
      </w:r>
      <w:commentRangeEnd w:id="30"/>
      <w:r w:rsidR="00AA5FBC">
        <w:rPr>
          <w:rStyle w:val="CommentReference"/>
        </w:rPr>
        <w:commentReference w:id="30"/>
      </w:r>
      <w:r>
        <w:t xml:space="preserve">, I studied 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(beneficial) mutations are possible. This is a new and surprising result; selection </w:t>
      </w:r>
      <w:ins w:id="31" w:author="lilach" w:date="2016-01-05T12:30:00Z">
        <w:r w:rsidR="00AA5FBC">
          <w:t xml:space="preserve">is </w:t>
        </w:r>
      </w:ins>
      <w:r>
        <w:t xml:space="preserve">usually </w:t>
      </w:r>
      <w:ins w:id="32" w:author="lilach" w:date="2016-01-05T12:30:00Z">
        <w:r w:rsidR="00AA5FBC">
          <w:t xml:space="preserve">predicted to </w:t>
        </w:r>
      </w:ins>
      <w:r>
        <w:t>reduce</w:t>
      </w:r>
      <w:del w:id="33" w:author="lilach" w:date="2016-01-05T12:30:00Z">
        <w:r w:rsidDel="00AA5FBC">
          <w:delText>s</w:delText>
        </w:r>
      </w:del>
      <w:r>
        <w:t xml:space="preserv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Second, I studied </w:t>
      </w:r>
      <w:ins w:id="34" w:author="lilach" w:date="2016-01-05T12:31:00Z">
        <w:r w:rsidR="00AA5FBC">
          <w:t xml:space="preserve">mutation rate </w:t>
        </w:r>
      </w:ins>
      <w:r>
        <w:t>evolution in a changing environment and consider</w:t>
      </w:r>
      <w:r w:rsidR="000D1C20">
        <w:t xml:space="preserve">ed models in which alleles for </w:t>
      </w:r>
      <w:r>
        <w:t xml:space="preserve">different mutational strategies compete against each other. Stress-induced mutator alleles, which induce increased mutation rate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is only </w:t>
      </w:r>
      <w:r>
        <w:lastRenderedPageBreak/>
        <w:t>sometimes favored in changing environments</w:t>
      </w:r>
      <w:ins w:id="35" w:author="lilach" w:date="2016-01-05T12:32:00Z">
        <w:r w:rsidR="00AA5FBC">
          <w:t xml:space="preserve">, and always selected </w:t>
        </w:r>
        <w:proofErr w:type="gramStart"/>
        <w:r w:rsidR="00AA5FBC">
          <w:t>against</w:t>
        </w:r>
        <w:proofErr w:type="gramEnd"/>
        <w:r w:rsidR="00AA5FBC">
          <w:t xml:space="preserve"> in a constant environment? </w:t>
        </w:r>
      </w:ins>
      <w:r>
        <w:t xml:space="preserve">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36" w:name="_Toc432598632"/>
      <w:commentRangeStart w:id="37"/>
      <w:r w:rsidRPr="00E104D7">
        <w:t>The</w:t>
      </w:r>
      <w:commentRangeEnd w:id="37"/>
      <w:r w:rsidR="00250FE9">
        <w:rPr>
          <w:rStyle w:val="CommentReference"/>
          <w:rFonts w:eastAsiaTheme="minorEastAsia"/>
          <w:b w:val="0"/>
          <w:i w:val="0"/>
          <w:iCs w:val="0"/>
        </w:rPr>
        <w:commentReference w:id="37"/>
      </w:r>
      <w:r w:rsidRPr="00E104D7">
        <w:t xml:space="preserve"> evolution of</w:t>
      </w:r>
      <w:r>
        <w:t xml:space="preserve"> stress-induced </w:t>
      </w:r>
      <w:r w:rsidR="00C9301E">
        <w:t>mutagenesis</w:t>
      </w:r>
      <w:r>
        <w:t xml:space="preserve"> in the presence of recombination</w:t>
      </w:r>
      <w:bookmarkEnd w:id="36"/>
    </w:p>
    <w:p w:rsidR="00F2020C" w:rsidRDefault="00E0147E" w:rsidP="0056210B">
      <w:pPr>
        <w:jc w:val="left"/>
      </w:pPr>
      <w:r>
        <w:t xml:space="preserve">In a manuscript that is still in preparation, I have extended my </w:t>
      </w:r>
      <w:r w:rsidR="00DC7B44">
        <w:t xml:space="preserve">previous </w:t>
      </w:r>
      <w:r>
        <w:t>model</w:t>
      </w:r>
      <w:r w:rsidR="00DC7B44">
        <w:t xml:space="preserve"> </w:t>
      </w:r>
      <w:r w:rsidR="00DC7B44">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DC7B44">
        <w:fldChar w:fldCharType="separate"/>
      </w:r>
      <w:r w:rsidR="00DC7B44" w:rsidRPr="00DC7B44">
        <w:rPr>
          <w:noProof/>
        </w:rPr>
        <w:t>(Ram and Hadany 2012)</w:t>
      </w:r>
      <w:r w:rsidR="00DC7B44">
        <w:fldChar w:fldCharType="end"/>
      </w:r>
      <w:r>
        <w:t xml:space="preserve"> to inclu</w:t>
      </w:r>
      <w:r w:rsidR="00DC7B44">
        <w:t xml:space="preserve">de recombination in the form of horizontal gene transfer </w:t>
      </w:r>
      <w:r>
        <w:fldChar w:fldCharType="begin" w:fldLock="1"/>
      </w:r>
      <w:r w:rsidR="00A167F3">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"note" : "r/m = 0.02\nr=5x10-12 (recombination per nuc. per gen.)\n\n\nmu = 3x10-10 (per nuc per gen)",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instrText>
      </w:r>
      <w:r>
        <w:fldChar w:fldCharType="separate"/>
      </w:r>
      <w:r w:rsidR="00DC7B44" w:rsidRPr="00DC7B44">
        <w:rPr>
          <w:noProof/>
        </w:rPr>
        <w:t>(Avery 1944; Milkman and Bridges 1990)</w:t>
      </w:r>
      <w:r>
        <w:fldChar w:fldCharType="end"/>
      </w:r>
      <w:r>
        <w:t xml:space="preserve">. </w:t>
      </w:r>
      <w:r w:rsidR="00F2020C">
        <w:t xml:space="preserve">Recombination has a complex effect on the evolution of mutator alleles, involving several mechanisms that operate in different times and directions. </w:t>
      </w:r>
    </w:p>
    <w:p w:rsidR="00F2020C" w:rsidRDefault="00F2020C" w:rsidP="0056210B">
      <w:pPr>
        <w:jc w:val="left"/>
      </w:pPr>
      <w:r>
        <w:t xml:space="preserve">For example, in a constant environment recombination can prevent the accelerated accumulation of deleterious mutations that can lead to the loss of the fittest genotype in a process called </w:t>
      </w:r>
      <w:r w:rsidRPr="00C9301E">
        <w:rPr>
          <w:i/>
          <w:iCs/>
        </w:rPr>
        <w:t>Muller's Ratchet</w:t>
      </w:r>
      <w:r>
        <w:t xml:space="preserve"> </w:t>
      </w:r>
      <w:r>
        <w:fldChar w:fldCharType="begin" w:fldLock="1"/>
      </w:r>
      <w:r>
        <w:instrText>ADDIN CSL_CITATION { "citationItems" : [ { "id" : "ITEM-1",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"ITEM-1", "issue" : "3", "issued" : { "date-parts" : [ [ "2000", "3" ] ] }, "page" : "1379-87", "title" : "The degeneration of asexual haploid populations and the speed of Muller's ratchet.", "type" : "article-journal", "volume" : "154" }, "uris" : [ "http://www.mendeley.com/documents/?uuid=0bf4d2ee-2782-46fb-95ee-3829094df34c" ] } ], "mendeley" : { "formattedCitation" : "(Gordo and Charlesworth 2000)", "plainTextFormattedCitation" : "(Gordo and Charlesworth 2000)", "previouslyFormattedCitation" : "(Gordo and Charlesworth 2000)" }, "properties" : { "noteIndex" : 0 }, "schema" : "https://github.com/citation-style-language/schema/raw/master/csl-citation.json" }</w:instrText>
      </w:r>
      <w:r>
        <w:fldChar w:fldCharType="separate"/>
      </w:r>
      <w:r w:rsidRPr="00F2020C">
        <w:rPr>
          <w:noProof/>
        </w:rPr>
        <w:t>(Gordo and Charlesworth 2000)</w:t>
      </w:r>
      <w:r>
        <w:fldChar w:fldCharType="end"/>
      </w:r>
      <w:r>
        <w:t xml:space="preserve">, thus allowing mutator alleles to survive despite the excess deleterious mutations they generate. By reducing the mutational load in the population, recombination also increases the chance that a beneficial mutation appears on a good genetic background, thereby increasing the probability that the beneficial mutation goes to fixation, sweeping the mutator allele </w:t>
      </w:r>
      <w:commentRangeStart w:id="38"/>
      <w:r>
        <w:t>along</w:t>
      </w:r>
      <w:commentRangeEnd w:id="38"/>
      <w:r w:rsidR="00171921">
        <w:rPr>
          <w:rStyle w:val="CommentReference"/>
        </w:rPr>
        <w:commentReference w:id="38"/>
      </w:r>
      <w:r>
        <w:t xml:space="preserve"> </w:t>
      </w:r>
      <w:r>
        <w:fldChar w:fldCharType="begin" w:fldLock="1"/>
      </w:r>
      <w:r w:rsidR="00A167F3">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\n\n\nThe effect of deleterious alleles on adaptation in asexual populations.\n\n\n- Johnson, Toby; Barton, Nicholas H. )\n\n\n\n\nFrom Duplicate 2 ( \n\n\nThe Effect of Deleterious Alleles on Adaptation in Asexual Populations\n\n\n- Johnson, Toby; Barton, Nick H. )\n\n",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instrText>
      </w:r>
      <w:r>
        <w:fldChar w:fldCharType="separate"/>
      </w:r>
      <w:r w:rsidRPr="00F2020C">
        <w:rPr>
          <w:noProof/>
        </w:rPr>
        <w:t>(Johnson and Barton 2002)</w:t>
      </w:r>
      <w:r>
        <w:fldChar w:fldCharType="end"/>
      </w:r>
      <w:r>
        <w:t>.</w:t>
      </w:r>
    </w:p>
    <w:p w:rsidR="009323E5" w:rsidRDefault="00F2020C" w:rsidP="0056210B">
      <w:pPr>
        <w:jc w:val="left"/>
      </w:pPr>
      <w:commentRangeStart w:id="39"/>
      <w:r>
        <w:t xml:space="preserve">In contrast, recombination provides an alternative adaptive strategy to mutation, at least when more than a single mutation is required for adaptation </w:t>
      </w:r>
      <w:r>
        <w:fldChar w:fldCharType="begin" w:fldLock="1"/>
      </w:r>
      <w: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fldChar w:fldCharType="separate"/>
      </w:r>
      <w:r w:rsidRPr="00F2020C">
        <w:rPr>
          <w:noProof/>
        </w:rPr>
        <w:t>(Tenaillon et al. 2000)</w:t>
      </w:r>
      <w:r>
        <w:fldChar w:fldCharType="end"/>
      </w:r>
      <w:r>
        <w:t xml:space="preserve">; therefore, recombination prevents mutator alleles from fixing in populations during adaptive evolution. Recombination also separates mutator alleles from hitch-hiking with the beneficial mutations they generate </w:t>
      </w:r>
      <w:r>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fldChar w:fldCharType="separate"/>
      </w:r>
      <w:r w:rsidRPr="00F2020C">
        <w:rPr>
          <w:noProof/>
        </w:rPr>
        <w:t>(Maynard Smith and Haigh 1974)</w:t>
      </w:r>
      <w:r>
        <w:fldChar w:fldCharType="end"/>
      </w:r>
      <w:r>
        <w:t>.</w:t>
      </w:r>
      <w:commentRangeEnd w:id="39"/>
      <w:r w:rsidR="00171921">
        <w:rPr>
          <w:rStyle w:val="CommentReference"/>
        </w:rPr>
        <w:commentReference w:id="39"/>
      </w:r>
    </w:p>
    <w:p w:rsidR="00E0147E" w:rsidRDefault="00E0147E" w:rsidP="00E35BF9">
      <w:pPr>
        <w:jc w:val="left"/>
      </w:pPr>
      <w:r>
        <w:t xml:space="preserve">I have used stochastic models of evolution in changing environments to study the evolution of stress-induced mutator alleles in the presence of recombination. My results suggest that stress-induced mutator alleles </w:t>
      </w:r>
      <w:r w:rsidR="00C9301E">
        <w:t>are</w:t>
      </w:r>
      <w:r w:rsidRPr="00E0147E">
        <w:t xml:space="preserve"> favored </w:t>
      </w:r>
      <w:r>
        <w:t xml:space="preserve">by natural selection as long as </w:t>
      </w:r>
      <w:r w:rsidRPr="00E0147E">
        <w:t>the recombination rate is not too high</w:t>
      </w:r>
      <w:r>
        <w:t xml:space="preserve"> (not much higher than the mutation rate). In addition, I found that selection favors alleles that increase both the mutation rate and the recombination rate in response to stress; this integrates previous results on the evolution of stress-induced recombination </w:t>
      </w:r>
      <w:r>
        <w:fldChar w:fldCharType="begin" w:fldLock="1"/>
      </w:r>
      <w:r w:rsidR="00542FB9">
        <w: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instrText>
      </w:r>
      <w:r>
        <w:fldChar w:fldCharType="separate"/>
      </w:r>
      <w:r w:rsidRPr="00E0147E">
        <w:rPr>
          <w:noProof/>
        </w:rPr>
        <w:t>(Hadany and Beker 2003)</w:t>
      </w:r>
      <w:r>
        <w:fldChar w:fldCharType="end"/>
      </w:r>
      <w:r>
        <w:t xml:space="preserve"> into a unified framework, suggesting that stress-induced variation can operate </w:t>
      </w:r>
      <w:r w:rsidR="00C9301E">
        <w:t xml:space="preserve">via </w:t>
      </w:r>
      <w:r w:rsidR="00E35BF9">
        <w:t>several</w:t>
      </w:r>
      <w:r w:rsidR="00C9301E">
        <w:t xml:space="preserve"> parallel</w:t>
      </w:r>
      <w:r>
        <w:t xml:space="preserve"> genetic mechanisms.</w:t>
      </w:r>
    </w:p>
    <w:p w:rsidR="00F2020C" w:rsidRDefault="00F2020C" w:rsidP="005E24C3">
      <w:pPr>
        <w:pStyle w:val="Heading3"/>
      </w:pPr>
      <w:bookmarkStart w:id="40" w:name="_Toc432598633"/>
      <w:r w:rsidRPr="00E104D7">
        <w:rPr>
          <w:shd w:val="clear" w:color="auto" w:fill="FFFFFF"/>
        </w:rPr>
        <w:t>Stress-induced mutagenesis and complex adaptation</w:t>
      </w:r>
      <w:bookmarkEnd w:id="40"/>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w:t>
      </w:r>
      <w:r w:rsidR="00542FB9">
        <w:lastRenderedPageBreak/>
        <w:t xml:space="preserve">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ins w:id="41" w:author="lilach" w:date="2016-01-05T13:52:00Z">
        <w:r w:rsidR="00644B96">
          <w:t>ta</w:t>
        </w:r>
      </w:ins>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ins w:id="42" w:author="lilach" w:date="2016-01-05T13:55:00Z">
        <w:r w:rsidR="00644B96">
          <w:t>ta</w:t>
        </w:r>
      </w:ins>
      <w:r w:rsidR="00FA347A">
        <w:t xml:space="preserve">tion. </w:t>
      </w:r>
    </w:p>
    <w:p w:rsidR="00F2020C" w:rsidRDefault="00F2020C" w:rsidP="005E24C3">
      <w:pPr>
        <w:pStyle w:val="Heading3"/>
      </w:pPr>
      <w:bookmarkStart w:id="43" w:name="_Toc432598634"/>
      <w:r w:rsidRPr="00525ED6">
        <w:t>The probability of improvement in Fisher's geometric model: a probabilistic approach</w:t>
      </w:r>
      <w:bookmarkEnd w:id="43"/>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525ED6">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D273CD" w:rsidRDefault="00D273CD">
      <w:pPr>
        <w:spacing w:line="276" w:lineRule="auto"/>
        <w:ind w:firstLine="0"/>
        <w:jc w:val="left"/>
        <w:rPr>
          <w:rFonts w:eastAsiaTheme="majorEastAsia"/>
          <w:b/>
          <w:bCs/>
          <w:sz w:val="28"/>
          <w:szCs w:val="28"/>
        </w:rPr>
      </w:pPr>
      <w:bookmarkStart w:id="44" w:name="_Toc432598635"/>
      <w:r>
        <w:br w:type="page"/>
      </w:r>
    </w:p>
    <w:p w:rsidR="005A0117" w:rsidRDefault="005A0117" w:rsidP="005E24C3">
      <w:pPr>
        <w:pStyle w:val="Heading2"/>
      </w:pPr>
      <w:r>
        <w:lastRenderedPageBreak/>
        <w:t>Methods</w:t>
      </w:r>
      <w:r w:rsidR="00137E38">
        <w:t xml:space="preserve"> overview</w:t>
      </w:r>
      <w:bookmarkEnd w:id="44"/>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45" w:name="_Toc432598636"/>
      <w:r>
        <w:t>Individual-based simulations</w:t>
      </w:r>
      <w:bookmarkEnd w:id="45"/>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w:t>
      </w:r>
      <w:commentRangeStart w:id="46"/>
      <w:r w:rsidR="00354BBF">
        <w:t>defined using parameters and</w:t>
      </w:r>
      <w:r w:rsidR="005F7927">
        <w:t xml:space="preserve"> include stochastic element</w:t>
      </w:r>
      <w:r w:rsidR="00354BBF">
        <w:t>s</w:t>
      </w:r>
      <w:commentRangeEnd w:id="46"/>
      <w:r w:rsidR="00334CDC">
        <w:rPr>
          <w:rStyle w:val="CommentReference"/>
        </w:rPr>
        <w:commentReference w:id="46"/>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w:t>
      </w:r>
      <w:r w:rsidR="00354BBF">
        <w:t>re</w:t>
      </w:r>
      <w:r>
        <w:t xml:space="preserve">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w:t>
      </w:r>
      <w:commentRangeStart w:id="47"/>
      <w:r>
        <w:t>simulations</w:t>
      </w:r>
      <w:commentRangeEnd w:id="47"/>
      <w:r w:rsidR="006D2598">
        <w:rPr>
          <w:rStyle w:val="CommentReference"/>
        </w:rPr>
        <w:commentReference w:id="47"/>
      </w:r>
      <w:r>
        <w:t xml:space="preserve"> </w:t>
      </w:r>
      <w:r w:rsidR="00354BBF">
        <w:t>on the Hadany computer cluster.</w:t>
      </w:r>
    </w:p>
    <w:p w:rsidR="00073D1D" w:rsidRDefault="008C2F88" w:rsidP="005E24C3">
      <w:pPr>
        <w:pStyle w:val="Heading3"/>
        <w:rPr>
          <w:rFonts w:eastAsiaTheme="minorEastAsia"/>
        </w:rPr>
      </w:pPr>
      <w:bookmarkStart w:id="48" w:name="_Toc432598637"/>
      <w:r>
        <w:t>Wright-Fisher models</w:t>
      </w:r>
      <w:bookmarkEnd w:id="48"/>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w:t>
      </w:r>
      <w:del w:id="49" w:author="lilach" w:date="2016-01-07T16:44:00Z">
        <w:r w:rsidR="0061262C" w:rsidDel="006D2598">
          <w:rPr>
            <w:i/>
            <w:iCs/>
          </w:rPr>
          <w:delText xml:space="preserve">p </w:delText>
        </w:r>
      </w:del>
      <w:r w:rsidR="0061262C">
        <w:t xml:space="preserve">the frequency </w:t>
      </w:r>
      <w:ins w:id="50" w:author="lilach" w:date="2016-01-07T16:44:00Z">
        <w:r w:rsidR="006D2598">
          <w:rPr>
            <w:i/>
            <w:iCs/>
          </w:rPr>
          <w:t>p</w:t>
        </w:r>
        <w:r w:rsidR="006D2598">
          <w:t xml:space="preserve"> </w:t>
        </w:r>
      </w:ins>
      <w:r w:rsidR="0061262C">
        <w:t xml:space="preserve">of an allele of interest that has an adaptive advantage </w:t>
      </w:r>
      <w:r w:rsidR="0061262C">
        <w:rPr>
          <w:i/>
          <w:iCs/>
        </w:rPr>
        <w:t>s</w:t>
      </w:r>
      <w:r w:rsidR="0061262C">
        <w:t xml:space="preserve"> over the rest of the alleles:</w:t>
      </w:r>
    </w:p>
    <w:p w:rsidR="0061262C" w:rsidRDefault="0031393B"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the mutation-selection balance</w:t>
      </w:r>
      <w:commentRangeStart w:id="51"/>
      <w:r w:rsidR="00A6092D">
        <w:t xml:space="preserve">, the equilibrium of </w:t>
      </w:r>
      <w:r>
        <w:t>a</w:t>
      </w:r>
      <w:r w:rsidR="00A6092D">
        <w:t xml:space="preserve"> model</w:t>
      </w:r>
      <w:r>
        <w:t xml:space="preserve"> that</w:t>
      </w:r>
      <w:r w:rsidR="00B918B2">
        <w:t xml:space="preserve"> only</w:t>
      </w:r>
      <w:r>
        <w:t xml:space="preserve"> includes natural selection and mutation</w:t>
      </w:r>
      <w:r w:rsidR="00A6092D">
        <w:t xml:space="preserve">, </w:t>
      </w:r>
      <w:commentRangeEnd w:id="51"/>
      <w:r w:rsidR="00797FA9">
        <w:rPr>
          <w:rStyle w:val="CommentReference"/>
        </w:rPr>
        <w:commentReference w:id="51"/>
      </w:r>
      <w:r w:rsidR="00A6092D">
        <w:t>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3"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1101C2" w:rsidRDefault="00B918B2" w:rsidP="00B918B2">
      <w:pPr>
        <w:jc w:val="left"/>
      </w:pPr>
      <w:r>
        <w:t>F</w:t>
      </w:r>
      <w:r w:rsidR="00A6092D">
        <w:t>ocusing on competitions between mutator alleles, I have developed</w:t>
      </w:r>
      <w:r w:rsidR="00B91A69">
        <w:t xml:space="preserve"> a software implementation of the Wright-Fisher model with </w:t>
      </w:r>
      <w:r>
        <w:t xml:space="preserve">multiple loci, fluctuating </w:t>
      </w:r>
      <w:r w:rsidR="00B91A69">
        <w:t xml:space="preserve">selection, </w:t>
      </w:r>
      <w:r>
        <w:t>stress-induced mutagenesis</w:t>
      </w:r>
      <w:r w:rsidR="00B91A69">
        <w:t xml:space="preserve">, random genetic drift, and </w:t>
      </w:r>
      <w:r>
        <w:t xml:space="preserve">stress-induced </w:t>
      </w:r>
      <w:r w:rsidR="00B91A69">
        <w:t xml:space="preserve">recombination (in the form of gene conversion). </w:t>
      </w:r>
      <w:r w:rsidR="001101C2">
        <w:t>These simulations (so called because of the stochastic element of random genetic drift) were used to run competitions between different mutator alleles in the presence of different levels of recombination.</w:t>
      </w:r>
      <w:r>
        <w:t xml:space="preserve"> The software was written in order to accommodate different kinds of evolutionary simulations so that it could be reused in other research projects and by other researchers. </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w:t>
      </w:r>
      <w:del w:id="52" w:author="lilach" w:date="2016-01-07T16:57:00Z">
        <w:r w:rsidDel="00797FA9">
          <w:delText>i</w:delText>
        </w:r>
      </w:del>
      <w:r>
        <w:t>t</w:t>
      </w:r>
      <w:ins w:id="53" w:author="lilach" w:date="2016-01-07T16:57:00Z">
        <w:r w:rsidR="00797FA9">
          <w:t>i</w:t>
        </w:r>
      </w:ins>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4"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54" w:name="_Toc432598638"/>
      <w:r>
        <w:lastRenderedPageBreak/>
        <w:t>Branching processes</w:t>
      </w:r>
      <w:bookmarkEnd w:id="54"/>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55" w:name="_Toc432598639"/>
      <w:r>
        <w:t xml:space="preserve">Probability </w:t>
      </w:r>
      <w:r w:rsidR="003D3AA1">
        <w:t>theory</w:t>
      </w:r>
      <w:bookmarkEnd w:id="55"/>
    </w:p>
    <w:p w:rsidR="00073D1D" w:rsidRDefault="003D3AA1" w:rsidP="00B918B2">
      <w:pPr>
        <w:jc w:val="left"/>
      </w:pPr>
      <w:r>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w:t>
      </w:r>
      <w:commentRangeStart w:id="56"/>
      <w:r w:rsidR="00401C3B">
        <w:t>interacted with</w:t>
      </w:r>
      <w:commentRangeEnd w:id="56"/>
      <w:r w:rsidR="00E52162">
        <w:rPr>
          <w:rStyle w:val="CommentReference"/>
        </w:rPr>
        <w:commentReference w:id="56"/>
      </w:r>
      <w:r w:rsidR="00401C3B">
        <w:t xml:space="preserve"> at </w:t>
      </w:r>
      <w:hyperlink r:id="rId15"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6210B">
      <w:pPr>
        <w:jc w:val="left"/>
      </w:pPr>
    </w:p>
    <w:p w:rsidR="00117E9C" w:rsidRDefault="00117E9C" w:rsidP="0056210B">
      <w:pPr>
        <w:pStyle w:val="Heading1"/>
      </w:pPr>
      <w:bookmarkStart w:id="57" w:name="_Toc432598640"/>
      <w:r>
        <w:t>Discussion</w:t>
      </w:r>
      <w:bookmarkEnd w:id="57"/>
    </w:p>
    <w:p w:rsidR="00A87BDA" w:rsidRDefault="00AC7BAB" w:rsidP="00EB04A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w:t>
      </w:r>
      <w:commentRangeStart w:id="58"/>
      <w:r w:rsidR="00A87BDA" w:rsidRPr="00A87BDA">
        <w:t>first</w:t>
      </w:r>
      <w:commentRangeEnd w:id="58"/>
      <w:r w:rsidR="00E52162">
        <w:rPr>
          <w:rStyle w:val="CommentReference"/>
        </w:rPr>
        <w:commentReference w:id="58"/>
      </w:r>
      <w:r w:rsidR="00A87BDA" w:rsidRPr="00A87BDA">
        <w:t xml:space="preserve">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extended these models to include recombination; my results show that </w:t>
      </w:r>
      <w:r w:rsidR="00A87BDA">
        <w:t>stress-induced mutagenesis</w:t>
      </w:r>
      <w:r w:rsidR="00A87BDA" w:rsidRPr="00A87BDA">
        <w:t xml:space="preserve"> is still favored if the recombination rate is not too high (Ram </w:t>
      </w:r>
      <w:r w:rsidR="00A87BDA">
        <w:t>and</w:t>
      </w:r>
      <w:r w:rsidR="00A87BDA" w:rsidRPr="00A87BDA">
        <w:t xml:space="preserve"> Hadany, </w:t>
      </w:r>
      <w:commentRangeStart w:id="59"/>
      <w:r w:rsidR="00A87BDA" w:rsidRPr="00A87BDA">
        <w:t>in preparation</w:t>
      </w:r>
      <w:commentRangeEnd w:id="59"/>
      <w:r w:rsidR="00E52162">
        <w:rPr>
          <w:rStyle w:val="CommentReference"/>
        </w:rPr>
        <w:commentReference w:id="59"/>
      </w:r>
      <w:r w:rsidR="00A87BDA" w:rsidRPr="00A87BDA">
        <w:t xml:space="preserve">). Third,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Fourth,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1B0743">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1995a; Roth et al. 2006)", "plainTextFormattedCitation" : "(Tenaillon et al. 2001; Tenaillon, Denamur, and Matic 2004; Saint-Ruf and Matic 2006; Lenski and Sniegowski 1995a; Roth et al. 2006)", "previouslyFormattedCitation" : "(Tenaillon et al. 2001; Tenaillon, Denamur, and Matic 2004; Saint-Ruf and Matic 2006; Lenski and Sniegowski 1995a; Roth et al. 2006)" }, "properties" : { "noteIndex" : 0 }, "schema" : "https://github.com/citation-style-language/schema/raw/master/csl-citation.json" }</w:instrText>
      </w:r>
      <w:r>
        <w:fldChar w:fldCharType="separate"/>
      </w:r>
      <w:r w:rsidRPr="00924809">
        <w:rPr>
          <w:noProof/>
        </w:rPr>
        <w:t>(Tenaillon et al. 2001; Tenaillon, Denamur, and Matic 2004; Saint-Ruf and Matic 2006; Lenski and Sniegowski 1995a; Roth et al. 2006)</w:t>
      </w:r>
      <w:r>
        <w:fldChar w:fldCharType="end"/>
      </w:r>
      <w:r>
        <w:t xml:space="preserve">. </w:t>
      </w:r>
    </w:p>
    <w:p w:rsidR="00924809" w:rsidRDefault="00924809" w:rsidP="00EB04A9">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r w:rsidR="001B0743">
        <w:t xml:space="preserve"> Furthermore, this evolutionary advantage persists even in the </w:t>
      </w:r>
      <w:r w:rsidR="00EB04A9">
        <w:t xml:space="preserve">presence of rare recombination, </w:t>
      </w:r>
      <w:r w:rsidR="001B0743">
        <w:t>suggesting that stress-induced mutagenesis can evolve in microbial species that experience</w:t>
      </w:r>
      <w:r w:rsidR="00AC7BAB">
        <w:t xml:space="preserve"> limited recombination.</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 xml:space="preserve">and that </w:t>
      </w:r>
      <w:r w:rsidRPr="00AC7BAB">
        <w:lastRenderedPageBreak/>
        <w:t>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commentRangeStart w:id="60"/>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commentRangeEnd w:id="60"/>
      <w:r w:rsidR="00556F7C">
        <w:rPr>
          <w:rStyle w:val="CommentReference"/>
        </w:rPr>
        <w:commentReference w:id="60"/>
      </w:r>
      <w:r w:rsidR="001B0743">
        <w:t xml:space="preserve"> to my models to</w:t>
      </w:r>
      <w:r w:rsidR="00EB04A9">
        <w:t xml:space="preserve"> try and </w:t>
      </w:r>
      <w:r w:rsidR="001B0743">
        <w:t xml:space="preserve">find how </w:t>
      </w:r>
      <w:r w:rsidR="00EB04A9">
        <w:t xml:space="preserve">the </w:t>
      </w:r>
      <w:commentRangeStart w:id="61"/>
      <w:r w:rsidR="001B0743" w:rsidRPr="00EB04A9">
        <w:rPr>
          <w:i/>
          <w:iCs/>
        </w:rPr>
        <w:t>cost</w:t>
      </w:r>
      <w:r w:rsidR="00EB04A9" w:rsidRPr="00EB04A9">
        <w:rPr>
          <w:i/>
          <w:iCs/>
        </w:rPr>
        <w:t xml:space="preserve"> of fidelity</w:t>
      </w:r>
      <w:commentRangeEnd w:id="61"/>
      <w:r w:rsidR="00556F7C">
        <w:rPr>
          <w:rStyle w:val="CommentReference"/>
        </w:rPr>
        <w:commentReference w:id="61"/>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w:t>
      </w:r>
      <w:del w:id="62" w:author="lilach" w:date="2016-01-05T14:57:00Z">
        <w:r w:rsidRPr="00BA2B02" w:rsidDel="00E93735">
          <w:rPr>
            <w:lang w:bidi="hi-IN"/>
          </w:rPr>
          <w:delText xml:space="preserve">this </w:delText>
        </w:r>
        <w:commentRangeStart w:id="63"/>
        <w:r w:rsidRPr="00BA2B02" w:rsidDel="00E93735">
          <w:rPr>
            <w:lang w:bidi="hi-IN"/>
          </w:rPr>
          <w:delText xml:space="preserve">is probably </w:delText>
        </w:r>
      </w:del>
      <w:commentRangeEnd w:id="63"/>
      <w:r w:rsidR="00E93735">
        <w:rPr>
          <w:rStyle w:val="CommentReference"/>
        </w:rPr>
        <w:commentReference w:id="63"/>
      </w:r>
      <w:del w:id="64" w:author="lilach" w:date="2016-01-05T14:57:00Z">
        <w:r w:rsidRPr="00BA2B02" w:rsidDel="00E93735">
          <w:rPr>
            <w:lang w:bidi="hi-IN"/>
          </w:rPr>
          <w:delText>the case in other organisms</w:delText>
        </w:r>
        <w:r w:rsidR="00AC7BAB" w:rsidDel="00E93735">
          <w:rPr>
            <w:lang w:bidi="hi-IN"/>
          </w:rPr>
          <w:delText>, too</w:delText>
        </w:r>
        <w:r w:rsidRPr="00BA2B02" w:rsidDel="00E93735">
          <w:rPr>
            <w:lang w:bidi="hi-IN"/>
          </w:rPr>
          <w:delText>.</w:delText>
        </w:r>
      </w:del>
    </w:p>
    <w:p w:rsidR="00AB35D0" w:rsidRDefault="00AB35D0" w:rsidP="00E93735">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commentRangeStart w:id="65"/>
      <w:r>
        <w:t xml:space="preserve">: </w:t>
      </w:r>
      <w:r w:rsidR="005E24C3">
        <w:t xml:space="preserve">enzymes involved in DNA replication and proofing </w:t>
      </w:r>
      <w:r w:rsidR="00EB04A9">
        <w:t xml:space="preserve">induced during stress </w:t>
      </w:r>
      <w:ins w:id="66" w:author="lilach" w:date="2016-01-05T15:00:00Z">
        <w:r w:rsidR="00E93735">
          <w:t xml:space="preserve"> </w:t>
        </w:r>
      </w:ins>
      <w:r w:rsidR="00EB04A9">
        <w:t>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normal function</w:t>
      </w:r>
      <w:commentRangeEnd w:id="65"/>
      <w:r w:rsidR="00E93735">
        <w:rPr>
          <w:rStyle w:val="CommentReference"/>
        </w:rPr>
        <w:commentReference w:id="65"/>
      </w:r>
      <w:r w:rsidR="00EB04A9">
        <w:t xml:space="preserve">: </w:t>
      </w:r>
      <w:r w:rsidR="005E24C3">
        <w:t xml:space="preserve">maintaining high fidelity </w:t>
      </w:r>
      <w:r w:rsidR="005E24C3">
        <w:lastRenderedPageBreak/>
        <w:t>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ins w:id="67" w:author="lilach" w:date="2016-01-05T15:02:00Z">
        <w:r w:rsidR="00E93735">
          <w:t xml:space="preserve">the </w:t>
        </w:r>
      </w:ins>
      <w:r>
        <w:t>frequency of stress that allow</w:t>
      </w:r>
      <w:del w:id="68" w:author="lilach" w:date="2016-01-05T15:02:00Z">
        <w:r w:rsidDel="00E93735">
          <w:delText>s</w:delText>
        </w:r>
      </w:del>
      <w:r>
        <w:t xml:space="preserve"> stress-induced mutagenesis to evolve without generation of beneficial </w:t>
      </w:r>
      <w:r w:rsidR="005E24C3">
        <w:t>mutations</w:t>
      </w:r>
      <w:r>
        <w:t>.</w:t>
      </w:r>
    </w:p>
    <w:p w:rsidR="001B0743" w:rsidRDefault="0051757E" w:rsidP="005E24C3">
      <w:pPr>
        <w:jc w:val="left"/>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w:t>
      </w:r>
      <w:commentRangeStart w:id="69"/>
      <w:r>
        <w:t>estimation</w:t>
      </w:r>
      <w:commentRangeEnd w:id="69"/>
      <w:r w:rsidR="00E93735">
        <w:rPr>
          <w:rStyle w:val="CommentReference"/>
        </w:rPr>
        <w:commentReference w:id="69"/>
      </w:r>
      <w:r>
        <w:t>.</w:t>
      </w:r>
    </w:p>
    <w:p w:rsidR="005E24C3" w:rsidRDefault="005E24C3" w:rsidP="005E24C3">
      <w:pPr>
        <w:pStyle w:val="Heading2"/>
      </w:pPr>
      <w:r>
        <w:t>Conclusions</w:t>
      </w:r>
    </w:p>
    <w:p w:rsidR="00F00057" w:rsidRDefault="00CD0FE7" w:rsidP="00E93735">
      <w:pPr>
        <w:jc w:val="left"/>
      </w:pPr>
      <w:r>
        <w:t xml:space="preserve">Mutation is a fundamental evolutionary force and therefore affects diverse areas in biology. </w:t>
      </w:r>
      <w:commentRangeStart w:id="70"/>
      <w:r>
        <w:t>Pathog</w:t>
      </w:r>
      <w:commentRangeEnd w:id="70"/>
      <w:r w:rsidR="00E93735">
        <w:rPr>
          <w:rStyle w:val="CommentReference"/>
        </w:rPr>
        <w:commentReference w:id="70"/>
      </w:r>
      <w:proofErr w:type="gramStart"/>
      <w:r>
        <w:t>ens</w:t>
      </w:r>
      <w:proofErr w:type="gramEnd"/>
      <w:r>
        <w:t xml:space="preserve">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del w:id="71" w:author="lilach" w:date="2016-01-05T15:04:00Z">
        <w:r w:rsidDel="00E93735">
          <w:delText xml:space="preserve">that </w:delText>
        </w:r>
      </w:del>
      <w:ins w:id="72" w:author="lilach" w:date="2016-01-05T15:04:00Z">
        <w:r w:rsidR="00E93735">
          <w:t xml:space="preserve">the </w:t>
        </w:r>
      </w:ins>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5E24C3">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"suppress-author" : 1, "uris" : [ "http://www.mendeley.com/documents/?uuid=6dccbc4c-1a6b-4d91-ab16-19541729c370" ] } ], "mendeley" : { "formattedCitation" : "(2007)", "plainTextFormattedCitation" : "(2007)", "previouslyFormattedCitation" : "(Cirz et al.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del w:id="73" w:author="lilach" w:date="2016-01-07T09:46:00Z">
        <w:r w:rsidR="00F00057" w:rsidDel="00635E56">
          <w:delText xml:space="preserve">that </w:delText>
        </w:r>
      </w:del>
      <w:ins w:id="74" w:author="lilach" w:date="2016-01-07T09:46:00Z">
        <w:r w:rsidR="00635E56">
          <w:t xml:space="preserve">than </w:t>
        </w:r>
      </w:ins>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w:t>
      </w:r>
      <w:commentRangeStart w:id="75"/>
      <w:r>
        <w:t xml:space="preserve">as well as </w:t>
      </w:r>
      <w:r w:rsidR="005E24C3">
        <w:t xml:space="preserve">the abnormal </w:t>
      </w:r>
      <w:commentRangeEnd w:id="75"/>
      <w:r w:rsidR="00635E56">
        <w:rPr>
          <w:rStyle w:val="CommentReference"/>
        </w:rPr>
        <w:commentReference w:id="75"/>
      </w:r>
      <w:r>
        <w:t>growth of the tumor. It has been shown that mutagenesis i</w:t>
      </w:r>
      <w:r w:rsidR="005E24C3">
        <w:t>s</w:t>
      </w:r>
      <w:r>
        <w:t xml:space="preserve"> induced in cancer cells under </w:t>
      </w:r>
      <w:r>
        <w:lastRenderedPageBreak/>
        <w:t xml:space="preserve">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5E24C3">
      <w:pPr>
        <w:jc w:val="left"/>
      </w:pPr>
      <w:r>
        <w:t xml:space="preserve">Most importantly, </w:t>
      </w:r>
      <w:r w:rsidR="00BB55CE">
        <w:t xml:space="preserve">my work contributes and supports the ongoing shift in our understanding of mutation as a regulated response to mal-adaptation and stress, rather than an inevitable result of biophysical and biochemical processes. My results provide </w:t>
      </w:r>
      <w:commentRangeStart w:id="76"/>
      <w:r w:rsidR="00BB55CE">
        <w:t xml:space="preserve">crucial </w:t>
      </w:r>
      <w:commentRangeEnd w:id="76"/>
      <w:r w:rsidR="00635E56">
        <w:rPr>
          <w:rStyle w:val="CommentReference"/>
        </w:rPr>
        <w:commentReference w:id="76"/>
      </w:r>
      <w:r w:rsidR="00BB55CE">
        <w:t>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77" w:name="_Toc432598641"/>
      <w:r>
        <w:lastRenderedPageBreak/>
        <w:t>References</w:t>
      </w:r>
      <w:bookmarkEnd w:id="77"/>
    </w:p>
    <w:p w:rsidR="005E24C3" w:rsidRPr="005E24C3" w:rsidRDefault="005B7819"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5E24C3" w:rsidRPr="005E24C3">
        <w:rPr>
          <w:rFonts w:ascii="Times New Roman" w:hAnsi="Times New Roman" w:cs="Times New Roman"/>
          <w:noProof/>
          <w:szCs w:val="24"/>
        </w:rPr>
        <w:t xml:space="preserve">Agrawal, Aneil F. 2002. “Genetic Loads under Fitness-Dependent Mutation Rates.” </w:t>
      </w:r>
      <w:r w:rsidR="005E24C3" w:rsidRPr="005E24C3">
        <w:rPr>
          <w:rFonts w:ascii="Times New Roman" w:hAnsi="Times New Roman" w:cs="Times New Roman"/>
          <w:i/>
          <w:iCs/>
          <w:noProof/>
          <w:szCs w:val="24"/>
        </w:rPr>
        <w:t>Journal of Evolutionary Biology</w:t>
      </w:r>
      <w:r w:rsidR="005E24C3" w:rsidRPr="005E24C3">
        <w:rPr>
          <w:rFonts w:ascii="Times New Roman" w:hAnsi="Times New Roman" w:cs="Times New Roman"/>
          <w:noProof/>
          <w:szCs w:val="24"/>
        </w:rPr>
        <w:t xml:space="preserve"> 15 (6) (October 25): 1004–1010. doi:10.1046/j.1420-9101.2002.00464.x.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Agrawal, Aneil F., and Alethea D. Wang. 2008. “Increased Transmission of Mutations by Low-Condition Females: Evidence for Condition-Dependent DNA Repair.” Edited by Mohamed A. F Noor. </w:t>
      </w:r>
      <w:r w:rsidRPr="005E24C3">
        <w:rPr>
          <w:rFonts w:ascii="Times New Roman" w:hAnsi="Times New Roman" w:cs="Times New Roman"/>
          <w:i/>
          <w:iCs/>
          <w:noProof/>
          <w:szCs w:val="24"/>
        </w:rPr>
        <w:t>PLoS Biology</w:t>
      </w:r>
      <w:r w:rsidRPr="005E24C3">
        <w:rPr>
          <w:rFonts w:ascii="Times New Roman" w:hAnsi="Times New Roman" w:cs="Times New Roman"/>
          <w:noProof/>
          <w:szCs w:val="24"/>
        </w:rPr>
        <w:t xml:space="preserve"> 6 (2) (February): e30. doi:10.1371/journal.pbio.0060030.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338 (6112) (December 7): 1344–8. doi:10.1126/science.1226683.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Altenberg, Lee. 2011. “An Evolutionary Reduction Principle for Mutation Rates at Multiple Loci.” </w:t>
      </w:r>
      <w:r w:rsidRPr="005E24C3">
        <w:rPr>
          <w:rFonts w:ascii="Times New Roman" w:hAnsi="Times New Roman" w:cs="Times New Roman"/>
          <w:i/>
          <w:iCs/>
          <w:noProof/>
          <w:szCs w:val="24"/>
        </w:rPr>
        <w:t>Bulletin of Mathematical Biology</w:t>
      </w:r>
      <w:r w:rsidRPr="005E24C3">
        <w:rPr>
          <w:rFonts w:ascii="Times New Roman" w:hAnsi="Times New Roman" w:cs="Times New Roman"/>
          <w:noProof/>
          <w:szCs w:val="24"/>
        </w:rPr>
        <w:t xml:space="preserve"> 73 (6) (June): 1227–70. doi:10.1007/s11538-010-9557-9.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Avery, Oswald T. 1944. “STUDIES ON THE CHEMICAL NATURE OF THE SUBSTANCE INDUCING TRANSFORMATION OF PNEUMOCOCCAL TYPES: INDUCTION OF TRANSFORMATION BY A DESOXYRIBONUCLEIC ACID FRACTION ISOLATED FROM PNEUMOCOCCUS TYPE III.” </w:t>
      </w:r>
      <w:r w:rsidRPr="005E24C3">
        <w:rPr>
          <w:rFonts w:ascii="Times New Roman" w:hAnsi="Times New Roman" w:cs="Times New Roman"/>
          <w:i/>
          <w:iCs/>
          <w:noProof/>
          <w:szCs w:val="24"/>
        </w:rPr>
        <w:t>Journal of Experimental Medicine</w:t>
      </w:r>
      <w:r w:rsidRPr="005E24C3">
        <w:rPr>
          <w:rFonts w:ascii="Times New Roman" w:hAnsi="Times New Roman" w:cs="Times New Roman"/>
          <w:noProof/>
          <w:szCs w:val="24"/>
        </w:rPr>
        <w:t xml:space="preserve"> 79 (2) (February 1): 137–158. doi:10.1084/jem.79.2.137.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Mycobacterium Tuberculosis.” </w:t>
      </w:r>
      <w:r w:rsidRPr="005E24C3">
        <w:rPr>
          <w:rFonts w:ascii="Times New Roman" w:hAnsi="Times New Roman" w:cs="Times New Roman"/>
          <w:i/>
          <w:iCs/>
          <w:noProof/>
          <w:szCs w:val="24"/>
        </w:rPr>
        <w:t>Cell</w:t>
      </w:r>
      <w:r w:rsidRPr="005E24C3">
        <w:rPr>
          <w:rFonts w:ascii="Times New Roman" w:hAnsi="Times New Roman" w:cs="Times New Roman"/>
          <w:noProof/>
          <w:szCs w:val="24"/>
        </w:rPr>
        <w:t xml:space="preserve"> 113 (2) (April): 183–193. doi:10.1016/S0092-8674(03)00270-8.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Bristow, Robert G., and Richard P. Hill. 2008. “Hypoxia and Metabolism: Hypoxia, DNA Repair and Genetic Instability.” </w:t>
      </w:r>
      <w:r w:rsidRPr="005E24C3">
        <w:rPr>
          <w:rFonts w:ascii="Times New Roman" w:hAnsi="Times New Roman" w:cs="Times New Roman"/>
          <w:i/>
          <w:iCs/>
          <w:noProof/>
          <w:szCs w:val="24"/>
        </w:rPr>
        <w:t>Nature Reviews. Cancer</w:t>
      </w:r>
      <w:r w:rsidRPr="005E24C3">
        <w:rPr>
          <w:rFonts w:ascii="Times New Roman" w:hAnsi="Times New Roman" w:cs="Times New Roman"/>
          <w:noProof/>
          <w:szCs w:val="24"/>
        </w:rPr>
        <w:t xml:space="preserve"> 8 (3) (March): 180–92. doi:10.1038/nrc2344.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Cairns, John, Julie Overbaugh, and Stephan Miller. 1988. “The Origin of Mutants.”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335 (6186) (September 8): 142–5. doi:10.1038/335142a0.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Christiansen, Freddy B., Sarah P. Otto, Aviv Bergman, and Marcus W. Feldman. 1998. “Waiting with and without Recombination: The Time to Production of a Double Mutant.”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53 (3) (June): 199–215. doi:10.1006/tpbi.1997.1358.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Cirz, Ryan T., Jodie K. Chin, David R. Andes, Valérie de Crécy-Lagard, William A. Craig, and Floyd E. Romesberg. 2005. “Inhibition of Mutation and Combating the Evolution of Antibiotic Resistance.” </w:t>
      </w:r>
      <w:r w:rsidRPr="005E24C3">
        <w:rPr>
          <w:rFonts w:ascii="Times New Roman" w:hAnsi="Times New Roman" w:cs="Times New Roman"/>
          <w:i/>
          <w:iCs/>
          <w:noProof/>
          <w:szCs w:val="24"/>
        </w:rPr>
        <w:t>PLoS Biology</w:t>
      </w:r>
      <w:r w:rsidRPr="005E24C3">
        <w:rPr>
          <w:rFonts w:ascii="Times New Roman" w:hAnsi="Times New Roman" w:cs="Times New Roman"/>
          <w:noProof/>
          <w:szCs w:val="24"/>
        </w:rPr>
        <w:t xml:space="preserve"> 3 (6) (June): e176. doi:10.1371/journal.pbio.0030176.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Cirz, Ryan T., Marcus B. Jones, Neill A. Gingles, Timothy D. Minogue, Behnam Jarrahi, Scott N. Peterson, and Floyd E. Romesberg. 2007. “Complete and SOS-Mediated Response of Staphylococcus Aureus to the Antibiotic Ciprofloxacin.”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189 (2) (January): 531–9. doi:10.1128/JB.01464-06.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Cirz, Ryan T., and Floyd E. Romesberg. 2006. “Induction and Inhibition of Ciprofloxacin Resistance-Conferring Mutations in Hypermutator Bacteria.” </w:t>
      </w:r>
      <w:r w:rsidRPr="005E24C3">
        <w:rPr>
          <w:rFonts w:ascii="Times New Roman" w:hAnsi="Times New Roman" w:cs="Times New Roman"/>
          <w:i/>
          <w:iCs/>
          <w:noProof/>
          <w:szCs w:val="24"/>
        </w:rPr>
        <w:t>Antimicrobial Agents and Chemotherapy</w:t>
      </w:r>
      <w:r w:rsidRPr="005E24C3">
        <w:rPr>
          <w:rFonts w:ascii="Times New Roman" w:hAnsi="Times New Roman" w:cs="Times New Roman"/>
          <w:noProof/>
          <w:szCs w:val="24"/>
        </w:rPr>
        <w:t xml:space="preserve"> 50 (1) (January): 220–5. doi:10.1128/AAC.50.1.220-225.2006.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Dawson, Kevin J. 1998. “Evolutionarily Stable Mutation Rates.”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194 (1) (September 7): 143–57. doi:10.1006/jtbi.1998.0752.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 Visser, J.Arjan G.M. 2002. “The Fate of Microbial Mutators.” </w:t>
      </w:r>
      <w:r w:rsidRPr="005E24C3">
        <w:rPr>
          <w:rFonts w:ascii="Times New Roman" w:hAnsi="Times New Roman" w:cs="Times New Roman"/>
          <w:i/>
          <w:iCs/>
          <w:noProof/>
          <w:szCs w:val="24"/>
        </w:rPr>
        <w:t>Microbiology (Reading, England)</w:t>
      </w:r>
      <w:r w:rsidRPr="005E24C3">
        <w:rPr>
          <w:rFonts w:ascii="Times New Roman" w:hAnsi="Times New Roman" w:cs="Times New Roman"/>
          <w:noProof/>
          <w:szCs w:val="24"/>
        </w:rPr>
        <w:t xml:space="preserve"> 148 (Pt 5) (May): 1247–52.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283 (5400) (January 15): 404–6. doi:10.1126/science.283.5400.404.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5E24C3">
        <w:rPr>
          <w:rFonts w:ascii="Times New Roman" w:hAnsi="Times New Roman" w:cs="Times New Roman"/>
          <w:i/>
          <w:iCs/>
          <w:noProof/>
          <w:szCs w:val="24"/>
        </w:rPr>
        <w:t>Bacillus Subtilis</w:t>
      </w:r>
      <w:r w:rsidRPr="005E24C3">
        <w:rPr>
          <w:rFonts w:ascii="Times New Roman" w:hAnsi="Times New Roman" w:cs="Times New Roman"/>
          <w:noProof/>
          <w:szCs w:val="24"/>
        </w:rPr>
        <w:t xml:space="preserve"> Stationary-Phase Mutagenesis.”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193 (1) (October): 236–45. doi:10.1128/JB.00940-10.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Denamur, Erick, and Ivan Matic. 2006. “Evolution of Mutation Rates in Bacteria.”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60 (4) (May): 820–7. doi:10.1111/j.1365-2958.2006.05150.x.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5E24C3">
        <w:rPr>
          <w:rFonts w:ascii="Times New Roman" w:hAnsi="Times New Roman" w:cs="Times New Roman"/>
          <w:i/>
          <w:iCs/>
          <w:noProof/>
          <w:szCs w:val="24"/>
        </w:rPr>
        <w:t>Journal of Mathematical Biology</w:t>
      </w:r>
      <w:r w:rsidRPr="005E24C3">
        <w:rPr>
          <w:rFonts w:ascii="Times New Roman" w:hAnsi="Times New Roman" w:cs="Times New Roman"/>
          <w:noProof/>
          <w:szCs w:val="24"/>
        </w:rPr>
        <w:t xml:space="preserve"> 12 (3) (August): 355–362. doi:10.1007/BF00276922.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Eyre-Walker, Adam, and Peter D. Keightley. 2007. “The Distribution of Fitness Effects of New Mutations.” </w:t>
      </w:r>
      <w:r w:rsidRPr="005E24C3">
        <w:rPr>
          <w:rFonts w:ascii="Times New Roman" w:hAnsi="Times New Roman" w:cs="Times New Roman"/>
          <w:i/>
          <w:iCs/>
          <w:noProof/>
          <w:szCs w:val="24"/>
        </w:rPr>
        <w:t>Nature Reviews. Genetics</w:t>
      </w:r>
      <w:r w:rsidRPr="005E24C3">
        <w:rPr>
          <w:rFonts w:ascii="Times New Roman" w:hAnsi="Times New Roman" w:cs="Times New Roman"/>
          <w:noProof/>
          <w:szCs w:val="24"/>
        </w:rPr>
        <w:t xml:space="preserve"> 8 (8) (August): 610–8. doi:10.1038/nrg2146.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Fisher, R.A. 1930. </w:t>
      </w:r>
      <w:r w:rsidRPr="005E24C3">
        <w:rPr>
          <w:rFonts w:ascii="Times New Roman" w:hAnsi="Times New Roman" w:cs="Times New Roman"/>
          <w:i/>
          <w:iCs/>
          <w:noProof/>
          <w:szCs w:val="24"/>
        </w:rPr>
        <w:t>The Genetical Theory of Natural Selection</w:t>
      </w:r>
      <w:r w:rsidRPr="005E24C3">
        <w:rPr>
          <w:rFonts w:ascii="Times New Roman" w:hAnsi="Times New Roman" w:cs="Times New Roman"/>
          <w:noProof/>
          <w:szCs w:val="24"/>
        </w:rPr>
        <w:t>. Oxford: Clarendon Press.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Foster, Patricia L. 1992. “Directed Mutation: Between Unicorns and Goats.” </w:t>
      </w:r>
      <w:r w:rsidRPr="005E24C3">
        <w:rPr>
          <w:rFonts w:ascii="Times New Roman" w:hAnsi="Times New Roman" w:cs="Times New Roman"/>
          <w:i/>
          <w:iCs/>
          <w:noProof/>
          <w:szCs w:val="24"/>
        </w:rPr>
        <w:t>Journal of Bacteriology</w:t>
      </w:r>
      <w:r w:rsidRPr="005E24C3">
        <w:rPr>
          <w:rFonts w:ascii="Times New Roman" w:hAnsi="Times New Roman" w:cs="Times New Roman"/>
          <w:noProof/>
          <w:szCs w:val="24"/>
        </w:rPr>
        <w:t xml:space="preserve"> 174 (6) (March): 1711–6.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1993. “Adaptive Mutation: The Uses of Adversity.” </w:t>
      </w:r>
      <w:r w:rsidRPr="005E24C3">
        <w:rPr>
          <w:rFonts w:ascii="Times New Roman" w:hAnsi="Times New Roman" w:cs="Times New Roman"/>
          <w:i/>
          <w:iCs/>
          <w:noProof/>
          <w:szCs w:val="24"/>
        </w:rPr>
        <w:t>Annual Review of Microbiology</w:t>
      </w:r>
      <w:r w:rsidRPr="005E24C3">
        <w:rPr>
          <w:rFonts w:ascii="Times New Roman" w:hAnsi="Times New Roman" w:cs="Times New Roman"/>
          <w:noProof/>
          <w:szCs w:val="24"/>
        </w:rPr>
        <w:t xml:space="preserve"> 47 (January): 467–504. doi:10.1146/annurev.mi.47.100193.002343.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1999. “Mechanisms of Stationary Phase Mutation: A Decade of Adaptive Mutation.” </w:t>
      </w:r>
      <w:r w:rsidRPr="005E24C3">
        <w:rPr>
          <w:rFonts w:ascii="Times New Roman" w:hAnsi="Times New Roman" w:cs="Times New Roman"/>
          <w:i/>
          <w:iCs/>
          <w:noProof/>
          <w:szCs w:val="24"/>
        </w:rPr>
        <w:t>Annual Review of Genetics</w:t>
      </w:r>
      <w:r w:rsidRPr="005E24C3">
        <w:rPr>
          <w:rFonts w:ascii="Times New Roman" w:hAnsi="Times New Roman" w:cs="Times New Roman"/>
          <w:noProof/>
          <w:szCs w:val="24"/>
        </w:rPr>
        <w:t xml:space="preserve"> 33: 57. doi:10.1146/annurev.genet.33.1.57.MECHANISMS.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2007. “Stress-Induced Mutagenesis in Bacteria.”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(5): 373–97. doi:10.1080/10409230701648494.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Galhardo, Rodrigo S., Robert Do, Masami Yamada, Errol C. Friedberg, P. J. Hastings, Takehiko Nohmi, and Susan M. Rosenberg. 2009. “DinB Upregulation Is the Sole Role of the SOS Response in Stress-Induced Mutagenesis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182 (1) (May): 55–68. doi:10.1534/genetics.109.100735.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Galhardo, Rodrigo S., P. J. Hastings, and Susan M. Rosenberg. 2007. “Mutation as a Stress Response and the Regulation of Evolvability.”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(5): 399–435. doi:10.1080/10409230701648502.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Biology Letters</w:t>
      </w:r>
      <w:r w:rsidRPr="005E24C3">
        <w:rPr>
          <w:rFonts w:ascii="Times New Roman" w:hAnsi="Times New Roman" w:cs="Times New Roman"/>
          <w:noProof/>
          <w:szCs w:val="24"/>
        </w:rPr>
        <w:t xml:space="preserve"> 7 (3) (June 23): 422–4. doi:10.1098/rsbl.2010.1036.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Gerrish, Philip J., and Richard E. Lenski. 1998. “The Fate of Competing Beneficial Mutations in an Asexual Population.” </w:t>
      </w:r>
      <w:r w:rsidRPr="005E24C3">
        <w:rPr>
          <w:rFonts w:ascii="Times New Roman" w:hAnsi="Times New Roman" w:cs="Times New Roman"/>
          <w:i/>
          <w:iCs/>
          <w:noProof/>
          <w:szCs w:val="24"/>
        </w:rPr>
        <w:t>Genetica</w:t>
      </w:r>
      <w:r w:rsidRPr="005E24C3">
        <w:rPr>
          <w:rFonts w:ascii="Times New Roman" w:hAnsi="Times New Roman" w:cs="Times New Roman"/>
          <w:noProof/>
          <w:szCs w:val="24"/>
        </w:rPr>
        <w:t xml:space="preserve"> 102-103 (0): 127–144–144. doi:10.1023/A:1017067816551.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Escherichia Coli.”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77 (2) (July): 415–30. doi:10.1111/j.1365-2958.2010.07213.x.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291 (5513) (March 30): 2606–8. doi:10.1126/science.1056421.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Giraud, Antoine, Miroslav Radman, Ivan Matic, and François Taddei. 2001. “The Rise and Fall of Mutator Bacteria.” </w:t>
      </w:r>
      <w:r w:rsidRPr="005E24C3">
        <w:rPr>
          <w:rFonts w:ascii="Times New Roman" w:hAnsi="Times New Roman" w:cs="Times New Roman"/>
          <w:i/>
          <w:iCs/>
          <w:noProof/>
          <w:szCs w:val="24"/>
        </w:rPr>
        <w:t>Current Opinion in Microbiology</w:t>
      </w:r>
      <w:r w:rsidRPr="005E24C3">
        <w:rPr>
          <w:rFonts w:ascii="Times New Roman" w:hAnsi="Times New Roman" w:cs="Times New Roman"/>
          <w:noProof/>
          <w:szCs w:val="24"/>
        </w:rPr>
        <w:t xml:space="preserve"> 4 (5) (October): 582–585. doi:10.1016/S1369-5274(00)00254-X.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Goho, Shaun, and Graham Bell. 2000. “Mild Environmental Stress Elicits Mutations Affecting Fitness in Chlamydomonas.”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267 (1439) (January 22): 123–9. doi:10.1098/rspb.2000.0976.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PLoS Genetics</w:t>
      </w:r>
      <w:r w:rsidRPr="005E24C3">
        <w:rPr>
          <w:rFonts w:ascii="Times New Roman" w:hAnsi="Times New Roman" w:cs="Times New Roman"/>
          <w:noProof/>
          <w:szCs w:val="24"/>
        </w:rPr>
        <w:t xml:space="preserve"> 4 (10) (January): e1000208. doi:10.1371/journal.pgen.1000208.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Gordo, Isabel, and Brian Charlesworth. 2000. “The Degeneration of Asexual Haploid Populations and the Speed of Muller’s Ratchet.”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154 (3) (March): 1379–87.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Gressel, Jonathan. 2011. “Low Pesticide Rates May Hasten the Evolution of Resistance by Increasing Mutation Frequencies.” </w:t>
      </w:r>
      <w:r w:rsidRPr="005E24C3">
        <w:rPr>
          <w:rFonts w:ascii="Times New Roman" w:hAnsi="Times New Roman" w:cs="Times New Roman"/>
          <w:i/>
          <w:iCs/>
          <w:noProof/>
          <w:szCs w:val="24"/>
        </w:rPr>
        <w:t>Pest Management Science</w:t>
      </w:r>
      <w:r w:rsidRPr="005E24C3">
        <w:rPr>
          <w:rFonts w:ascii="Times New Roman" w:hAnsi="Times New Roman" w:cs="Times New Roman"/>
          <w:noProof/>
          <w:szCs w:val="24"/>
        </w:rPr>
        <w:t xml:space="preserve"> 67 (3) (March 14): 253–7. doi:10.1002/ps.2071.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w:t>
      </w:r>
      <w:r w:rsidRPr="005E24C3">
        <w:rPr>
          <w:rFonts w:ascii="Times New Roman" w:hAnsi="Times New Roman" w:cs="Times New Roman"/>
          <w:noProof/>
          <w:szCs w:val="24"/>
        </w:rPr>
        <w:lastRenderedPageBreak/>
        <w:t xml:space="preserve">Environments.” </w:t>
      </w:r>
      <w:r w:rsidRPr="005E24C3">
        <w:rPr>
          <w:rFonts w:ascii="Times New Roman" w:hAnsi="Times New Roman" w:cs="Times New Roman"/>
          <w:i/>
          <w:iCs/>
          <w:noProof/>
          <w:szCs w:val="24"/>
        </w:rPr>
        <w:t>BMC Evolutionary Biology</w:t>
      </w:r>
      <w:r w:rsidRPr="005E24C3">
        <w:rPr>
          <w:rFonts w:ascii="Times New Roman" w:hAnsi="Times New Roman" w:cs="Times New Roman"/>
          <w:noProof/>
          <w:szCs w:val="24"/>
        </w:rPr>
        <w:t xml:space="preserve"> 13 (1) (June 19): 125. doi:10.1186/1471-2148-13-125.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Hadany, Lilach, and Tuvik Beker. 2003. “On the Evolutionary Advantage of Fitness-Associated Recombination.”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165 (4) (December): 2167–79.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Haigh, John. 1978. “The Accumulation of Deleterious Genes in a Population - Muller’s Ratchet.”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14 (2) (October): 251–267. doi:10.1016/0040-5809(78)90027-8.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Hall, Barry G. 1990. “Spontaneous Point Mutations That Occur More Often When Advantageous than When Neutral.”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126 (1) (September): 5–16.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1994. “On Alternatives to Selection-Induced Mutation in the Bgl Operon of Escherichia Coli.” </w:t>
      </w:r>
      <w:r w:rsidRPr="005E24C3">
        <w:rPr>
          <w:rFonts w:ascii="Times New Roman" w:hAnsi="Times New Roman" w:cs="Times New Roman"/>
          <w:i/>
          <w:iCs/>
          <w:noProof/>
          <w:szCs w:val="24"/>
        </w:rPr>
        <w:t>Molecular Biology and Evolution</w:t>
      </w:r>
      <w:r w:rsidRPr="005E24C3">
        <w:rPr>
          <w:rFonts w:ascii="Times New Roman" w:hAnsi="Times New Roman" w:cs="Times New Roman"/>
          <w:noProof/>
          <w:szCs w:val="24"/>
        </w:rPr>
        <w:t xml:space="preserve"> 11 (2) (March): 159–68.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Harris, Theodore E. 1969. </w:t>
      </w:r>
      <w:r w:rsidRPr="005E24C3">
        <w:rPr>
          <w:rFonts w:ascii="Times New Roman" w:hAnsi="Times New Roman" w:cs="Times New Roman"/>
          <w:i/>
          <w:iCs/>
          <w:noProof/>
          <w:szCs w:val="24"/>
        </w:rPr>
        <w:t>The Theory of Branching Processes</w:t>
      </w:r>
      <w:r w:rsidRPr="005E24C3">
        <w:rPr>
          <w:rFonts w:ascii="Times New Roman" w:hAnsi="Times New Roman" w:cs="Times New Roman"/>
          <w:noProof/>
          <w:szCs w:val="24"/>
        </w:rPr>
        <w:t>. Berlin: Springer.</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Heidenreich, Erich. 2007. “Adaptive Mutation in </w:t>
      </w:r>
      <w:r w:rsidRPr="005E24C3">
        <w:rPr>
          <w:rFonts w:ascii="Times New Roman" w:hAnsi="Times New Roman" w:cs="Times New Roman"/>
          <w:i/>
          <w:iCs/>
          <w:noProof/>
          <w:szCs w:val="24"/>
        </w:rPr>
        <w:t>Saccharomyces Cerevisiae</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Critical Reviews in Biochemistry and Molecular Biology</w:t>
      </w:r>
      <w:r w:rsidRPr="005E24C3">
        <w:rPr>
          <w:rFonts w:ascii="Times New Roman" w:hAnsi="Times New Roman" w:cs="Times New Roman"/>
          <w:noProof/>
          <w:szCs w:val="24"/>
        </w:rPr>
        <w:t xml:space="preserve"> 42 (4): 285–311. doi:10.1080/10409230701507773.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5E24C3">
        <w:rPr>
          <w:rFonts w:ascii="Times New Roman" w:hAnsi="Times New Roman" w:cs="Times New Roman"/>
          <w:i/>
          <w:iCs/>
          <w:noProof/>
          <w:szCs w:val="24"/>
        </w:rPr>
        <w:t>PLoS Computational Biology</w:t>
      </w:r>
      <w:r w:rsidRPr="005E24C3">
        <w:rPr>
          <w:rFonts w:ascii="Times New Roman" w:hAnsi="Times New Roman" w:cs="Times New Roman"/>
          <w:noProof/>
          <w:szCs w:val="24"/>
        </w:rPr>
        <w:t xml:space="preserve"> 6 (3) (March): e1000710. doi:10.1371/journal.pcbi.1000710.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5E24C3">
        <w:rPr>
          <w:rFonts w:ascii="Times New Roman" w:hAnsi="Times New Roman" w:cs="Times New Roman"/>
          <w:i/>
          <w:iCs/>
          <w:noProof/>
          <w:szCs w:val="24"/>
        </w:rPr>
        <w:t>arXiv</w:t>
      </w:r>
      <w:r w:rsidRPr="005E24C3">
        <w:rPr>
          <w:rFonts w:ascii="Times New Roman" w:hAnsi="Times New Roman" w:cs="Times New Roman"/>
          <w:noProof/>
          <w:szCs w:val="24"/>
        </w:rPr>
        <w:t xml:space="preserve"> (April 11): 15.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5E24C3">
        <w:rPr>
          <w:rFonts w:ascii="Times New Roman" w:hAnsi="Times New Roman" w:cs="Times New Roman"/>
          <w:i/>
          <w:iCs/>
          <w:noProof/>
          <w:szCs w:val="24"/>
        </w:rPr>
        <w:t>Journal of Molecular Medicine (Berlin, Germany)</w:t>
      </w:r>
      <w:r w:rsidRPr="005E24C3">
        <w:rPr>
          <w:rFonts w:ascii="Times New Roman" w:hAnsi="Times New Roman" w:cs="Times New Roman"/>
          <w:noProof/>
          <w:szCs w:val="24"/>
        </w:rPr>
        <w:t xml:space="preserve"> 85 (2) (February): 139–48. doi:10.1007/s00109-006-0133-6.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Jackson, a L, and Lawrence A Loeb. 1998. “The Mutation Rate and Cancer.”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148 (4) (April): 1483–90.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Johnson, Toby. 1999. “The Approach to Mutation-Selection Balance in an Infinite Asexual Population, and the Evolution of Mutation Rates.”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266 (1436) (December 7): 2389–97. doi:10.1098/rspb.1999.0936.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Johnson, Toby, and Nicholas H. Barton. 2002. “The Effect of Deleterious Alleles on Adaptation in Asexual Populations.”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162 (1) (September 1): 395–411.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Kimura, Motoo. 1967. “On the Evolutionary Adjustment of Spontaneous Mutation Rates.” </w:t>
      </w:r>
      <w:r w:rsidRPr="005E24C3">
        <w:rPr>
          <w:rFonts w:ascii="Times New Roman" w:hAnsi="Times New Roman" w:cs="Times New Roman"/>
          <w:i/>
          <w:iCs/>
          <w:noProof/>
          <w:szCs w:val="24"/>
        </w:rPr>
        <w:t>Genetical Research</w:t>
      </w:r>
      <w:r w:rsidRPr="005E24C3">
        <w:rPr>
          <w:rFonts w:ascii="Times New Roman" w:hAnsi="Times New Roman" w:cs="Times New Roman"/>
          <w:noProof/>
          <w:szCs w:val="24"/>
        </w:rPr>
        <w:t xml:space="preserve"> 9 (01) (April 14): 23–34. doi:10.1017/S0016672300010284.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Kimura, Motoo, and Takeo Maruyama. 1966. “The Mutational Load with Epistatic Gene Interactions in Fitness.”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54 (6) (December 22): 1337–51.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 1969. “The Substitutional Load in a Finite Population.” </w:t>
      </w:r>
      <w:r w:rsidRPr="005E24C3">
        <w:rPr>
          <w:rFonts w:ascii="Times New Roman" w:hAnsi="Times New Roman" w:cs="Times New Roman"/>
          <w:i/>
          <w:iCs/>
          <w:noProof/>
          <w:szCs w:val="24"/>
        </w:rPr>
        <w:t>Heredity</w:t>
      </w:r>
      <w:r w:rsidRPr="005E24C3">
        <w:rPr>
          <w:rFonts w:ascii="Times New Roman" w:hAnsi="Times New Roman" w:cs="Times New Roman"/>
          <w:noProof/>
          <w:szCs w:val="24"/>
        </w:rPr>
        <w:t xml:space="preserve"> 24 (1) (February): 101–114. doi:10.1038/hdy.1969.10.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Kivisaar, Maia. 2010. “Mechanisms of Stationary-Phase Mutagenesis in Bacteria: Mutational Processes in Pseudomonads.” </w:t>
      </w:r>
      <w:r w:rsidRPr="005E24C3">
        <w:rPr>
          <w:rFonts w:ascii="Times New Roman" w:hAnsi="Times New Roman" w:cs="Times New Roman"/>
          <w:i/>
          <w:iCs/>
          <w:noProof/>
          <w:szCs w:val="24"/>
        </w:rPr>
        <w:t>FEMS Microbiology Letters</w:t>
      </w:r>
      <w:r w:rsidRPr="005E24C3">
        <w:rPr>
          <w:rFonts w:ascii="Times New Roman" w:hAnsi="Times New Roman" w:cs="Times New Roman"/>
          <w:noProof/>
          <w:szCs w:val="24"/>
        </w:rPr>
        <w:t xml:space="preserve"> 312 (1) (November): 1–14. doi:10.1111/j.1574-6968.2010.02027.x.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Lachmann, M, and E Jablonka. 1996. “The Inheritance of Phenotypes: An Adaptation to Fluctuating Environments.”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181 (1): 1–9. doi:10.1006/jtbi.1996.0109.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Leigh, Egbert Giles Jr. 1970. “Natural Selection and Mutability.” </w:t>
      </w:r>
      <w:r w:rsidRPr="005E24C3">
        <w:rPr>
          <w:rFonts w:ascii="Times New Roman" w:hAnsi="Times New Roman" w:cs="Times New Roman"/>
          <w:i/>
          <w:iCs/>
          <w:noProof/>
          <w:szCs w:val="24"/>
        </w:rPr>
        <w:t>The American Naturalist</w:t>
      </w:r>
      <w:r w:rsidRPr="005E24C3">
        <w:rPr>
          <w:rFonts w:ascii="Times New Roman" w:hAnsi="Times New Roman" w:cs="Times New Roman"/>
          <w:noProof/>
          <w:szCs w:val="24"/>
        </w:rPr>
        <w:t xml:space="preserve"> 104 (937): 301–305.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1973. “The Evolution of Mutation Rates.”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73 (April): Suppl 73:1–18.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1989. “Mutation and Selection in Bacterial Populations: Alternatives to the Hypothesis of Directed Mutation.”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86 (8) (April): 2775–2778. doi:10.1073/pnas.86.8.2775.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Montgomery Slatkin, and Fransisco J. Ayala. 1989. “Another Alternative to Directed Mutation.”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337 (6203) (January 12): 123–4. doi:10.1038/337123b0.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Lenski, Richard E., and Paul D. Sniegowski. 1995a. “Directed Mutations Slip-Sliding Away?” </w:t>
      </w:r>
      <w:r w:rsidRPr="005E24C3">
        <w:rPr>
          <w:rFonts w:ascii="Times New Roman" w:hAnsi="Times New Roman" w:cs="Times New Roman"/>
          <w:i/>
          <w:iCs/>
          <w:noProof/>
          <w:szCs w:val="24"/>
        </w:rPr>
        <w:t>Current Biology</w:t>
      </w:r>
      <w:r w:rsidRPr="005E24C3">
        <w:rPr>
          <w:rFonts w:ascii="Times New Roman" w:hAnsi="Times New Roman" w:cs="Times New Roman"/>
          <w:noProof/>
          <w:szCs w:val="24"/>
        </w:rPr>
        <w:t xml:space="preserve"> 5 (2) (February): 97–9. doi:10.1016/S0960-9822(95)00023-6.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1995b. “‘Adaptive Mutation’: The Debate Goes on.”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269 (5222) (July): 285–288. doi:10.1126/science.7618089.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Liberman, Uri, and Marcus W. Feldman. 1986. “Modifiers of Mutation Rate: A General Reduction Principle.”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30 (1) (August): 125–42.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Loewe, Laurence. 2009. “A Framework for Evolutionary Systems Biology.” </w:t>
      </w:r>
      <w:r w:rsidRPr="005E24C3">
        <w:rPr>
          <w:rFonts w:ascii="Times New Roman" w:hAnsi="Times New Roman" w:cs="Times New Roman"/>
          <w:i/>
          <w:iCs/>
          <w:noProof/>
          <w:szCs w:val="24"/>
        </w:rPr>
        <w:t>BMC Systems Biology</w:t>
      </w:r>
      <w:r w:rsidRPr="005E24C3">
        <w:rPr>
          <w:rFonts w:ascii="Times New Roman" w:hAnsi="Times New Roman" w:cs="Times New Roman"/>
          <w:noProof/>
          <w:szCs w:val="24"/>
        </w:rPr>
        <w:t xml:space="preserve"> 3 (27) (January). doi:10.1186/1752-0509-3-27.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Loewe, Laurence, and William G. Hill. 2010. “The Population Genetics of Mutations: Good, Bad and Indifferent.” </w:t>
      </w:r>
      <w:r w:rsidRPr="005E24C3">
        <w:rPr>
          <w:rFonts w:ascii="Times New Roman" w:hAnsi="Times New Roman" w:cs="Times New Roman"/>
          <w:i/>
          <w:iCs/>
          <w:noProof/>
          <w:szCs w:val="24"/>
        </w:rPr>
        <w:t>Philosophical Transactions of the Royal Society B: Biological Sciences</w:t>
      </w:r>
      <w:r w:rsidRPr="005E24C3">
        <w:rPr>
          <w:rFonts w:ascii="Times New Roman" w:hAnsi="Times New Roman" w:cs="Times New Roman"/>
          <w:noProof/>
          <w:szCs w:val="24"/>
        </w:rPr>
        <w:t xml:space="preserve"> 365 (1544) (April 27): 1153–67. doi:10.1098/rstb.2009.0317.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Luria, Salvador E., and Max Delbrück. 1943. “Mutations of Bacteria from Virus Sensitivity to Virus Resistance.”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28 (6) (November): 491–511.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Lynch, Michael. 2010. “Evolution of the Mutation Rate.” </w:t>
      </w:r>
      <w:r w:rsidRPr="005E24C3">
        <w:rPr>
          <w:rFonts w:ascii="Times New Roman" w:hAnsi="Times New Roman" w:cs="Times New Roman"/>
          <w:i/>
          <w:iCs/>
          <w:noProof/>
          <w:szCs w:val="24"/>
        </w:rPr>
        <w:t>Trends in Genetics</w:t>
      </w:r>
      <w:r w:rsidRPr="005E24C3">
        <w:rPr>
          <w:rFonts w:ascii="Times New Roman" w:hAnsi="Times New Roman" w:cs="Times New Roman"/>
          <w:noProof/>
          <w:szCs w:val="24"/>
        </w:rPr>
        <w:t xml:space="preserve"> 26 (8) (June 29): 345–352. doi:10.1016/j.tig.2010.05.003.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2011. “The Lower Bound to the Evolution of Mutation Rates.” </w:t>
      </w:r>
      <w:r w:rsidRPr="005E24C3">
        <w:rPr>
          <w:rFonts w:ascii="Times New Roman" w:hAnsi="Times New Roman" w:cs="Times New Roman"/>
          <w:i/>
          <w:iCs/>
          <w:noProof/>
          <w:szCs w:val="24"/>
        </w:rPr>
        <w:t>Genome Biology and Evolution</w:t>
      </w:r>
      <w:r w:rsidRPr="005E24C3">
        <w:rPr>
          <w:rFonts w:ascii="Times New Roman" w:hAnsi="Times New Roman" w:cs="Times New Roman"/>
          <w:noProof/>
          <w:szCs w:val="24"/>
        </w:rPr>
        <w:t xml:space="preserve"> 3 (0) (August 4): 1107–1118. doi:10.1093/gbe/evr066.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Lynch, Michael, Reinhard Bürger, D Butcher, and Wilfried Gabriel. 1993. “The Mutational Meltdown in Asexual Populations.” </w:t>
      </w:r>
      <w:r w:rsidRPr="005E24C3">
        <w:rPr>
          <w:rFonts w:ascii="Times New Roman" w:hAnsi="Times New Roman" w:cs="Times New Roman"/>
          <w:i/>
          <w:iCs/>
          <w:noProof/>
          <w:szCs w:val="24"/>
        </w:rPr>
        <w:t>The Journal of Heredity</w:t>
      </w:r>
      <w:r w:rsidRPr="005E24C3">
        <w:rPr>
          <w:rFonts w:ascii="Times New Roman" w:hAnsi="Times New Roman" w:cs="Times New Roman"/>
          <w:noProof/>
          <w:szCs w:val="24"/>
        </w:rPr>
        <w:t xml:space="preserve"> 84 (5): 339–44.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Machielsen, Ronnie, Ingrid J. van Alen-Boerrigter, Lucy A. Koole, Roger S. Bongers, Michiel Kleerebezem, and Johan E. T. Van Hylckama Vlieg. 2010. “Indigenous and Environmental Modulation of Frequencies of Mutation in Lactobacillus Plantarum.” </w:t>
      </w:r>
      <w:r w:rsidRPr="005E24C3">
        <w:rPr>
          <w:rFonts w:ascii="Times New Roman" w:hAnsi="Times New Roman" w:cs="Times New Roman"/>
          <w:i/>
          <w:iCs/>
          <w:noProof/>
          <w:szCs w:val="24"/>
        </w:rPr>
        <w:t>Applied and Environmental Microbiology</w:t>
      </w:r>
      <w:r w:rsidRPr="005E24C3">
        <w:rPr>
          <w:rFonts w:ascii="Times New Roman" w:hAnsi="Times New Roman" w:cs="Times New Roman"/>
          <w:noProof/>
          <w:szCs w:val="24"/>
        </w:rPr>
        <w:t xml:space="preserve"> 76 (5) (March): 1587–95. doi:10.1128/AEM.02595-09.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Martens, Erik A., and Oskar Hallatschek. 2011. “Interfering Waves of Adaptation Promote Spatial Mixing.”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189 (3) (September 6): 1045–1060. doi:10.1534/genetics.111.130112.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Maynard Smith, John, and John Haigh. 1974. “The Hitch-Hiking Effect of a Favourable Gene.” </w:t>
      </w:r>
      <w:r w:rsidRPr="005E24C3">
        <w:rPr>
          <w:rFonts w:ascii="Times New Roman" w:hAnsi="Times New Roman" w:cs="Times New Roman"/>
          <w:i/>
          <w:iCs/>
          <w:noProof/>
          <w:szCs w:val="24"/>
        </w:rPr>
        <w:t>Genetical Research</w:t>
      </w:r>
      <w:r w:rsidRPr="005E24C3">
        <w:rPr>
          <w:rFonts w:ascii="Times New Roman" w:hAnsi="Times New Roman" w:cs="Times New Roman"/>
          <w:noProof/>
          <w:szCs w:val="24"/>
        </w:rPr>
        <w:t xml:space="preserve"> 23 (1) (April 14): 23–35. doi:10.1017/S0016672300014634.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5E24C3">
        <w:rPr>
          <w:rFonts w:ascii="Times New Roman" w:hAnsi="Times New Roman" w:cs="Times New Roman"/>
          <w:i/>
          <w:iCs/>
          <w:noProof/>
          <w:szCs w:val="24"/>
        </w:rPr>
        <w:t>Molecular Microbiology</w:t>
      </w:r>
      <w:r w:rsidRPr="005E24C3">
        <w:rPr>
          <w:rFonts w:ascii="Times New Roman" w:hAnsi="Times New Roman" w:cs="Times New Roman"/>
          <w:noProof/>
          <w:szCs w:val="24"/>
        </w:rPr>
        <w:t xml:space="preserve"> 44 (3) (May): 877–87.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Milkman, Roger, and Mellissa McKane Bridges. 1990. “Molecular Evolution of the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Chromosome. III. Clonal Frames.”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126 (3) (November): 505–17.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Mittler, John E., and Richard E. Lenski. 1992. “Experimental Evidence for an Alternative to Directed Mutation in the Bgl Operon.”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356 (6368) (April): 446–8. doi:10.1038/356446a0.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(10) (October): 2980–7. doi:10.1111/j.1558-5646.2010.01037.x.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Obolski, Uri, and Lilach Hadany. 2012. “Implications of Stress-Induced Genetic Variation for Minimizing Multidrug Resistance in Bacteria.” </w:t>
      </w:r>
      <w:r w:rsidRPr="005E24C3">
        <w:rPr>
          <w:rFonts w:ascii="Times New Roman" w:hAnsi="Times New Roman" w:cs="Times New Roman"/>
          <w:i/>
          <w:iCs/>
          <w:noProof/>
          <w:szCs w:val="24"/>
        </w:rPr>
        <w:t>BMC Medicine</w:t>
      </w:r>
      <w:r w:rsidRPr="005E24C3">
        <w:rPr>
          <w:rFonts w:ascii="Times New Roman" w:hAnsi="Times New Roman" w:cs="Times New Roman"/>
          <w:noProof/>
          <w:szCs w:val="24"/>
        </w:rPr>
        <w:t xml:space="preserve"> 10 (89) (January): 1–30. doi:10.1186/1741-7015-10-89.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Oliver, Antonio, Rafael Cantón, Pilar Campo, Fernando Baquero, and Jesus Blazquez. 2000. “High Frequency of Hypermutable </w:t>
      </w:r>
      <w:r w:rsidRPr="005E24C3">
        <w:rPr>
          <w:rFonts w:ascii="Times New Roman" w:hAnsi="Times New Roman" w:cs="Times New Roman"/>
          <w:i/>
          <w:iCs/>
          <w:noProof/>
          <w:szCs w:val="24"/>
        </w:rPr>
        <w:t>Pseudomonas Aeruginosa</w:t>
      </w:r>
      <w:r w:rsidRPr="005E24C3">
        <w:rPr>
          <w:rFonts w:ascii="Times New Roman" w:hAnsi="Times New Roman" w:cs="Times New Roman"/>
          <w:noProof/>
          <w:szCs w:val="24"/>
        </w:rPr>
        <w:t xml:space="preserve"> in Cystic Fibrosis Lung Infection.” </w:t>
      </w:r>
      <w:r w:rsidRPr="005E24C3">
        <w:rPr>
          <w:rFonts w:ascii="Times New Roman" w:hAnsi="Times New Roman" w:cs="Times New Roman"/>
          <w:i/>
          <w:iCs/>
          <w:noProof/>
          <w:szCs w:val="24"/>
        </w:rPr>
        <w:t>Science</w:t>
      </w:r>
      <w:r w:rsidRPr="005E24C3">
        <w:rPr>
          <w:rFonts w:ascii="Times New Roman" w:hAnsi="Times New Roman" w:cs="Times New Roman"/>
          <w:noProof/>
          <w:szCs w:val="24"/>
        </w:rPr>
        <w:t xml:space="preserve"> 288 (5469) (May 19): 1251–1253. doi:10.1126/science.288.5469.1251.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Otto, Sarah P., and Troy Day. 2007. </w:t>
      </w:r>
      <w:r w:rsidRPr="005E24C3">
        <w:rPr>
          <w:rFonts w:ascii="Times New Roman" w:hAnsi="Times New Roman" w:cs="Times New Roman"/>
          <w:i/>
          <w:iCs/>
          <w:noProof/>
          <w:szCs w:val="24"/>
        </w:rPr>
        <w:t>A Biologist’s Guide to Mathematical Modeling in Ecology and Evolution</w:t>
      </w:r>
      <w:r w:rsidRPr="005E24C3">
        <w:rPr>
          <w:rFonts w:ascii="Times New Roman" w:hAnsi="Times New Roman" w:cs="Times New Roman"/>
          <w:noProof/>
          <w:szCs w:val="24"/>
        </w:rPr>
        <w:t>. Princeton University Press.</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450 (7172) (December): 1079–81. doi:10.1038/nature06350.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Papp, Balázs, Richard A. Notebaart, and Csaba Pal. 2011. “Systems-Biology Approaches for Predicting Genomic Evolution.” </w:t>
      </w:r>
      <w:r w:rsidRPr="005E24C3">
        <w:rPr>
          <w:rFonts w:ascii="Times New Roman" w:hAnsi="Times New Roman" w:cs="Times New Roman"/>
          <w:i/>
          <w:iCs/>
          <w:noProof/>
          <w:szCs w:val="24"/>
        </w:rPr>
        <w:t>Nature Reviews. Genetics</w:t>
      </w:r>
      <w:r w:rsidRPr="005E24C3">
        <w:rPr>
          <w:rFonts w:ascii="Times New Roman" w:hAnsi="Times New Roman" w:cs="Times New Roman"/>
          <w:noProof/>
          <w:szCs w:val="24"/>
        </w:rPr>
        <w:t xml:space="preserve"> 12 (9) (August 2): 591–602. doi:10.1038/nrg3033.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Patwa, Z, and Lindi M Wahl. 2008. “The Fixation Probability of Beneficial Mutations.” </w:t>
      </w:r>
      <w:r w:rsidRPr="005E24C3">
        <w:rPr>
          <w:rFonts w:ascii="Times New Roman" w:hAnsi="Times New Roman" w:cs="Times New Roman"/>
          <w:i/>
          <w:iCs/>
          <w:noProof/>
          <w:szCs w:val="24"/>
        </w:rPr>
        <w:t>Journal of the Royal Society, Interface / the Royal Society</w:t>
      </w:r>
      <w:r w:rsidRPr="005E24C3">
        <w:rPr>
          <w:rFonts w:ascii="Times New Roman" w:hAnsi="Times New Roman" w:cs="Times New Roman"/>
          <w:noProof/>
          <w:szCs w:val="24"/>
        </w:rPr>
        <w:t xml:space="preserve"> 5 (28) (November 6): 1279–89. doi:10.1098/rsif.2008.0248.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(2) (February): 515–21. doi:10.1111/j.1558-5646.2009.00821.x.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Ram, Yoav. 2011. “Proevolution Simulation.” Tel-Aviv, Israel: Google Code.</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Ram, Yoav, and Lilach Hadany. 2012. “THE EVOLUTION OF STRESS-INDUCED HYPERMUTATION IN ASEXUAL POPULATIONS.”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66 (7) (July 28): 2315–2328. doi:10.1111/j.1558-5646.2012.01576.x.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2014a. “Data from: Stress-Induced Mutagenesis and Complex Adaptation.” </w:t>
      </w:r>
      <w:r w:rsidRPr="005E24C3">
        <w:rPr>
          <w:rFonts w:ascii="Times New Roman" w:hAnsi="Times New Roman" w:cs="Times New Roman"/>
          <w:i/>
          <w:iCs/>
          <w:noProof/>
          <w:szCs w:val="24"/>
        </w:rPr>
        <w:t>Dryad Digital Repository</w:t>
      </w:r>
      <w:r w:rsidRPr="005E24C3">
        <w:rPr>
          <w:rFonts w:ascii="Times New Roman" w:hAnsi="Times New Roman" w:cs="Times New Roman"/>
          <w:noProof/>
          <w:szCs w:val="24"/>
        </w:rPr>
        <w:t>. doi:10.5061/dryad.3066j.</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2014b. “Stress-Induced Mutagenesis and Complex Adaptation.” Populations and Evolution. </w:t>
      </w:r>
      <w:r w:rsidRPr="005E24C3">
        <w:rPr>
          <w:rFonts w:ascii="Times New Roman" w:hAnsi="Times New Roman" w:cs="Times New Roman"/>
          <w:i/>
          <w:iCs/>
          <w:noProof/>
          <w:szCs w:val="24"/>
        </w:rPr>
        <w:t>Proceedings of the Royal Society B: Biological Sciences</w:t>
      </w:r>
      <w:r w:rsidRPr="005E24C3">
        <w:rPr>
          <w:rFonts w:ascii="Times New Roman" w:hAnsi="Times New Roman" w:cs="Times New Roman"/>
          <w:noProof/>
          <w:szCs w:val="24"/>
        </w:rPr>
        <w:t xml:space="preserve"> 281 (1792) (October 7): 20141025–20141025. doi:10.1098/rspb.2014.1025.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 2015. “The Probability of Improvement in Fisher’s Geometric Model: A Probabilistic Approach.” </w:t>
      </w:r>
      <w:r w:rsidRPr="005E24C3">
        <w:rPr>
          <w:rFonts w:ascii="Times New Roman" w:hAnsi="Times New Roman" w:cs="Times New Roman"/>
          <w:i/>
          <w:iCs/>
          <w:noProof/>
          <w:szCs w:val="24"/>
        </w:rPr>
        <w:t>Theoretical Population Biology</w:t>
      </w:r>
      <w:r w:rsidRPr="005E24C3">
        <w:rPr>
          <w:rFonts w:ascii="Times New Roman" w:hAnsi="Times New Roman" w:cs="Times New Roman"/>
          <w:noProof/>
          <w:szCs w:val="24"/>
        </w:rPr>
        <w:t xml:space="preserve"> 99 (February): 1–6. doi:10.1016/j.tpb.2014.10.004.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Rice, Sean H. 1990. “A Geometric Model for the Evolution of Development.” </w:t>
      </w:r>
      <w:r w:rsidRPr="005E24C3">
        <w:rPr>
          <w:rFonts w:ascii="Times New Roman" w:hAnsi="Times New Roman" w:cs="Times New Roman"/>
          <w:i/>
          <w:iCs/>
          <w:noProof/>
          <w:szCs w:val="24"/>
        </w:rPr>
        <w:t>Journal of Theoretical Biology</w:t>
      </w:r>
      <w:r w:rsidRPr="005E24C3">
        <w:rPr>
          <w:rFonts w:ascii="Times New Roman" w:hAnsi="Times New Roman" w:cs="Times New Roman"/>
          <w:noProof/>
          <w:szCs w:val="24"/>
        </w:rPr>
        <w:t xml:space="preserve"> 143 (3) (April): 319–342. doi:fisher.</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Rosche, William A., and Patricia L. Foster. 2000. “Determining Mutation Rates in Bacterial Populations.” </w:t>
      </w:r>
      <w:r w:rsidRPr="005E24C3">
        <w:rPr>
          <w:rFonts w:ascii="Times New Roman" w:hAnsi="Times New Roman" w:cs="Times New Roman"/>
          <w:i/>
          <w:iCs/>
          <w:noProof/>
          <w:szCs w:val="24"/>
        </w:rPr>
        <w:t>Methods (San Diego, Calif.)</w:t>
      </w:r>
      <w:r w:rsidRPr="005E24C3">
        <w:rPr>
          <w:rFonts w:ascii="Times New Roman" w:hAnsi="Times New Roman" w:cs="Times New Roman"/>
          <w:noProof/>
          <w:szCs w:val="24"/>
        </w:rPr>
        <w:t xml:space="preserve"> 20 (1) (January): 4–17. doi:10.1006/meth.1999.0901.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Rosenberg, Susan M., Chandan Shee, Ryan L. Frisch, and P. J. Hastings. 2012. “Stress-Induced Mutation via DNA Breaks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A Molecular Mechanism with Implications for Evolution and Medicine.” </w:t>
      </w:r>
      <w:r w:rsidRPr="005E24C3">
        <w:rPr>
          <w:rFonts w:ascii="Times New Roman" w:hAnsi="Times New Roman" w:cs="Times New Roman"/>
          <w:i/>
          <w:iCs/>
          <w:noProof/>
          <w:szCs w:val="24"/>
        </w:rPr>
        <w:t>BioEssays</w:t>
      </w:r>
      <w:r w:rsidRPr="005E24C3">
        <w:rPr>
          <w:rFonts w:ascii="Times New Roman" w:hAnsi="Times New Roman" w:cs="Times New Roman"/>
          <w:noProof/>
          <w:szCs w:val="24"/>
        </w:rPr>
        <w:t xml:space="preserve"> (August 22): 1–8. doi:10.1002/bies.201200050.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Rosenberg, Susan M., Carl Thulin, and Reuben S. Harris. 1998. “Transient and Heritable Mutators in Adaptive Evolution in the Lab and in Nature.”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148 (4) (April): 1559–66.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5E24C3">
        <w:rPr>
          <w:rFonts w:ascii="Times New Roman" w:hAnsi="Times New Roman" w:cs="Times New Roman"/>
          <w:i/>
          <w:iCs/>
          <w:noProof/>
          <w:szCs w:val="24"/>
        </w:rPr>
        <w:t>Annual Review of Microbiology</w:t>
      </w:r>
      <w:r w:rsidRPr="005E24C3">
        <w:rPr>
          <w:rFonts w:ascii="Times New Roman" w:hAnsi="Times New Roman" w:cs="Times New Roman"/>
          <w:noProof/>
          <w:szCs w:val="24"/>
        </w:rPr>
        <w:t xml:space="preserve"> 60 (January): 477–501. doi:10.1146/annurev.micro.60.080805.142045.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Ruan, Kai, Gang Song, and Gaoliang Ouyang. 2009. “Role of Hypoxia in the Hallmarks of Human Cancer.” </w:t>
      </w:r>
      <w:r w:rsidRPr="005E24C3">
        <w:rPr>
          <w:rFonts w:ascii="Times New Roman" w:hAnsi="Times New Roman" w:cs="Times New Roman"/>
          <w:i/>
          <w:iCs/>
          <w:noProof/>
          <w:szCs w:val="24"/>
        </w:rPr>
        <w:t>Journal of Cellular Biochemistry</w:t>
      </w:r>
      <w:r w:rsidRPr="005E24C3">
        <w:rPr>
          <w:rFonts w:ascii="Times New Roman" w:hAnsi="Times New Roman" w:cs="Times New Roman"/>
          <w:noProof/>
          <w:szCs w:val="24"/>
        </w:rPr>
        <w:t xml:space="preserve"> 107 (6) (August): 1053–62. </w:t>
      </w:r>
      <w:r w:rsidRPr="005E24C3">
        <w:rPr>
          <w:rFonts w:ascii="Times New Roman" w:hAnsi="Times New Roman" w:cs="Times New Roman"/>
          <w:noProof/>
          <w:szCs w:val="24"/>
        </w:rPr>
        <w:lastRenderedPageBreak/>
        <w:t>doi:10.1002/jcb.22214.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Saint-Ruf, Claude, and Ivan Matic. 2006. “Environmental Tuning of Mutation Rates.” </w:t>
      </w:r>
      <w:r w:rsidRPr="005E24C3">
        <w:rPr>
          <w:rFonts w:ascii="Times New Roman" w:hAnsi="Times New Roman" w:cs="Times New Roman"/>
          <w:i/>
          <w:iCs/>
          <w:noProof/>
          <w:szCs w:val="24"/>
        </w:rPr>
        <w:t>Environmental Microbiology</w:t>
      </w:r>
      <w:r w:rsidRPr="005E24C3">
        <w:rPr>
          <w:rFonts w:ascii="Times New Roman" w:hAnsi="Times New Roman" w:cs="Times New Roman"/>
          <w:noProof/>
          <w:szCs w:val="24"/>
        </w:rPr>
        <w:t xml:space="preserve"> 8 (2) (February): 193–9. doi:10.1111/j.1462-2920.2005.00968.x.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Sharp, Nathaniel P., and Aneil F. Agrawal. 2012. “Evidence for Elevated Mutation Rates in Low-Quality Genotypes.”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109 (16) (April 17): 6142–6. doi:10.1073/pnas.1118918109.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Shaw, Frank H., and Charles F. Baer. 2011. “Fitness-Dependent Mutation Rates in Finite Populations.” </w:t>
      </w:r>
      <w:r w:rsidRPr="005E24C3">
        <w:rPr>
          <w:rFonts w:ascii="Times New Roman" w:hAnsi="Times New Roman" w:cs="Times New Roman"/>
          <w:i/>
          <w:iCs/>
          <w:noProof/>
          <w:szCs w:val="24"/>
        </w:rPr>
        <w:t>Journal of Evolutionary Biology</w:t>
      </w:r>
      <w:r w:rsidRPr="005E24C3">
        <w:rPr>
          <w:rFonts w:ascii="Times New Roman" w:hAnsi="Times New Roman" w:cs="Times New Roman"/>
          <w:noProof/>
          <w:szCs w:val="24"/>
        </w:rPr>
        <w:t xml:space="preserve"> 24 (8) (August 3): 1677–84. doi:10.1111/j.1420-9101.2011.02320.x.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5E24C3">
        <w:rPr>
          <w:rFonts w:ascii="Times New Roman" w:hAnsi="Times New Roman" w:cs="Times New Roman"/>
          <w:i/>
          <w:iCs/>
          <w:noProof/>
          <w:szCs w:val="24"/>
        </w:rPr>
        <w:t>Escherichia Coli</w:t>
      </w:r>
      <w:r w:rsidRPr="005E24C3">
        <w:rPr>
          <w:rFonts w:ascii="Times New Roman" w:hAnsi="Times New Roman" w:cs="Times New Roman"/>
          <w:noProof/>
          <w:szCs w:val="24"/>
        </w:rPr>
        <w:t xml:space="preserve">.”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108 (33) (August 1): 13659–13664. doi:10.1073/pnas.1104681108.</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Sloan, Daniel B., and Vijay G. Panjeti. 2010. “Evolutionary Feedbacks between Reproductive Mode and Mutation Rate Exacerbate the Paradox of Sex.” </w:t>
      </w:r>
      <w:r w:rsidRPr="005E24C3">
        <w:rPr>
          <w:rFonts w:ascii="Times New Roman" w:hAnsi="Times New Roman" w:cs="Times New Roman"/>
          <w:i/>
          <w:iCs/>
          <w:noProof/>
          <w:szCs w:val="24"/>
        </w:rPr>
        <w:t>Evolution</w:t>
      </w:r>
      <w:r w:rsidRPr="005E24C3">
        <w:rPr>
          <w:rFonts w:ascii="Times New Roman" w:hAnsi="Times New Roman" w:cs="Times New Roman"/>
          <w:noProof/>
          <w:szCs w:val="24"/>
        </w:rPr>
        <w:t xml:space="preserve"> 64 (4) (April 1): 1129–35. doi:10.1111/j.1558-5646.2009.00869.x.</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5E24C3">
        <w:rPr>
          <w:rFonts w:ascii="Times New Roman" w:hAnsi="Times New Roman" w:cs="Times New Roman"/>
          <w:i/>
          <w:iCs/>
          <w:noProof/>
          <w:szCs w:val="24"/>
        </w:rPr>
        <w:t>BioEssays : News and Reviews in Molecular, Cellular and Developmental Biology</w:t>
      </w:r>
      <w:r w:rsidRPr="005E24C3">
        <w:rPr>
          <w:rFonts w:ascii="Times New Roman" w:hAnsi="Times New Roman" w:cs="Times New Roman"/>
          <w:noProof/>
          <w:szCs w:val="24"/>
        </w:rPr>
        <w:t xml:space="preserve"> 22 (12) (December): 1057–66. doi:10.1002/1521-1878(200012)22:12&lt;1057::AID-BIES3&gt;3.0.CO;2-W.</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Philip J. Gerrish, and Richard E. Lenski. 1997. “Evolution of High Mutation Rates in Experimental Populations of E. Coli.”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387 (6634) (June): 703–5. doi:10.1038/42701.</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Sniegowski, Paul D., and Richard E. Lenski. 1995. “Mutation and Adaptation: The Directed Mutation Controversy in Evolutionary Perspective.” </w:t>
      </w:r>
      <w:r w:rsidRPr="005E24C3">
        <w:rPr>
          <w:rFonts w:ascii="Times New Roman" w:hAnsi="Times New Roman" w:cs="Times New Roman"/>
          <w:i/>
          <w:iCs/>
          <w:noProof/>
          <w:szCs w:val="24"/>
        </w:rPr>
        <w:t>Annual Review of Ecology and Systematics</w:t>
      </w:r>
      <w:r w:rsidRPr="005E24C3">
        <w:rPr>
          <w:rFonts w:ascii="Times New Roman" w:hAnsi="Times New Roman" w:cs="Times New Roman"/>
          <w:noProof/>
          <w:szCs w:val="24"/>
        </w:rPr>
        <w:t xml:space="preserve"> 26 (1) (November): 553–578. doi:10.1146/annurev.es.26.110195.003005.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Sprouffske, Kathleen, Lauren M F Merlo, Philip J. Gerrish, Carlo C Maley, and Paul D. Sniegowski. 2012. “Cancer in Light of Experimental Evolution.” </w:t>
      </w:r>
      <w:r w:rsidRPr="005E24C3">
        <w:rPr>
          <w:rFonts w:ascii="Times New Roman" w:hAnsi="Times New Roman" w:cs="Times New Roman"/>
          <w:i/>
          <w:iCs/>
          <w:noProof/>
          <w:szCs w:val="24"/>
        </w:rPr>
        <w:t>Current Biology</w:t>
      </w:r>
      <w:r w:rsidRPr="005E24C3">
        <w:rPr>
          <w:rFonts w:ascii="Times New Roman" w:hAnsi="Times New Roman" w:cs="Times New Roman"/>
          <w:noProof/>
          <w:szCs w:val="24"/>
        </w:rPr>
        <w:t xml:space="preserve"> 22 (17) (September 11): R762–71. doi:10.1016/j.cub.2012.06.065.</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Sturtevant, A. H. 1937. “Essays on Evolution. I. On the Effects of Selection on Mutation Rate.” </w:t>
      </w:r>
      <w:r w:rsidRPr="005E24C3">
        <w:rPr>
          <w:rFonts w:ascii="Times New Roman" w:hAnsi="Times New Roman" w:cs="Times New Roman"/>
          <w:i/>
          <w:iCs/>
          <w:noProof/>
          <w:szCs w:val="24"/>
        </w:rPr>
        <w:t>The Quarterly Review of Biology</w:t>
      </w:r>
      <w:r w:rsidRPr="005E24C3">
        <w:rPr>
          <w:rFonts w:ascii="Times New Roman" w:hAnsi="Times New Roman" w:cs="Times New Roman"/>
          <w:noProof/>
          <w:szCs w:val="24"/>
        </w:rPr>
        <w:t xml:space="preserve"> 12 (4) (December): 464–467. doi:10.1086/394543.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Sung, Way, Matthew S. Ackerman, Samuel F. Miller, Thomas G. Doak, and Michael Lynch. 2012. “Drift-Barrier Hypothesis and Mutation-Rate Evolution.” </w:t>
      </w:r>
      <w:r w:rsidRPr="005E24C3">
        <w:rPr>
          <w:rFonts w:ascii="Times New Roman" w:hAnsi="Times New Roman" w:cs="Times New Roman"/>
          <w:i/>
          <w:iCs/>
          <w:noProof/>
          <w:szCs w:val="24"/>
        </w:rPr>
        <w:t>Proceedings of the National Academy of Sciences of the United States of America</w:t>
      </w:r>
      <w:r w:rsidRPr="005E24C3">
        <w:rPr>
          <w:rFonts w:ascii="Times New Roman" w:hAnsi="Times New Roman" w:cs="Times New Roman"/>
          <w:noProof/>
          <w:szCs w:val="24"/>
        </w:rPr>
        <w:t xml:space="preserve"> 109 (45) (November 6): 18488–92. doi:10.1073/pnas.1216223109.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lastRenderedPageBreak/>
        <w:t xml:space="preserve">Taddei, François, Miroslav Radman, John Maynard Smith, Bruno Toupance, Pierre-Henri Gouyon, and Bernard Godelle. 1997. “Role of Mutator Alleles in Adaptive Evolution.” </w:t>
      </w:r>
      <w:r w:rsidRPr="005E24C3">
        <w:rPr>
          <w:rFonts w:ascii="Times New Roman" w:hAnsi="Times New Roman" w:cs="Times New Roman"/>
          <w:i/>
          <w:iCs/>
          <w:noProof/>
          <w:szCs w:val="24"/>
        </w:rPr>
        <w:t>Nature</w:t>
      </w:r>
      <w:r w:rsidRPr="005E24C3">
        <w:rPr>
          <w:rFonts w:ascii="Times New Roman" w:hAnsi="Times New Roman" w:cs="Times New Roman"/>
          <w:noProof/>
          <w:szCs w:val="24"/>
        </w:rPr>
        <w:t xml:space="preserve"> 387 (6634) (June): 700–2. doi:10.1038/42696.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Erick Denamur, and Ivan Matic. 2004. “Evolutionary Significance of Stress-Induced Mutagenesis in Bacteria.” </w:t>
      </w:r>
      <w:r w:rsidRPr="005E24C3">
        <w:rPr>
          <w:rFonts w:ascii="Times New Roman" w:hAnsi="Times New Roman" w:cs="Times New Roman"/>
          <w:i/>
          <w:iCs/>
          <w:noProof/>
          <w:szCs w:val="24"/>
        </w:rPr>
        <w:t>Trends in Microbiology</w:t>
      </w:r>
      <w:r w:rsidRPr="005E24C3">
        <w:rPr>
          <w:rFonts w:ascii="Times New Roman" w:hAnsi="Times New Roman" w:cs="Times New Roman"/>
          <w:noProof/>
          <w:szCs w:val="24"/>
        </w:rPr>
        <w:t xml:space="preserve"> 12 (6) (June): 264–70. doi:10.1016/j.tim.2004.04.002.</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Herve Le Nagard, Bernard Godelle, and François Taddei. 2000. “Mutators and Sex in Bacteria: Conflict between Adaptive Strategies.” </w:t>
      </w:r>
      <w:r w:rsidRPr="005E24C3">
        <w:rPr>
          <w:rFonts w:ascii="Times New Roman" w:hAnsi="Times New Roman" w:cs="Times New Roman"/>
          <w:i/>
          <w:iCs/>
          <w:noProof/>
          <w:szCs w:val="24"/>
        </w:rPr>
        <w:t>Proceedings of the National Academy of Sciences</w:t>
      </w:r>
      <w:r w:rsidRPr="005E24C3">
        <w:rPr>
          <w:rFonts w:ascii="Times New Roman" w:hAnsi="Times New Roman" w:cs="Times New Roman"/>
          <w:noProof/>
          <w:szCs w:val="24"/>
        </w:rPr>
        <w:t xml:space="preserve"> 97 (19) (September): 10465–70. doi:10.1073/pnas.180063397.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5E24C3">
        <w:rPr>
          <w:rFonts w:ascii="Times New Roman" w:hAnsi="Times New Roman" w:cs="Times New Roman"/>
          <w:i/>
          <w:iCs/>
          <w:noProof/>
          <w:szCs w:val="24"/>
        </w:rPr>
        <w:t>Research in Microbiology</w:t>
      </w:r>
      <w:r w:rsidRPr="005E24C3">
        <w:rPr>
          <w:rFonts w:ascii="Times New Roman" w:hAnsi="Times New Roman" w:cs="Times New Roman"/>
          <w:noProof/>
          <w:szCs w:val="24"/>
        </w:rPr>
        <w:t xml:space="preserve"> 152 (1): 11–6.</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152 (2) (June): 485–93.</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Tomlinson, Ian, and Walter F Bodmer. 1999. “Selection, the Mutation Rate and Cancer: Ensuring That the Tail Does Not Wag the Dog.” </w:t>
      </w:r>
      <w:r w:rsidRPr="005E24C3">
        <w:rPr>
          <w:rFonts w:ascii="Times New Roman" w:hAnsi="Times New Roman" w:cs="Times New Roman"/>
          <w:i/>
          <w:iCs/>
          <w:noProof/>
          <w:szCs w:val="24"/>
        </w:rPr>
        <w:t>Nature Medicine</w:t>
      </w:r>
      <w:r w:rsidRPr="005E24C3">
        <w:rPr>
          <w:rFonts w:ascii="Times New Roman" w:hAnsi="Times New Roman" w:cs="Times New Roman"/>
          <w:noProof/>
          <w:szCs w:val="24"/>
        </w:rPr>
        <w:t xml:space="preserve"> 5 (1) (January): 11–2. doi:10.1038/4687.</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van der Veen, Stijn, Saskia van Schalkwijk, Douwe Molenaar, Willem M. de Vos, Tjakko Abee, and Marjon H. J. Wells-Bennik. 2010. “The SOS Response of </w:t>
      </w:r>
      <w:r w:rsidRPr="005E24C3">
        <w:rPr>
          <w:rFonts w:ascii="Times New Roman" w:hAnsi="Times New Roman" w:cs="Times New Roman"/>
          <w:i/>
          <w:iCs/>
          <w:noProof/>
          <w:szCs w:val="24"/>
        </w:rPr>
        <w:t>Listeria Monocytogenes</w:t>
      </w:r>
      <w:r w:rsidRPr="005E24C3">
        <w:rPr>
          <w:rFonts w:ascii="Times New Roman" w:hAnsi="Times New Roman" w:cs="Times New Roman"/>
          <w:noProof/>
          <w:szCs w:val="24"/>
        </w:rPr>
        <w:t xml:space="preserve"> Is Involved in Stress Resistance and Mutagenesis.” </w:t>
      </w:r>
      <w:r w:rsidRPr="005E24C3">
        <w:rPr>
          <w:rFonts w:ascii="Times New Roman" w:hAnsi="Times New Roman" w:cs="Times New Roman"/>
          <w:i/>
          <w:iCs/>
          <w:noProof/>
          <w:szCs w:val="24"/>
        </w:rPr>
        <w:t>Microbiology (Reading, England)</w:t>
      </w:r>
      <w:r w:rsidRPr="005E24C3">
        <w:rPr>
          <w:rFonts w:ascii="Times New Roman" w:hAnsi="Times New Roman" w:cs="Times New Roman"/>
          <w:noProof/>
          <w:szCs w:val="24"/>
        </w:rPr>
        <w:t xml:space="preserve"> 156 (Pt 2) (February): 374–84. doi:10.1099/mic.0.035196-0.</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Waxman, David, and John J Welch. 2005. “Fisher’s Microscope and Haldane's Ellipse.” </w:t>
      </w:r>
      <w:r w:rsidRPr="005E24C3">
        <w:rPr>
          <w:rFonts w:ascii="Times New Roman" w:hAnsi="Times New Roman" w:cs="Times New Roman"/>
          <w:i/>
          <w:iCs/>
          <w:noProof/>
          <w:szCs w:val="24"/>
        </w:rPr>
        <w:t>The American Naturalist</w:t>
      </w:r>
      <w:r w:rsidRPr="005E24C3">
        <w:rPr>
          <w:rFonts w:ascii="Times New Roman" w:hAnsi="Times New Roman" w:cs="Times New Roman"/>
          <w:noProof/>
          <w:szCs w:val="24"/>
        </w:rPr>
        <w:t xml:space="preserve"> 166 (4) (October): 447–57. doi:10.1086/444404.</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szCs w:val="24"/>
        </w:rPr>
      </w:pPr>
      <w:r w:rsidRPr="005E24C3">
        <w:rPr>
          <w:rFonts w:ascii="Times New Roman" w:hAnsi="Times New Roman" w:cs="Times New Roman"/>
          <w:noProof/>
          <w:szCs w:val="24"/>
        </w:rPr>
        <w:t xml:space="preserve">Wright, Sewall. 1931. “Evolution in Mendelian Populations.” </w:t>
      </w:r>
      <w:r w:rsidRPr="005E24C3">
        <w:rPr>
          <w:rFonts w:ascii="Times New Roman" w:hAnsi="Times New Roman" w:cs="Times New Roman"/>
          <w:i/>
          <w:iCs/>
          <w:noProof/>
          <w:szCs w:val="24"/>
        </w:rPr>
        <w:t>Genetics</w:t>
      </w:r>
      <w:r w:rsidRPr="005E24C3">
        <w:rPr>
          <w:rFonts w:ascii="Times New Roman" w:hAnsi="Times New Roman" w:cs="Times New Roman"/>
          <w:noProof/>
          <w:szCs w:val="24"/>
        </w:rPr>
        <w:t xml:space="preserve"> 16 (2) (March): 97–159.</w:t>
      </w:r>
    </w:p>
    <w:p w:rsidR="005E24C3" w:rsidRPr="005E24C3" w:rsidRDefault="005E24C3" w:rsidP="009D52DD">
      <w:pPr>
        <w:widowControl w:val="0"/>
        <w:autoSpaceDE w:val="0"/>
        <w:autoSpaceDN w:val="0"/>
        <w:adjustRightInd w:val="0"/>
        <w:spacing w:after="140" w:line="288" w:lineRule="auto"/>
        <w:ind w:left="480" w:hanging="480"/>
        <w:jc w:val="left"/>
        <w:rPr>
          <w:rFonts w:ascii="Times New Roman" w:hAnsi="Times New Roman" w:cs="Times New Roman"/>
          <w:noProof/>
        </w:rPr>
      </w:pPr>
      <w:r w:rsidRPr="005E24C3">
        <w:rPr>
          <w:rFonts w:ascii="Times New Roman" w:hAnsi="Times New Roman" w:cs="Times New Roman"/>
          <w:noProof/>
          <w:szCs w:val="24"/>
        </w:rPr>
        <w:t xml:space="preserve">———. 1988. “Surfaces of Selective Value Revisited.” </w:t>
      </w:r>
      <w:r w:rsidRPr="005E24C3">
        <w:rPr>
          <w:rFonts w:ascii="Times New Roman" w:hAnsi="Times New Roman" w:cs="Times New Roman"/>
          <w:i/>
          <w:iCs/>
          <w:noProof/>
          <w:szCs w:val="24"/>
        </w:rPr>
        <w:t>American Naturalist</w:t>
      </w:r>
      <w:r w:rsidRPr="005E24C3">
        <w:rPr>
          <w:rFonts w:ascii="Times New Roman" w:hAnsi="Times New Roman" w:cs="Times New Roman"/>
          <w:noProof/>
          <w:szCs w:val="24"/>
        </w:rPr>
        <w:t xml:space="preserve"> 131 (1): 115–123. doi:10.1086/284777.</w:t>
      </w:r>
    </w:p>
    <w:p w:rsidR="00117E9C" w:rsidRDefault="005B7819" w:rsidP="009D52DD">
      <w:pPr>
        <w:widowControl w:val="0"/>
        <w:autoSpaceDE w:val="0"/>
        <w:autoSpaceDN w:val="0"/>
        <w:adjustRightInd w:val="0"/>
        <w:spacing w:after="140" w:line="288" w:lineRule="auto"/>
        <w:ind w:left="480" w:hanging="480"/>
        <w:jc w:val="left"/>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6"/>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ilach" w:date="2016-01-04T13:18:00Z" w:initials="LH">
    <w:p w:rsidR="00472963" w:rsidRDefault="00472963">
      <w:pPr>
        <w:pStyle w:val="CommentText"/>
      </w:pPr>
      <w:r>
        <w:rPr>
          <w:rStyle w:val="CommentReference"/>
        </w:rPr>
        <w:annotationRef/>
      </w:r>
      <w:r>
        <w:t>Perhaps stop the paragraph here?</w:t>
      </w:r>
    </w:p>
  </w:comment>
  <w:comment w:id="3" w:author="lilach" w:date="2016-01-04T13:14:00Z" w:initials="LH">
    <w:p w:rsidR="00472963" w:rsidRDefault="00472963">
      <w:pPr>
        <w:pStyle w:val="CommentText"/>
      </w:pPr>
      <w:r>
        <w:rPr>
          <w:rStyle w:val="CommentReference"/>
        </w:rPr>
        <w:annotationRef/>
      </w:r>
      <w:r>
        <w:t>Gives too much weight to this project over the others. Balance (to one direction or the other)</w:t>
      </w:r>
    </w:p>
  </w:comment>
  <w:comment w:id="9" w:author="lilach" w:date="2016-01-04T13:43:00Z" w:initials="LH">
    <w:p w:rsidR="00EF6682" w:rsidRDefault="00EF6682" w:rsidP="00EF6682">
      <w:pPr>
        <w:pStyle w:val="CommentText"/>
      </w:pPr>
      <w:r>
        <w:rPr>
          <w:rStyle w:val="CommentReference"/>
        </w:rPr>
        <w:annotationRef/>
      </w:r>
      <w:r>
        <w:t>Requires explanation to put-of-field people (which might be among the readers), or use ore common terms</w:t>
      </w:r>
    </w:p>
  </w:comment>
  <w:comment w:id="10" w:author="lilach" w:date="2016-01-07T17:03:00Z" w:initials="LH">
    <w:p w:rsidR="00EF6682" w:rsidRDefault="00EF6682" w:rsidP="00E52162">
      <w:pPr>
        <w:pStyle w:val="CommentText"/>
      </w:pPr>
      <w:r>
        <w:rPr>
          <w:rStyle w:val="CommentReference"/>
        </w:rPr>
        <w:annotationRef/>
      </w:r>
      <w:r>
        <w:t>A b</w:t>
      </w:r>
      <w:r w:rsidR="00E52162">
        <w:t>i</w:t>
      </w:r>
      <w:r>
        <w:t>t awkward</w:t>
      </w:r>
    </w:p>
  </w:comment>
  <w:comment w:id="11" w:author="lilach" w:date="2016-01-04T13:54:00Z" w:initials="LH">
    <w:p w:rsidR="00EC12F5" w:rsidRDefault="00EC12F5">
      <w:pPr>
        <w:pStyle w:val="CommentText"/>
      </w:pPr>
      <w:r>
        <w:rPr>
          <w:rStyle w:val="CommentReference"/>
        </w:rPr>
        <w:annotationRef/>
      </w:r>
      <w:r>
        <w:t>Strange to appear under Dawson</w:t>
      </w:r>
    </w:p>
  </w:comment>
  <w:comment w:id="12" w:author="lilach" w:date="2016-01-04T13:58:00Z" w:initials="LH">
    <w:p w:rsidR="00EC12F5" w:rsidRDefault="00EC12F5" w:rsidP="00EC12F5">
      <w:pPr>
        <w:pStyle w:val="CommentText"/>
      </w:pPr>
      <w:r>
        <w:rPr>
          <w:rStyle w:val="CommentReference"/>
        </w:rPr>
        <w:annotationRef/>
      </w:r>
      <w:r>
        <w:t xml:space="preserve">This is a long and complicated paragraph. </w:t>
      </w:r>
      <w:proofErr w:type="gramStart"/>
      <w:r>
        <w:t>consider</w:t>
      </w:r>
      <w:proofErr w:type="gramEnd"/>
      <w:r>
        <w:t xml:space="preserve"> allowing recombination a paragraph of its own. An illustration?</w:t>
      </w:r>
    </w:p>
  </w:comment>
  <w:comment w:id="15" w:author="lilach" w:date="2016-01-07T17:04:00Z" w:initials="LH">
    <w:p w:rsidR="00C36D67" w:rsidRDefault="00C36D67" w:rsidP="00E52162">
      <w:pPr>
        <w:pStyle w:val="CommentText"/>
      </w:pPr>
      <w:r>
        <w:rPr>
          <w:rStyle w:val="CommentReference"/>
        </w:rPr>
        <w:annotationRef/>
      </w:r>
      <w:r>
        <w:t xml:space="preserve">Not sure if to start from that, and if you do </w:t>
      </w:r>
      <w:r w:rsidR="00E52162">
        <w:t>it would be better</w:t>
      </w:r>
      <w:r>
        <w:t xml:space="preserve"> to separate </w:t>
      </w:r>
      <w:r w:rsidR="00E52162">
        <w:t>adaptive mutation</w:t>
      </w:r>
      <w:r>
        <w:t xml:space="preserve"> from stress induced mutation more strictly</w:t>
      </w:r>
    </w:p>
  </w:comment>
  <w:comment w:id="16" w:author="lilach" w:date="2016-01-04T14:09:00Z" w:initials="LH">
    <w:p w:rsidR="00C36D67" w:rsidRDefault="00C36D67">
      <w:pPr>
        <w:pStyle w:val="CommentText"/>
      </w:pPr>
      <w:r>
        <w:rPr>
          <w:rStyle w:val="CommentReference"/>
        </w:rPr>
        <w:annotationRef/>
      </w:r>
      <w:r>
        <w:t xml:space="preserve">This is no longer true. </w:t>
      </w:r>
    </w:p>
  </w:comment>
  <w:comment w:id="18" w:author="lilach" w:date="2016-01-05T09:47:00Z" w:initials="LH">
    <w:p w:rsidR="00A14E60" w:rsidRDefault="00A14E60" w:rsidP="00A14E60">
      <w:pPr>
        <w:pStyle w:val="CommentText"/>
      </w:pPr>
      <w:r>
        <w:rPr>
          <w:rStyle w:val="CommentReference"/>
        </w:rPr>
        <w:annotationRef/>
      </w:r>
      <w:r>
        <w:t>Ref to Uri?</w:t>
      </w:r>
    </w:p>
  </w:comment>
  <w:comment w:id="24" w:author="lilach" w:date="2016-01-05T09:51:00Z" w:initials="LH">
    <w:p w:rsidR="00A14E60" w:rsidRDefault="00A14E60">
      <w:pPr>
        <w:pStyle w:val="CommentText"/>
      </w:pPr>
      <w:r>
        <w:rPr>
          <w:rStyle w:val="CommentReference"/>
        </w:rPr>
        <w:annotationRef/>
      </w:r>
      <w:r>
        <w:t>Did u do that?</w:t>
      </w:r>
    </w:p>
  </w:comment>
  <w:comment w:id="28" w:author="lilach" w:date="2016-01-05T12:29:00Z" w:initials="LH">
    <w:p w:rsidR="00AA5FBC" w:rsidRDefault="00AA5FBC" w:rsidP="00AA5FBC">
      <w:pPr>
        <w:pStyle w:val="CommentText"/>
      </w:pPr>
      <w:r>
        <w:rPr>
          <w:rStyle w:val="CommentReference"/>
        </w:rPr>
        <w:annotationRef/>
      </w:r>
      <w:r>
        <w:t xml:space="preserve">Two additional? Mention the paper with Ariel? Or phrase differently </w:t>
      </w:r>
    </w:p>
  </w:comment>
  <w:comment w:id="30" w:author="lilach" w:date="2016-01-05T12:29:00Z" w:initials="LH">
    <w:p w:rsidR="00AA5FBC" w:rsidRDefault="00AA5FBC">
      <w:pPr>
        <w:pStyle w:val="CommentText"/>
      </w:pPr>
      <w:r>
        <w:rPr>
          <w:rStyle w:val="CommentReference"/>
        </w:rPr>
        <w:annotationRef/>
      </w:r>
    </w:p>
  </w:comment>
  <w:comment w:id="37" w:author="lilach" w:date="2016-01-05T13:29:00Z" w:initials="LH">
    <w:p w:rsidR="00250FE9" w:rsidRDefault="00250FE9">
      <w:pPr>
        <w:pStyle w:val="CommentText"/>
      </w:pPr>
      <w:r>
        <w:rPr>
          <w:rStyle w:val="CommentReference"/>
        </w:rPr>
        <w:annotationRef/>
      </w:r>
      <w:r>
        <w:t xml:space="preserve">Is there a way to follow the order of the </w:t>
      </w:r>
      <w:proofErr w:type="spellStart"/>
      <w:r>
        <w:t>phd</w:t>
      </w:r>
      <w:proofErr w:type="spellEnd"/>
      <w:r>
        <w:t>?</w:t>
      </w:r>
    </w:p>
  </w:comment>
  <w:comment w:id="38" w:author="lilach" w:date="2016-01-05T13:51:00Z" w:initials="LH">
    <w:p w:rsidR="00171921" w:rsidRDefault="00171921">
      <w:pPr>
        <w:pStyle w:val="CommentText"/>
      </w:pPr>
      <w:r>
        <w:rPr>
          <w:rStyle w:val="CommentReference"/>
        </w:rPr>
        <w:annotationRef/>
      </w:r>
      <w:r>
        <w:t>Everything else being equal. Otherwise you need to take into account breaking the hitch hiking. Perhaps remove the paragraph?</w:t>
      </w:r>
    </w:p>
  </w:comment>
  <w:comment w:id="39" w:author="lilach" w:date="2016-01-05T13:43:00Z" w:initials="LH">
    <w:p w:rsidR="00171921" w:rsidRDefault="00171921">
      <w:pPr>
        <w:pStyle w:val="CommentText"/>
      </w:pPr>
      <w:r>
        <w:rPr>
          <w:rStyle w:val="CommentReference"/>
        </w:rPr>
        <w:annotationRef/>
      </w:r>
      <w:r>
        <w:t>I think this part might be more important than Muller’s ratchet</w:t>
      </w:r>
    </w:p>
  </w:comment>
  <w:comment w:id="46" w:author="lilach" w:date="2016-01-07T16:35:00Z" w:initials="LH">
    <w:p w:rsidR="00334CDC" w:rsidRDefault="00334CDC">
      <w:pPr>
        <w:pStyle w:val="CommentText"/>
      </w:pPr>
      <w:r>
        <w:rPr>
          <w:rStyle w:val="CommentReference"/>
        </w:rPr>
        <w:annotationRef/>
      </w:r>
      <w:proofErr w:type="gramStart"/>
      <w:r>
        <w:t>rephrase</w:t>
      </w:r>
      <w:proofErr w:type="gramEnd"/>
    </w:p>
  </w:comment>
  <w:comment w:id="47" w:author="lilach" w:date="2016-01-07T16:42:00Z" w:initials="LH">
    <w:p w:rsidR="006D2598" w:rsidRDefault="006D2598">
      <w:pPr>
        <w:pStyle w:val="CommentText"/>
      </w:pPr>
      <w:r>
        <w:rPr>
          <w:rStyle w:val="CommentReference"/>
        </w:rPr>
        <w:annotationRef/>
      </w:r>
      <w:proofErr w:type="gramStart"/>
      <w:r>
        <w:t>simulation</w:t>
      </w:r>
      <w:proofErr w:type="gramEnd"/>
      <w:r>
        <w:t xml:space="preserve"> runs? Also individual based simulation at the recombination paper as well I guess</w:t>
      </w:r>
    </w:p>
  </w:comment>
  <w:comment w:id="51" w:author="lilach" w:date="2016-01-07T16:52:00Z" w:initials="LH">
    <w:p w:rsidR="00797FA9" w:rsidRDefault="00797FA9">
      <w:pPr>
        <w:pStyle w:val="CommentText"/>
      </w:pPr>
      <w:r>
        <w:rPr>
          <w:rStyle w:val="CommentReference"/>
        </w:rPr>
        <w:annotationRef/>
      </w:r>
      <w:proofErr w:type="gramStart"/>
      <w:r>
        <w:t>confusing</w:t>
      </w:r>
      <w:proofErr w:type="gramEnd"/>
      <w:r>
        <w:t xml:space="preserve"> sentence structure. Perhaps “mutation selection balance is…”?</w:t>
      </w:r>
    </w:p>
  </w:comment>
  <w:comment w:id="56" w:author="lilach" w:date="2016-01-07T16:59:00Z" w:initials="LH">
    <w:p w:rsidR="00E52162" w:rsidRDefault="00E52162">
      <w:pPr>
        <w:pStyle w:val="CommentText"/>
      </w:pPr>
      <w:r>
        <w:rPr>
          <w:rStyle w:val="CommentReference"/>
        </w:rPr>
        <w:annotationRef/>
      </w:r>
      <w:r>
        <w:t>?</w:t>
      </w:r>
    </w:p>
  </w:comment>
  <w:comment w:id="58" w:author="lilach" w:date="2016-01-07T17:00:00Z" w:initials="LH">
    <w:p w:rsidR="00E52162" w:rsidRDefault="00E52162">
      <w:pPr>
        <w:pStyle w:val="CommentText"/>
      </w:pPr>
      <w:r>
        <w:rPr>
          <w:rStyle w:val="CommentReference"/>
        </w:rPr>
        <w:annotationRef/>
      </w:r>
      <w:r>
        <w:t>2 firsts in the same sentence</w:t>
      </w:r>
    </w:p>
  </w:comment>
  <w:comment w:id="59" w:author="lilach" w:date="2016-01-07T17:01:00Z" w:initials="LH">
    <w:p w:rsidR="00E52162" w:rsidRDefault="00E52162">
      <w:pPr>
        <w:pStyle w:val="CommentText"/>
      </w:pPr>
      <w:r>
        <w:rPr>
          <w:rStyle w:val="CommentReference"/>
        </w:rPr>
        <w:annotationRef/>
      </w:r>
      <w:r>
        <w:t xml:space="preserve">Refer to appendix? Need to decide </w:t>
      </w:r>
    </w:p>
  </w:comment>
  <w:comment w:id="60" w:author="lilach" w:date="2016-01-05T14:40:00Z" w:initials="LH">
    <w:p w:rsidR="00556F7C" w:rsidRDefault="00556F7C">
      <w:pPr>
        <w:pStyle w:val="CommentText"/>
      </w:pPr>
      <w:r>
        <w:rPr>
          <w:rStyle w:val="CommentReference"/>
        </w:rPr>
        <w:annotationRef/>
      </w:r>
      <w:r>
        <w:t>This ref needs a slightly different context</w:t>
      </w:r>
    </w:p>
  </w:comment>
  <w:comment w:id="61" w:author="lilach" w:date="2016-01-05T14:41:00Z" w:initials="LH">
    <w:p w:rsidR="00556F7C" w:rsidRDefault="00556F7C">
      <w:pPr>
        <w:pStyle w:val="CommentText"/>
      </w:pPr>
      <w:r>
        <w:rPr>
          <w:rStyle w:val="CommentReference"/>
        </w:rPr>
        <w:annotationRef/>
      </w:r>
      <w:r>
        <w:t>Always in italics?</w:t>
      </w:r>
    </w:p>
  </w:comment>
  <w:comment w:id="63" w:author="lilach" w:date="2016-01-05T14:58:00Z" w:initials="LH">
    <w:p w:rsidR="00E93735" w:rsidRDefault="00E93735">
      <w:pPr>
        <w:pStyle w:val="CommentText"/>
      </w:pPr>
      <w:r>
        <w:rPr>
          <w:rStyle w:val="CommentReference"/>
        </w:rPr>
        <w:annotationRef/>
      </w:r>
      <w:r>
        <w:t>Might be?</w:t>
      </w:r>
    </w:p>
  </w:comment>
  <w:comment w:id="65" w:author="lilach" w:date="2016-01-05T15:02:00Z" w:initials="LH">
    <w:p w:rsidR="00E93735" w:rsidRDefault="00E93735">
      <w:pPr>
        <w:pStyle w:val="CommentText"/>
      </w:pPr>
      <w:r>
        <w:rPr>
          <w:rStyle w:val="CommentReference"/>
        </w:rPr>
        <w:annotationRef/>
      </w:r>
      <w:r>
        <w:t>A complicated sentence (I read it twice). Consider dividing</w:t>
      </w:r>
    </w:p>
  </w:comment>
  <w:comment w:id="69" w:author="lilach" w:date="2016-01-05T15:04:00Z" w:initials="LH">
    <w:p w:rsidR="00E93735" w:rsidRDefault="00E93735">
      <w:pPr>
        <w:pStyle w:val="CommentText"/>
      </w:pPr>
      <w:r>
        <w:rPr>
          <w:rStyle w:val="CommentReference"/>
        </w:rPr>
        <w:annotationRef/>
      </w:r>
      <w:r>
        <w:t xml:space="preserve">Refer to </w:t>
      </w:r>
      <w:proofErr w:type="spellStart"/>
      <w:r>
        <w:t>Eynat’s</w:t>
      </w:r>
      <w:proofErr w:type="spellEnd"/>
      <w:r>
        <w:t xml:space="preserve"> paper? And possibly not as a last thing</w:t>
      </w:r>
    </w:p>
  </w:comment>
  <w:comment w:id="70" w:author="lilach" w:date="2016-01-07T09:35:00Z" w:initials="LH">
    <w:p w:rsidR="00E93735" w:rsidRDefault="00E93735" w:rsidP="00661266">
      <w:pPr>
        <w:pStyle w:val="CommentText"/>
      </w:pPr>
      <w:r>
        <w:rPr>
          <w:rStyle w:val="CommentReference"/>
        </w:rPr>
        <w:annotationRef/>
      </w:r>
      <w:r>
        <w:t>Fast switch. Connect.</w:t>
      </w:r>
    </w:p>
  </w:comment>
  <w:comment w:id="75" w:author="lilach" w:date="2016-01-07T09:52:00Z" w:initials="LH">
    <w:p w:rsidR="00635E56" w:rsidRDefault="00635E56" w:rsidP="00635E56">
      <w:pPr>
        <w:pStyle w:val="CommentText"/>
      </w:pPr>
      <w:r>
        <w:rPr>
          <w:rStyle w:val="CommentReference"/>
        </w:rPr>
        <w:annotationRef/>
      </w:r>
      <w:proofErr w:type="gramStart"/>
      <w:r>
        <w:t>and</w:t>
      </w:r>
      <w:proofErr w:type="gramEnd"/>
      <w:r>
        <w:t xml:space="preserve"> to the fast //and unorganized// growth of the </w:t>
      </w:r>
      <w:proofErr w:type="spellStart"/>
      <w:r>
        <w:t>tumour</w:t>
      </w:r>
      <w:proofErr w:type="spellEnd"/>
      <w:r>
        <w:t xml:space="preserve"> itself? (</w:t>
      </w:r>
      <w:proofErr w:type="gramStart"/>
      <w:r>
        <w:t>abnormal</w:t>
      </w:r>
      <w:proofErr w:type="gramEnd"/>
      <w:r>
        <w:t xml:space="preserve"> sounds strange.)</w:t>
      </w:r>
    </w:p>
    <w:p w:rsidR="00635E56" w:rsidRDefault="00635E56">
      <w:pPr>
        <w:pStyle w:val="CommentText"/>
      </w:pPr>
    </w:p>
  </w:comment>
  <w:comment w:id="76" w:author="lilach" w:date="2016-01-07T09:53:00Z" w:initials="LH">
    <w:p w:rsidR="00635E56" w:rsidRDefault="00635E56" w:rsidP="00635E56">
      <w:pPr>
        <w:pStyle w:val="CommentText"/>
      </w:pPr>
      <w:r>
        <w:rPr>
          <w:rStyle w:val="CommentReference"/>
        </w:rPr>
        <w:annotationRef/>
      </w:r>
      <w:proofErr w:type="spellStart"/>
      <w:proofErr w:type="gramStart"/>
      <w:r>
        <w:t>hybris</w:t>
      </w:r>
      <w:proofErr w:type="spellEnd"/>
      <w:proofErr w:type="gramEnd"/>
      <w:r>
        <w:t xml:space="preserve">? </w:t>
      </w:r>
      <w:proofErr w:type="gramStart"/>
      <w:r>
        <w:t>soften</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93B" w:rsidRDefault="0031393B" w:rsidP="006C04DE">
      <w:r>
        <w:separator/>
      </w:r>
    </w:p>
    <w:p w:rsidR="0031393B" w:rsidRDefault="0031393B" w:rsidP="006C04DE"/>
    <w:p w:rsidR="0031393B" w:rsidRDefault="0031393B" w:rsidP="006C04DE"/>
  </w:endnote>
  <w:endnote w:type="continuationSeparator" w:id="0">
    <w:p w:rsidR="0031393B" w:rsidRDefault="0031393B" w:rsidP="006C04DE">
      <w:r>
        <w:continuationSeparator/>
      </w:r>
    </w:p>
    <w:p w:rsidR="0031393B" w:rsidRDefault="0031393B" w:rsidP="006C04DE"/>
    <w:p w:rsidR="0031393B" w:rsidRDefault="0031393B"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472963" w:rsidRDefault="00472963" w:rsidP="006C04DE">
        <w:pPr>
          <w:pStyle w:val="Footer"/>
        </w:pPr>
        <w:r>
          <w:fldChar w:fldCharType="begin"/>
        </w:r>
        <w:r>
          <w:instrText xml:space="preserve"> PAGE   \* MERGEFORMAT </w:instrText>
        </w:r>
        <w:r>
          <w:fldChar w:fldCharType="separate"/>
        </w:r>
        <w:r w:rsidR="00556FF5">
          <w:rPr>
            <w:noProof/>
          </w:rPr>
          <w:t>29</w:t>
        </w:r>
        <w:r>
          <w:rPr>
            <w:noProof/>
          </w:rPr>
          <w:fldChar w:fldCharType="end"/>
        </w:r>
      </w:p>
    </w:sdtContent>
  </w:sdt>
  <w:p w:rsidR="00472963" w:rsidRDefault="00472963" w:rsidP="006C04DE">
    <w:pPr>
      <w:pStyle w:val="Footer"/>
    </w:pPr>
  </w:p>
  <w:p w:rsidR="00472963" w:rsidRDefault="00472963" w:rsidP="006C04DE"/>
  <w:p w:rsidR="00472963" w:rsidRDefault="00472963"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93B" w:rsidRDefault="0031393B" w:rsidP="006C04DE">
      <w:r>
        <w:separator/>
      </w:r>
    </w:p>
    <w:p w:rsidR="0031393B" w:rsidRDefault="0031393B" w:rsidP="006C04DE"/>
    <w:p w:rsidR="0031393B" w:rsidRDefault="0031393B" w:rsidP="006C04DE"/>
  </w:footnote>
  <w:footnote w:type="continuationSeparator" w:id="0">
    <w:p w:rsidR="0031393B" w:rsidRDefault="0031393B" w:rsidP="006C04DE">
      <w:r>
        <w:continuationSeparator/>
      </w:r>
    </w:p>
    <w:p w:rsidR="0031393B" w:rsidRDefault="0031393B" w:rsidP="006C04DE"/>
    <w:p w:rsidR="0031393B" w:rsidRDefault="0031393B"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1C27"/>
    <w:rsid w:val="001522EB"/>
    <w:rsid w:val="00162176"/>
    <w:rsid w:val="0016415C"/>
    <w:rsid w:val="00171300"/>
    <w:rsid w:val="00171921"/>
    <w:rsid w:val="00172AF0"/>
    <w:rsid w:val="00185661"/>
    <w:rsid w:val="00186041"/>
    <w:rsid w:val="00187967"/>
    <w:rsid w:val="001A0D91"/>
    <w:rsid w:val="001B0743"/>
    <w:rsid w:val="001B4806"/>
    <w:rsid w:val="001C3ED8"/>
    <w:rsid w:val="001C58C2"/>
    <w:rsid w:val="001C62FC"/>
    <w:rsid w:val="001E1FAB"/>
    <w:rsid w:val="001E200C"/>
    <w:rsid w:val="001E2778"/>
    <w:rsid w:val="002041B4"/>
    <w:rsid w:val="00204517"/>
    <w:rsid w:val="00225DCA"/>
    <w:rsid w:val="00231F97"/>
    <w:rsid w:val="0025035B"/>
    <w:rsid w:val="00250FE9"/>
    <w:rsid w:val="00264714"/>
    <w:rsid w:val="00272EA7"/>
    <w:rsid w:val="00283668"/>
    <w:rsid w:val="00294C40"/>
    <w:rsid w:val="002B20E4"/>
    <w:rsid w:val="002B6DAE"/>
    <w:rsid w:val="002B77DA"/>
    <w:rsid w:val="002C00C8"/>
    <w:rsid w:val="002C53B3"/>
    <w:rsid w:val="002E1ED9"/>
    <w:rsid w:val="002E2F7D"/>
    <w:rsid w:val="002E6E15"/>
    <w:rsid w:val="002E7F6C"/>
    <w:rsid w:val="003104EA"/>
    <w:rsid w:val="00311DBF"/>
    <w:rsid w:val="00313277"/>
    <w:rsid w:val="00313295"/>
    <w:rsid w:val="0031393B"/>
    <w:rsid w:val="00317113"/>
    <w:rsid w:val="00334CDC"/>
    <w:rsid w:val="00337CBB"/>
    <w:rsid w:val="00353102"/>
    <w:rsid w:val="0035341C"/>
    <w:rsid w:val="00354BBF"/>
    <w:rsid w:val="00356DF3"/>
    <w:rsid w:val="003710F8"/>
    <w:rsid w:val="003815BC"/>
    <w:rsid w:val="003A11C5"/>
    <w:rsid w:val="003A5942"/>
    <w:rsid w:val="003B3CF2"/>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42FB9"/>
    <w:rsid w:val="005446DC"/>
    <w:rsid w:val="00556F7C"/>
    <w:rsid w:val="00556FF5"/>
    <w:rsid w:val="00557117"/>
    <w:rsid w:val="0056210B"/>
    <w:rsid w:val="005622F3"/>
    <w:rsid w:val="00583307"/>
    <w:rsid w:val="005916E4"/>
    <w:rsid w:val="00596915"/>
    <w:rsid w:val="0059798B"/>
    <w:rsid w:val="005A0117"/>
    <w:rsid w:val="005B7819"/>
    <w:rsid w:val="005B7927"/>
    <w:rsid w:val="005C2D87"/>
    <w:rsid w:val="005D1EB5"/>
    <w:rsid w:val="005E24C3"/>
    <w:rsid w:val="005E449E"/>
    <w:rsid w:val="005F36D9"/>
    <w:rsid w:val="005F7836"/>
    <w:rsid w:val="005F7927"/>
    <w:rsid w:val="00604E1C"/>
    <w:rsid w:val="0061262C"/>
    <w:rsid w:val="006142E2"/>
    <w:rsid w:val="006303F4"/>
    <w:rsid w:val="00635E56"/>
    <w:rsid w:val="00642F54"/>
    <w:rsid w:val="00644B96"/>
    <w:rsid w:val="0064644A"/>
    <w:rsid w:val="006609B7"/>
    <w:rsid w:val="00661266"/>
    <w:rsid w:val="0067084D"/>
    <w:rsid w:val="006773C1"/>
    <w:rsid w:val="00681772"/>
    <w:rsid w:val="0069677D"/>
    <w:rsid w:val="00696EA7"/>
    <w:rsid w:val="006A142B"/>
    <w:rsid w:val="006A545B"/>
    <w:rsid w:val="006A78B0"/>
    <w:rsid w:val="006C04DE"/>
    <w:rsid w:val="006C1DD1"/>
    <w:rsid w:val="006C4E73"/>
    <w:rsid w:val="006D2598"/>
    <w:rsid w:val="006F5A0A"/>
    <w:rsid w:val="006F7935"/>
    <w:rsid w:val="007119D7"/>
    <w:rsid w:val="00711EFD"/>
    <w:rsid w:val="00715DFD"/>
    <w:rsid w:val="00735DF9"/>
    <w:rsid w:val="0074501F"/>
    <w:rsid w:val="007476AC"/>
    <w:rsid w:val="007678B1"/>
    <w:rsid w:val="0077610E"/>
    <w:rsid w:val="0078010C"/>
    <w:rsid w:val="00784F56"/>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F193E"/>
    <w:rsid w:val="009F5702"/>
    <w:rsid w:val="00A14E60"/>
    <w:rsid w:val="00A167F3"/>
    <w:rsid w:val="00A2623B"/>
    <w:rsid w:val="00A34FBE"/>
    <w:rsid w:val="00A5310D"/>
    <w:rsid w:val="00A603EA"/>
    <w:rsid w:val="00A6092D"/>
    <w:rsid w:val="00A61AE8"/>
    <w:rsid w:val="00A67C2E"/>
    <w:rsid w:val="00A703B2"/>
    <w:rsid w:val="00A81605"/>
    <w:rsid w:val="00A87BDA"/>
    <w:rsid w:val="00A93A62"/>
    <w:rsid w:val="00A95764"/>
    <w:rsid w:val="00AA0A60"/>
    <w:rsid w:val="00AA5A5F"/>
    <w:rsid w:val="00AA5FBC"/>
    <w:rsid w:val="00AA7AFE"/>
    <w:rsid w:val="00AB35D0"/>
    <w:rsid w:val="00AC717B"/>
    <w:rsid w:val="00AC7BAB"/>
    <w:rsid w:val="00AD113E"/>
    <w:rsid w:val="00AD6553"/>
    <w:rsid w:val="00AD703A"/>
    <w:rsid w:val="00AE32B8"/>
    <w:rsid w:val="00AF5201"/>
    <w:rsid w:val="00B04571"/>
    <w:rsid w:val="00B16C01"/>
    <w:rsid w:val="00B3418E"/>
    <w:rsid w:val="00B56FF9"/>
    <w:rsid w:val="00B629E2"/>
    <w:rsid w:val="00B731FE"/>
    <w:rsid w:val="00B73E5D"/>
    <w:rsid w:val="00B918B2"/>
    <w:rsid w:val="00B91A69"/>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avram/ruggedsim/blob/master/manuscript/supplementry.ipyn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mybinder.org/repo/yoavram/FGMProb" TargetMode="External"/><Relationship Id="rId10" Type="http://schemas.openxmlformats.org/officeDocument/2006/relationships/hyperlink" Target="http://creativecommons.org/licenses/by-sa/4.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tree/master/stocha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4DBF9-F76B-405E-B1AC-CCA6A2D6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76205</Words>
  <Characters>381029</Characters>
  <Application>Microsoft Office Word</Application>
  <DocSecurity>0</DocSecurity>
  <Lines>3175</Lines>
  <Paragraphs>912</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456322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2</cp:revision>
  <dcterms:created xsi:type="dcterms:W3CDTF">2016-01-19T08:21:00Z</dcterms:created>
  <dcterms:modified xsi:type="dcterms:W3CDTF">2016-01-19T08:21:00Z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