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以太 AI Trader — 多空双向测试报告</w:t>
      </w:r>
    </w:p>
    <w:p>
      <w:r>
        <w:t>生成: 2026-06-28 23:00 | 数据: OKX 4h K线 | 本金: 1000 USDT | 杠杆: 5x</w:t>
      </w:r>
    </w:p>
    <w:p/>
    <w:p>
      <w:pPr>
        <w:pStyle w:val="Heading1"/>
      </w:pPr>
      <w:r>
        <w:t>一、测试说明</w:t>
      </w:r>
    </w:p>
    <w:p>
      <w:r>
        <w:t>策略: 每根K线根据方向自动选择做多或做空。阳线(close&gt;open)做多，阴线(close&lt;open)做空。全仓操作，5x杠杆。</w:t>
      </w:r>
    </w:p>
    <w:p>
      <w:r>
        <w:t>对比基准: 纯多头策略测试（BTC +47.3%, ETH +58.9%）。</w:t>
      </w:r>
    </w:p>
    <w:p>
      <w:pPr>
        <w:pStyle w:val="Heading1"/>
      </w:pPr>
      <w:r>
        <w:t>二、测试结果</w:t>
      </w:r>
    </w:p>
    <w:p>
      <w:pPr>
        <w:pStyle w:val="Heading2"/>
      </w:pPr>
      <w:r>
        <w:t>测试 A: BTC/USDT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初始资金</w:t>
            </w:r>
          </w:p>
        </w:tc>
        <w:tc>
          <w:tcPr>
            <w:tcW w:type="dxa" w:w="4320"/>
          </w:tcPr>
          <w:p>
            <w:r>
              <w:t>$1,000</w:t>
            </w:r>
          </w:p>
        </w:tc>
      </w:tr>
      <w:tr>
        <w:tc>
          <w:tcPr>
            <w:tcW w:type="dxa" w:w="4320"/>
          </w:tcPr>
          <w:p>
            <w:r>
              <w:t>最终资金</w:t>
            </w:r>
          </w:p>
        </w:tc>
        <w:tc>
          <w:tcPr>
            <w:tcW w:type="dxa" w:w="4320"/>
          </w:tcPr>
          <w:p>
            <w:r>
              <w:t>$670.66</w:t>
            </w:r>
          </w:p>
        </w:tc>
      </w:tr>
      <w:tr>
        <w:tc>
          <w:tcPr>
            <w:tcW w:type="dxa" w:w="4320"/>
          </w:tcPr>
          <w:p>
            <w:r>
              <w:t>总收益率</w:t>
            </w:r>
          </w:p>
        </w:tc>
        <w:tc>
          <w:tcPr>
            <w:tcW w:type="dxa" w:w="4320"/>
          </w:tcPr>
          <w:p>
            <w:r>
              <w:rPr>
                <w:color w:val="C80000"/>
              </w:rPr>
              <w:t>-32.9%</w:t>
            </w:r>
          </w:p>
        </w:tc>
      </w:tr>
      <w:tr>
        <w:tc>
          <w:tcPr>
            <w:tcW w:type="dxa" w:w="4320"/>
          </w:tcPr>
          <w:p>
            <w:r>
              <w:t>是否爆仓</w:t>
            </w:r>
          </w:p>
        </w:tc>
        <w:tc>
          <w:tcPr>
            <w:tcW w:type="dxa" w:w="4320"/>
          </w:tcPr>
          <w:p>
            <w:r>
              <w:t>否 (存活)</w:t>
            </w:r>
          </w:p>
        </w:tc>
      </w:tr>
      <w:tr>
        <w:tc>
          <w:tcPr>
            <w:tcW w:type="dxa" w:w="4320"/>
          </w:tcPr>
          <w:p>
            <w:r>
              <w:t>最大回撤</w:t>
            </w:r>
          </w:p>
        </w:tc>
        <w:tc>
          <w:tcPr>
            <w:tcW w:type="dxa" w:w="4320"/>
          </w:tcPr>
          <w:p>
            <w:r>
              <w:t>55.0%</w:t>
            </w:r>
          </w:p>
        </w:tc>
      </w:tr>
      <w:tr>
        <w:tc>
          <w:tcPr>
            <w:tcW w:type="dxa" w:w="4320"/>
          </w:tcPr>
          <w:p>
            <w:r>
              <w:t>总交易次数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做多次数</w:t>
            </w:r>
          </w:p>
        </w:tc>
        <w:tc>
          <w:tcPr>
            <w:tcW w:type="dxa" w:w="4320"/>
          </w:tcPr>
          <w:p>
            <w:r>
              <w:t>100 (胜率 54%)</w:t>
            </w:r>
          </w:p>
        </w:tc>
      </w:tr>
      <w:tr>
        <w:tc>
          <w:tcPr>
            <w:tcW w:type="dxa" w:w="4320"/>
          </w:tcPr>
          <w:p>
            <w:r>
              <w:t>做空次数</w:t>
            </w:r>
          </w:p>
        </w:tc>
        <w:tc>
          <w:tcPr>
            <w:tcW w:type="dxa" w:w="4320"/>
          </w:tcPr>
          <w:p>
            <w:r>
              <w:t>100 (胜率 52%)</w:t>
            </w:r>
          </w:p>
        </w:tc>
      </w:tr>
      <w:tr>
        <w:tc>
          <w:tcPr>
            <w:tcW w:type="dxa" w:w="4320"/>
          </w:tcPr>
          <w:p>
            <w:r>
              <w:t>总胜率</w:t>
            </w:r>
          </w:p>
        </w:tc>
        <w:tc>
          <w:tcPr>
            <w:tcW w:type="dxa" w:w="4320"/>
          </w:tcPr>
          <w:p>
            <w:r>
              <w:t>53%</w:t>
            </w:r>
          </w:p>
        </w:tc>
      </w:tr>
      <w:tr>
        <w:tc>
          <w:tcPr>
            <w:tcW w:type="dxa" w:w="4320"/>
          </w:tcPr>
          <w:p>
            <w:r>
              <w:t>盈利次数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亏损次数</w:t>
            </w:r>
          </w:p>
        </w:tc>
        <w:tc>
          <w:tcPr>
            <w:tcW w:type="dxa" w:w="4320"/>
          </w:tcPr>
          <w:p>
            <w:r>
              <w:t>94</w:t>
            </w:r>
          </w:p>
        </w:tc>
      </w:tr>
      <w:tr>
        <w:tc>
          <w:tcPr>
            <w:tcW w:type="dxa" w:w="4320"/>
          </w:tcPr>
          <w:p>
            <w:r>
              <w:t>平均盈利</w:t>
            </w:r>
          </w:p>
        </w:tc>
        <w:tc>
          <w:tcPr>
            <w:tcW w:type="dxa" w:w="4320"/>
          </w:tcPr>
          <w:p>
            <w:r>
              <w:t>$+21.06</w:t>
            </w:r>
          </w:p>
        </w:tc>
      </w:tr>
      <w:tr>
        <w:tc>
          <w:tcPr>
            <w:tcW w:type="dxa" w:w="4320"/>
          </w:tcPr>
          <w:p>
            <w:r>
              <w:t>平均亏损</w:t>
            </w:r>
          </w:p>
        </w:tc>
        <w:tc>
          <w:tcPr>
            <w:tcW w:type="dxa" w:w="4320"/>
          </w:tcPr>
          <w:p>
            <w:r>
              <w:t>$-27.25</w:t>
            </w:r>
          </w:p>
        </w:tc>
      </w:tr>
      <w:tr>
        <w:tc>
          <w:tcPr>
            <w:tcW w:type="dxa" w:w="4320"/>
          </w:tcPr>
          <w:p>
            <w:r>
              <w:t>最大单笔盈亏</w:t>
            </w:r>
          </w:p>
        </w:tc>
        <w:tc>
          <w:tcPr>
            <w:tcW w:type="dxa" w:w="4320"/>
          </w:tcPr>
          <w:p>
            <w:r>
              <w:t>+$134.58 / $-201.16</w:t>
            </w:r>
          </w:p>
        </w:tc>
      </w:tr>
    </w:tbl>
    <w:p/>
    <w:p>
      <w:pPr>
        <w:pStyle w:val="Heading2"/>
      </w:pPr>
      <w:r>
        <w:t>测试 B: ETH/USDT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初始资金</w:t>
            </w:r>
          </w:p>
        </w:tc>
        <w:tc>
          <w:tcPr>
            <w:tcW w:type="dxa" w:w="4320"/>
          </w:tcPr>
          <w:p>
            <w:r>
              <w:t>$1,000</w:t>
            </w:r>
          </w:p>
        </w:tc>
      </w:tr>
      <w:tr>
        <w:tc>
          <w:tcPr>
            <w:tcW w:type="dxa" w:w="4320"/>
          </w:tcPr>
          <w:p>
            <w:r>
              <w:t>最终资金</w:t>
            </w:r>
          </w:p>
        </w:tc>
        <w:tc>
          <w:tcPr>
            <w:tcW w:type="dxa" w:w="4320"/>
          </w:tcPr>
          <w:p>
            <w:r>
              <w:t>$660.91</w:t>
            </w:r>
          </w:p>
        </w:tc>
      </w:tr>
      <w:tr>
        <w:tc>
          <w:tcPr>
            <w:tcW w:type="dxa" w:w="4320"/>
          </w:tcPr>
          <w:p>
            <w:r>
              <w:t>总收益率</w:t>
            </w:r>
          </w:p>
        </w:tc>
        <w:tc>
          <w:tcPr>
            <w:tcW w:type="dxa" w:w="4320"/>
          </w:tcPr>
          <w:p>
            <w:r>
              <w:rPr>
                <w:color w:val="C80000"/>
              </w:rPr>
              <w:t>-33.9%</w:t>
            </w:r>
          </w:p>
        </w:tc>
      </w:tr>
      <w:tr>
        <w:tc>
          <w:tcPr>
            <w:tcW w:type="dxa" w:w="4320"/>
          </w:tcPr>
          <w:p>
            <w:r>
              <w:t>是否爆仓</w:t>
            </w:r>
          </w:p>
        </w:tc>
        <w:tc>
          <w:tcPr>
            <w:tcW w:type="dxa" w:w="4320"/>
          </w:tcPr>
          <w:p>
            <w:r>
              <w:t>否 (存活)</w:t>
            </w:r>
          </w:p>
        </w:tc>
      </w:tr>
      <w:tr>
        <w:tc>
          <w:tcPr>
            <w:tcW w:type="dxa" w:w="4320"/>
          </w:tcPr>
          <w:p>
            <w:r>
              <w:t>最大回撤</w:t>
            </w:r>
          </w:p>
        </w:tc>
        <w:tc>
          <w:tcPr>
            <w:tcW w:type="dxa" w:w="4320"/>
          </w:tcPr>
          <w:p>
            <w:r>
              <w:t>58.0%</w:t>
            </w:r>
          </w:p>
        </w:tc>
      </w:tr>
      <w:tr>
        <w:tc>
          <w:tcPr>
            <w:tcW w:type="dxa" w:w="4320"/>
          </w:tcPr>
          <w:p>
            <w:r>
              <w:t>总交易次数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做多次数</w:t>
            </w:r>
          </w:p>
        </w:tc>
        <w:tc>
          <w:tcPr>
            <w:tcW w:type="dxa" w:w="4320"/>
          </w:tcPr>
          <w:p>
            <w:r>
              <w:t>100 (胜率 54%)</w:t>
            </w:r>
          </w:p>
        </w:tc>
      </w:tr>
      <w:tr>
        <w:tc>
          <w:tcPr>
            <w:tcW w:type="dxa" w:w="4320"/>
          </w:tcPr>
          <w:p>
            <w:r>
              <w:t>做空次数</w:t>
            </w:r>
          </w:p>
        </w:tc>
        <w:tc>
          <w:tcPr>
            <w:tcW w:type="dxa" w:w="4320"/>
          </w:tcPr>
          <w:p>
            <w:r>
              <w:t>100 (胜率 58%)</w:t>
            </w:r>
          </w:p>
        </w:tc>
      </w:tr>
      <w:tr>
        <w:tc>
          <w:tcPr>
            <w:tcW w:type="dxa" w:w="4320"/>
          </w:tcPr>
          <w:p>
            <w:r>
              <w:t>总胜率</w:t>
            </w:r>
          </w:p>
        </w:tc>
        <w:tc>
          <w:tcPr>
            <w:tcW w:type="dxa" w:w="4320"/>
          </w:tcPr>
          <w:p>
            <w:r>
              <w:t>56%</w:t>
            </w:r>
          </w:p>
        </w:tc>
      </w:tr>
      <w:tr>
        <w:tc>
          <w:tcPr>
            <w:tcW w:type="dxa" w:w="4320"/>
          </w:tcPr>
          <w:p>
            <w:r>
              <w:t>盈利次数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亏损次数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t>平均盈利</w:t>
            </w:r>
          </w:p>
        </w:tc>
        <w:tc>
          <w:tcPr>
            <w:tcW w:type="dxa" w:w="4320"/>
          </w:tcPr>
          <w:p>
            <w:r>
              <w:t>$+31.84</w:t>
            </w:r>
          </w:p>
        </w:tc>
      </w:tr>
      <w:tr>
        <w:tc>
          <w:tcPr>
            <w:tcW w:type="dxa" w:w="4320"/>
          </w:tcPr>
          <w:p>
            <w:r>
              <w:t>平均亏损</w:t>
            </w:r>
          </w:p>
        </w:tc>
        <w:tc>
          <w:tcPr>
            <w:tcW w:type="dxa" w:w="4320"/>
          </w:tcPr>
          <w:p>
            <w:r>
              <w:t>$-44.38</w:t>
            </w:r>
          </w:p>
        </w:tc>
      </w:tr>
      <w:tr>
        <w:tc>
          <w:tcPr>
            <w:tcW w:type="dxa" w:w="4320"/>
          </w:tcPr>
          <w:p>
            <w:r>
              <w:t>最大单笔盈亏</w:t>
            </w:r>
          </w:p>
        </w:tc>
        <w:tc>
          <w:tcPr>
            <w:tcW w:type="dxa" w:w="4320"/>
          </w:tcPr>
          <w:p>
            <w:r>
              <w:t>+$173.87 / $-308.96</w:t>
            </w:r>
          </w:p>
        </w:tc>
      </w:tr>
    </w:tbl>
    <w:p/>
    <w:p>
      <w:pPr>
        <w:pStyle w:val="Heading1"/>
      </w:pPr>
      <w:r>
        <w:t>三、双向 vs 纯多头对比</w:t>
      </w:r>
    </w:p>
    <w:p>
      <w:pPr>
        <w:pStyle w:val="Heading1"/>
      </w:pPr>
      <w:r>
        <w:t>四、结论</w:t>
      </w:r>
    </w:p>
    <w:p>
      <w:r>
        <w:t>BTC 多空双向: 初始 $1,000 → $670.66 (-32.9%)</w:t>
      </w:r>
    </w:p>
    <w:p>
      <w:r>
        <w:t>ETH 多空双向: 初始 $1,000 → $660.91 (-33.9%)</w:t>
      </w:r>
    </w:p>
    <w:p/>
    <w:p>
      <w:r>
        <w:t>多空双向策略的优势: 无论市场涨跌都有盈利机会。纯多头在下跌市中必然亏损，而双向策略可以做空获利。</w:t>
      </w:r>
    </w:p>
    <w:p>
      <w:r>
        <w:t>多空双向策略的风险: 方向判断错误时同样亏损。如果市场频繁震荡（阴阳交替），可能两头被打。5x 杠杆下 20% 反向波动即可穿仓。</w:t>
      </w:r>
    </w:p>
    <w:p>
      <w:r>
        <w:rPr>
          <w:b/>
          <w:color w:val="C80000"/>
        </w:rPr>
        <w:t xml:space="preserve">⚠️ 风险警告: </w:t>
      </w:r>
      <w:r>
        <w:t>历史表现不代表未来结果。加密货币交易存在重大亏损风险。5x 杠杆意味着极端行情下可能瞬间穿仓。切勿投入无法承受损失的资金。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