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 w:val="0"/>
          <w:sz w:val="24"/>
        </w:rPr>
      </w:r>
    </w:p>
    <w:p>
      <w:r>
        <w:rPr>
          <w:rFonts w:ascii="Times New Roman" w:hAnsi="Times New Roman" w:eastAsia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МИНИСТЕРСТВО НАУКИ И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РОССИЙСКОЙ ФЕДЕРАЦИИ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«Томский государственный университет систем управления и радиоэлектроники» (ТУСУР)</w:t>
      </w:r>
    </w:p>
    <w:p>
      <w:r>
        <w:rPr>
          <w:rFonts w:ascii="Times New Roman" w:hAnsi="Times New Roman" w:eastAsia="Times New Roman"/>
          <w:b w:val="0"/>
          <w:sz w:val="24"/>
        </w:rPr>
      </w:r>
    </w:p>
    <w:p>
      <w:r>
        <w:rPr>
          <w:rFonts w:ascii="Times New Roman" w:hAnsi="Times New Roman" w:eastAsia="Times New Roman"/>
          <w:b w:val="0"/>
          <w:sz w:val="24"/>
        </w:rPr>
      </w:r>
    </w:p>
    <w:p>
      <w:r>
        <w:rPr>
          <w:rFonts w:ascii="Times New Roman" w:hAnsi="Times New Roman" w:eastAsia="Times New Roman"/>
          <w:b w:val="0"/>
          <w:sz w:val="24"/>
        </w:rPr>
      </w:r>
    </w:p>
    <w:p>
      <w:r>
        <w:rPr>
          <w:rFonts w:ascii="Times New Roman" w:hAnsi="Times New Roman" w:eastAsia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ТЕХНИЧЕСКОЕ ЗАДАНИЕ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на разработку программного обеспечения системы управления бытовым кондиционером воздуха</w:t>
      </w:r>
    </w:p>
    <w:p>
      <w:r>
        <w:rPr>
          <w:rFonts w:ascii="Times New Roman" w:hAnsi="Times New Roman" w:eastAsia="Times New Roman"/>
          <w:b w:val="0"/>
          <w:sz w:val="24"/>
        </w:rPr>
      </w:r>
    </w:p>
    <w:p>
      <w:r>
        <w:rPr>
          <w:rFonts w:ascii="Times New Roman" w:hAnsi="Times New Roman" w:eastAsia="Times New Roman"/>
          <w:b w:val="0"/>
          <w:sz w:val="24"/>
        </w:rPr>
      </w:r>
    </w:p>
    <w:p>
      <w:r>
        <w:rPr>
          <w:rFonts w:ascii="Times New Roman" w:hAnsi="Times New Roman" w:eastAsia="Times New Roman"/>
          <w:b w:val="0"/>
          <w:sz w:val="24"/>
        </w:rPr>
      </w:r>
    </w:p>
    <w:p>
      <w:pPr>
        <w:jc w:val="right"/>
      </w:pPr>
      <w:r>
        <w:rPr>
          <w:rFonts w:ascii="Times New Roman" w:hAnsi="Times New Roman" w:eastAsia="Times New Roman"/>
          <w:b w:val="0"/>
          <w:sz w:val="24"/>
        </w:rPr>
        <w:t>Студенты гр. 025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4"/>
        </w:rPr>
        <w:t>_______ Скляр М.А.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4"/>
        </w:rPr>
        <w:t>«___» __________ 20___ г.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4"/>
        </w:rPr>
        <w:t>Преподаватель: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4"/>
        </w:rPr>
        <w:t>_______ Зоркальцев А.А.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4"/>
        </w:rPr>
        <w:t>«___» __________ 20___ г.</w:t>
      </w:r>
    </w:p>
    <w:p>
      <w:r>
        <w:rPr>
          <w:rFonts w:ascii="Times New Roman" w:hAnsi="Times New Roman" w:eastAsia="Times New Roman"/>
          <w:b w:val="0"/>
          <w:sz w:val="24"/>
        </w:rPr>
      </w:r>
    </w:p>
    <w:p>
      <w:r>
        <w:rPr>
          <w:rFonts w:ascii="Times New Roman" w:hAnsi="Times New Roman" w:eastAsia="Times New Roman"/>
          <w:b w:val="0"/>
          <w:sz w:val="24"/>
        </w:rPr>
      </w:r>
    </w:p>
    <w:p>
      <w:r>
        <w:rPr>
          <w:rFonts w:ascii="Times New Roman" w:hAnsi="Times New Roman" w:eastAsia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Томск, 2026 г.</w:t>
      </w:r>
    </w:p>
    <w:p>
      <w:r>
        <w:br w:type="page"/>
      </w:r>
    </w:p>
    <w:p>
      <w:pPr>
        <w:pStyle w:val="Heading1"/>
      </w:pPr>
      <w:r>
        <w:t>1 Введение</w:t>
      </w:r>
    </w:p>
    <w:p>
      <w:r>
        <w:rPr>
          <w:rFonts w:ascii="Times New Roman" w:hAnsi="Times New Roman" w:eastAsia="Times New Roman"/>
          <w:b w:val="0"/>
          <w:sz w:val="24"/>
        </w:rPr>
        <w:t>Настоящее техническое задание устанавливает требования к разработке программного обеспечения системы управления бытовым кондиционером воздуха.</w:t>
      </w:r>
    </w:p>
    <w:p>
      <w:r>
        <w:rPr>
          <w:rFonts w:ascii="Times New Roman" w:hAnsi="Times New Roman" w:eastAsia="Times New Roman"/>
          <w:b w:val="0"/>
          <w:sz w:val="24"/>
        </w:rPr>
        <w:t>ПО предназначено для управления режимами кондиционера, обработки команд пользователя и данных датчиков, регулирования температуры, управления исполнительными устройствами, отображения состояния и обработки нештатных ситуаций.</w:t>
      </w:r>
    </w:p>
    <w:p>
      <w:r>
        <w:rPr>
          <w:rFonts w:ascii="Times New Roman" w:hAnsi="Times New Roman" w:eastAsia="Times New Roman"/>
          <w:b w:val="0"/>
          <w:sz w:val="24"/>
        </w:rPr>
        <w:t>ПО применяется в составе бытового кондиционера для охлаждения, обогрева (если поддерживается), вентиляции и осушения воздуха. Функции, не поддерживаемые аппаратной частью конкретной модели, должны быть отключены конфигурацией.</w:t>
      </w:r>
    </w:p>
    <w:p>
      <w:pPr>
        <w:pStyle w:val="Heading1"/>
      </w:pPr>
      <w:r>
        <w:t>2 Основания для разработки</w:t>
      </w:r>
    </w:p>
    <w:p>
      <w:r>
        <w:rPr>
          <w:rFonts w:ascii="Times New Roman" w:hAnsi="Times New Roman" w:eastAsia="Times New Roman"/>
          <w:b w:val="0"/>
          <w:sz w:val="24"/>
        </w:rPr>
        <w:t>Основанием является учебное задание на разработку технического задания и программного обеспечения системы управления бытовым кондиционером воздуха.</w:t>
      </w:r>
    </w:p>
    <w:p>
      <w:r>
        <w:rPr>
          <w:rFonts w:ascii="Times New Roman" w:hAnsi="Times New Roman" w:eastAsia="Times New Roman"/>
          <w:b w:val="0"/>
          <w:sz w:val="24"/>
        </w:rPr>
        <w:t>Наименование темы: «Программное обеспечение системы управления бытовым кондиционером воздуха». Условное обозначение: ПО «Кондиционер воздуха».</w:t>
      </w:r>
    </w:p>
    <w:p>
      <w:r>
        <w:rPr>
          <w:rFonts w:ascii="Times New Roman" w:hAnsi="Times New Roman" w:eastAsia="Times New Roman"/>
          <w:b w:val="0"/>
          <w:sz w:val="24"/>
        </w:rPr>
        <w:t>В исходном документе не перечислены конкретные ГОСТы с номерами. В нём содержится общее требование оформления документации в соответствии с ЕСПД и действующими нормативными документами. Поэтому конкретные номера стандартов без дополнительного перечня не указываются.</w:t>
      </w:r>
    </w:p>
    <w:p>
      <w:pPr>
        <w:pStyle w:val="Heading1"/>
      </w:pPr>
      <w:r>
        <w:t>3 Назначение разработки</w:t>
      </w:r>
    </w:p>
    <w:p>
      <w:pPr>
        <w:pStyle w:val="Heading2"/>
      </w:pPr>
      <w:r>
        <w:t>3.1 Функциональное назначение</w:t>
      </w:r>
    </w:p>
    <w:p>
      <w:r>
        <w:rPr>
          <w:rFonts w:ascii="Times New Roman" w:hAnsi="Times New Roman" w:eastAsia="Times New Roman"/>
          <w:b w:val="0"/>
          <w:sz w:val="24"/>
        </w:rPr>
        <w:t>ПО предназначено для:</w:t>
      </w:r>
    </w:p>
    <w:p>
      <w:pPr>
        <w:pStyle w:val="ListBullet"/>
      </w:pPr>
      <w:r>
        <w:t>включения и выключения кондиционера;</w:t>
      </w:r>
    </w:p>
    <w:p>
      <w:pPr>
        <w:pStyle w:val="ListBullet"/>
      </w:pPr>
      <w:r>
        <w:t>выбора режима работы: автоматический, охлаждение, обогрев, вентиляция и осушение — при поддержке аппаратной частью;</w:t>
      </w:r>
    </w:p>
    <w:p>
      <w:pPr>
        <w:pStyle w:val="ListBullet"/>
      </w:pPr>
      <w:r>
        <w:t>установки и поддержания заданной температуры;</w:t>
      </w:r>
    </w:p>
    <w:p>
      <w:pPr>
        <w:pStyle w:val="ListBullet"/>
      </w:pPr>
      <w:r>
        <w:t>выбора скорости вентилятора и направления воздушного потока, если предусмотрено;</w:t>
      </w:r>
    </w:p>
    <w:p>
      <w:pPr>
        <w:pStyle w:val="ListBullet"/>
      </w:pPr>
      <w:r>
        <w:t>получения и проверки данных датчиков;</w:t>
      </w:r>
    </w:p>
    <w:p>
      <w:pPr>
        <w:pStyle w:val="ListBullet"/>
      </w:pPr>
      <w:r>
        <w:t>управления компрессором, вентиляторами, жалюзи и другими исполнительными устройствами;</w:t>
      </w:r>
    </w:p>
    <w:p>
      <w:pPr>
        <w:pStyle w:val="ListBullet"/>
      </w:pPr>
      <w:r>
        <w:t>контроля защитных параметров и состояния узлов;</w:t>
      </w:r>
    </w:p>
    <w:p>
      <w:pPr>
        <w:pStyle w:val="ListBullet"/>
      </w:pPr>
      <w:r>
        <w:t>управления таймером включения и выключения;</w:t>
      </w:r>
    </w:p>
    <w:p>
      <w:pPr>
        <w:pStyle w:val="ListBullet"/>
      </w:pPr>
      <w:r>
        <w:t>обработки команд панели, пульта или внешнего приложения при наличии;</w:t>
      </w:r>
    </w:p>
    <w:p>
      <w:pPr>
        <w:pStyle w:val="ListBullet"/>
      </w:pPr>
      <w:r>
        <w:t>отображения состояния, параметров, предупреждений и ошибок;</w:t>
      </w:r>
    </w:p>
    <w:p>
      <w:pPr>
        <w:pStyle w:val="ListBullet"/>
      </w:pPr>
      <w:r>
        <w:t>регистрации событий и диагностики неисправностей.</w:t>
      </w:r>
    </w:p>
    <w:p>
      <w:pPr>
        <w:pStyle w:val="Heading2"/>
      </w:pPr>
      <w:r>
        <w:t>3.2 Эксплуатационное назначение</w:t>
      </w:r>
    </w:p>
    <w:p>
      <w:r>
        <w:rPr>
          <w:rFonts w:ascii="Times New Roman" w:hAnsi="Times New Roman" w:eastAsia="Times New Roman"/>
          <w:b w:val="0"/>
          <w:sz w:val="24"/>
        </w:rPr>
        <w:t>ПО должно постоянно работать во встроенной системе управления кондиционера, выполнять основные функции без постоянного участия пользователя и переходить в предусмотренное безопасное состояние при неисправностях. Управление выполняется через предусмотренные органы управления; при наличии соответствующих средств допускается управление с пульта, проводного контроллера или внешнего приложения.</w:t>
      </w:r>
    </w:p>
    <w:p>
      <w:pPr>
        <w:pStyle w:val="Heading1"/>
      </w:pPr>
      <w:r>
        <w:t>4 Требования к программе или программному изделию</w:t>
      </w:r>
    </w:p>
    <w:p>
      <w:pPr>
        <w:pStyle w:val="Heading2"/>
      </w:pPr>
      <w:r>
        <w:t>4.1 Требования к функциональным характеристикам</w:t>
      </w:r>
    </w:p>
    <w:p>
      <w:pPr>
        <w:pStyle w:val="Heading3"/>
      </w:pPr>
      <w:r>
        <w:t>4.1.1 Общие требования</w:t>
      </w:r>
    </w:p>
    <w:p>
      <w:pPr>
        <w:pStyle w:val="ListNumber"/>
      </w:pPr>
      <w:r>
        <w:t>ПО должно управлять функциями кондиционера на основании команд пользователя, настроек и данных аппаратных датчиков.</w:t>
      </w:r>
    </w:p>
    <w:p>
      <w:pPr>
        <w:pStyle w:val="ListNumber"/>
      </w:pPr>
      <w:r>
        <w:t>ПО должно поддерживать состояния «Выключено», «Ожидание», «Охлаждение», «Обогрев» (если поддерживается), «Вентиляция», «Осушение», «Автоматический режим», «Защитная задержка» и «Ошибка».</w:t>
      </w:r>
    </w:p>
    <w:p>
      <w:pPr>
        <w:pStyle w:val="ListNumber"/>
      </w:pPr>
      <w:r>
        <w:t>Переходы между состояниями должны учитывать текущие параметры, команды и защитные ограничения аппаратной части.</w:t>
      </w:r>
    </w:p>
    <w:p>
      <w:pPr>
        <w:pStyle w:val="ListNumber"/>
      </w:pPr>
      <w:r>
        <w:t>ПО не должно выполнять команды, несовместимые с текущим состоянием или возможностями модели.</w:t>
      </w:r>
    </w:p>
    <w:p>
      <w:pPr>
        <w:pStyle w:val="ListNumber"/>
      </w:pPr>
      <w:r>
        <w:t>При невозможности выполнить команду ПО должно сообщать причину, если интерфейс это поддерживает.</w:t>
      </w:r>
    </w:p>
    <w:p>
      <w:pPr>
        <w:pStyle w:val="ListNumber"/>
      </w:pPr>
      <w:r>
        <w:t>При запуске ПО должно проверять доступность критически важных датчиков, исполнительных устройств и интерфейсов.</w:t>
      </w:r>
    </w:p>
    <w:p>
      <w:pPr>
        <w:pStyle w:val="ListNumber"/>
      </w:pPr>
      <w:r>
        <w:t>При неисправности ПО должно зарегистрировать ошибку и выполнить предусмотренный алгоритм защиты.</w:t>
      </w:r>
    </w:p>
    <w:p>
      <w:pPr>
        <w:pStyle w:val="Heading3"/>
      </w:pPr>
      <w:r>
        <w:t>4.1.2 Требования к управлению</w:t>
      </w:r>
    </w:p>
    <w:p>
      <w:pPr>
        <w:pStyle w:val="ListBullet"/>
      </w:pPr>
      <w:r>
        <w:t>Команды включения и выключения.</w:t>
      </w:r>
    </w:p>
    <w:p>
      <w:pPr>
        <w:pStyle w:val="ListBullet"/>
      </w:pPr>
      <w:r>
        <w:t>Выбор режима работы.</w:t>
      </w:r>
    </w:p>
    <w:p>
      <w:pPr>
        <w:pStyle w:val="ListBullet"/>
      </w:pPr>
      <w:r>
        <w:t>Изменение заданной температуры.</w:t>
      </w:r>
    </w:p>
    <w:p>
      <w:pPr>
        <w:pStyle w:val="ListBullet"/>
      </w:pPr>
      <w:r>
        <w:t>Изменение скорости вентилятора и положения жалюзи при наличии соответствующих функций.</w:t>
      </w:r>
    </w:p>
    <w:p>
      <w:pPr>
        <w:pStyle w:val="ListBullet"/>
      </w:pPr>
      <w:r>
        <w:t>Установка и отмена таймера.</w:t>
      </w:r>
    </w:p>
    <w:p>
      <w:pPr>
        <w:pStyle w:val="ListBullet"/>
      </w:pPr>
      <w:r>
        <w:t>Включение и отключение дополнительных поддерживаемых функций.</w:t>
      </w:r>
    </w:p>
    <w:p>
      <w:pPr>
        <w:pStyle w:val="ListBullet"/>
      </w:pPr>
      <w:r>
        <w:t>Просмотр состояния и предупреждений.</w:t>
      </w:r>
    </w:p>
    <w:p>
      <w:pPr>
        <w:pStyle w:val="ListBullet"/>
      </w:pPr>
      <w:r>
        <w:t>Сброс устранимого предупреждения после устранения его причины.</w:t>
      </w:r>
    </w:p>
    <w:p>
      <w:pPr>
        <w:pStyle w:val="ListNumber"/>
      </w:pPr>
      <w:r>
        <w:t>При включении ПО должно перейти в состояние «Ожидание», выполнить проверки и запустить выбранный режим, если запуск разрешён.</w:t>
      </w:r>
    </w:p>
    <w:p>
      <w:pPr>
        <w:pStyle w:val="ListNumber"/>
      </w:pPr>
      <w:r>
        <w:t>При выключении ПО должно остановить исполнительные устройства в последовательности, установленной изготовителем.</w:t>
      </w:r>
    </w:p>
    <w:p>
      <w:pPr>
        <w:pStyle w:val="ListNumber"/>
      </w:pPr>
      <w:r>
        <w:t>Заданная температура должна проверяться на допустимость до применения.</w:t>
      </w:r>
    </w:p>
    <w:p>
      <w:pPr>
        <w:pStyle w:val="ListNumber"/>
      </w:pPr>
      <w:r>
        <w:t>При выборе режима ПО должно проверить, поддерживается ли он аппаратной частью, и соблюдать защитные задержки.</w:t>
      </w:r>
    </w:p>
    <w:p>
      <w:pPr>
        <w:pStyle w:val="ListNumber"/>
      </w:pPr>
      <w:r>
        <w:t>Повторная команда, не меняющая состояние или параметры, не должна вызывать лишних переключений.</w:t>
      </w:r>
    </w:p>
    <w:p>
      <w:pPr>
        <w:pStyle w:val="ListNumber"/>
      </w:pPr>
      <w:r>
        <w:t>Приоритет должны иметь защитные события и аварийные отключения, затем команда выключения, изменение режима и параметров, затем запросы отображения.</w:t>
      </w:r>
    </w:p>
    <w:p>
      <w:pPr>
        <w:pStyle w:val="ListNumber"/>
      </w:pPr>
      <w:r>
        <w:t>Команды низшего приоритета не должны препятствовать выполнению защитной функции.</w:t>
      </w:r>
    </w:p>
    <w:p>
      <w:pPr>
        <w:pStyle w:val="Heading3"/>
      </w:pPr>
      <w:r>
        <w:t>4.1.3 Требования к режимам работы</w:t>
      </w:r>
    </w:p>
    <w:p>
      <w:pPr>
        <w:pStyle w:val="ListBullet"/>
      </w:pPr>
      <w:r>
        <w:t>Автоматический — выбор режима на основании заданной и измеренной температуры, конфигурации и ограничений изготовителя.</w:t>
      </w:r>
    </w:p>
    <w:p>
      <w:pPr>
        <w:pStyle w:val="ListBullet"/>
      </w:pPr>
      <w:r>
        <w:t>Охлаждение — регулирование для снижения температуры помещения.</w:t>
      </w:r>
    </w:p>
    <w:p>
      <w:pPr>
        <w:pStyle w:val="ListBullet"/>
      </w:pPr>
      <w:r>
        <w:t>Обогрев — регулирование для повышения температуры помещения, если функция предусмотрена.</w:t>
      </w:r>
    </w:p>
    <w:p>
      <w:pPr>
        <w:pStyle w:val="ListBullet"/>
      </w:pPr>
      <w:r>
        <w:t>Вентиляция — работа вентилятора без активного охлаждения или обогрева, если иное не задано конструкцией.</w:t>
      </w:r>
    </w:p>
    <w:p>
      <w:pPr>
        <w:pStyle w:val="ListBullet"/>
      </w:pPr>
      <w:r>
        <w:t>Осушение — снижение влажности при поддержке этой функции аппаратной частью.</w:t>
      </w:r>
    </w:p>
    <w:p>
      <w:r>
        <w:rPr>
          <w:rFonts w:ascii="Times New Roman" w:hAnsi="Times New Roman" w:eastAsia="Times New Roman"/>
          <w:b w:val="0"/>
          <w:sz w:val="24"/>
        </w:rPr>
        <w:t>Диапазон заданной температуры, шаг изменения, скорости вентилятора и положения жалюзи определяются документацией конкретной модели и конфигурацией ПО. Недопустимые значения должны отклоняться с уведомлением пользователя. Пороговые значения автоматического переключения, гистерезис и задержки должны задаваться конфигурацией.</w:t>
      </w:r>
    </w:p>
    <w:p>
      <w:r>
        <w:rPr>
          <w:rFonts w:ascii="Times New Roman" w:hAnsi="Times New Roman" w:eastAsia="Times New Roman"/>
          <w:b w:val="0"/>
          <w:sz w:val="24"/>
        </w:rPr>
        <w:t>В режиме охлаждения ПО должно учитывать защитные ограничения компрессора. В режиме обогрева должны выполняться предусмотренные изготовителем защитные процедуры, включая оттаивание, если оно реализовано. В режиме вентиляции компрессор не должен включаться, если это не требуется отдельной функцией.</w:t>
      </w:r>
    </w:p>
    <w:p>
      <w:pPr>
        <w:pStyle w:val="Heading3"/>
      </w:pPr>
      <w:r>
        <w:t>4.1.4 Требования к обработке данных датчиков</w:t>
      </w:r>
    </w:p>
    <w:p>
      <w:r>
        <w:rPr>
          <w:rFonts w:ascii="Times New Roman" w:hAnsi="Times New Roman" w:eastAsia="Times New Roman"/>
          <w:b w:val="0"/>
          <w:sz w:val="24"/>
        </w:rPr>
        <w:t>ПО должно обрабатывать данные предусмотренных конструкцией датчиков:</w:t>
      </w:r>
    </w:p>
    <w:p>
      <w:pPr>
        <w:pStyle w:val="ListBullet"/>
      </w:pPr>
      <w:r>
        <w:t>температуры воздуха помещения;</w:t>
      </w:r>
    </w:p>
    <w:p>
      <w:pPr>
        <w:pStyle w:val="ListBullet"/>
      </w:pPr>
      <w:r>
        <w:t>температуры теплообменников и наружного блока, если предусмотрено;</w:t>
      </w:r>
    </w:p>
    <w:p>
      <w:pPr>
        <w:pStyle w:val="ListBullet"/>
      </w:pPr>
      <w:r>
        <w:t>наружной температуры и влажности, если предусмотрено;</w:t>
      </w:r>
    </w:p>
    <w:p>
      <w:pPr>
        <w:pStyle w:val="ListBullet"/>
      </w:pPr>
      <w:r>
        <w:t>давления, тока, напряжения и других параметров при наличии соответствующих датчиков;</w:t>
      </w:r>
    </w:p>
    <w:p>
      <w:pPr>
        <w:pStyle w:val="ListBullet"/>
      </w:pPr>
      <w:r>
        <w:t>состояния вентиляторов и компрессора;</w:t>
      </w:r>
    </w:p>
    <w:p>
      <w:pPr>
        <w:pStyle w:val="ListBullet"/>
      </w:pPr>
      <w:r>
        <w:t>состояния дренажной системы и фильтра при наличии датчиков;</w:t>
      </w:r>
    </w:p>
    <w:p>
      <w:pPr>
        <w:pStyle w:val="ListBullet"/>
      </w:pPr>
      <w:r>
        <w:t>состояния связи между блоками и внешними устройствами.</w:t>
      </w:r>
    </w:p>
    <w:p>
      <w:pPr>
        <w:pStyle w:val="ListNumber"/>
      </w:pPr>
      <w:r>
        <w:t>Проверить наличие, актуальность, формат и допустимый диапазон данных.</w:t>
      </w:r>
    </w:p>
    <w:p>
      <w:pPr>
        <w:pStyle w:val="ListNumber"/>
      </w:pPr>
      <w:r>
        <w:t>Не использовать недостоверные данные для принятия управляющих решений.</w:t>
      </w:r>
    </w:p>
    <w:p>
      <w:pPr>
        <w:pStyle w:val="ListNumber"/>
      </w:pPr>
      <w:r>
        <w:t>При достижении защитного порога сформировать команду, предусмотренную алгоритмом защиты.</w:t>
      </w:r>
    </w:p>
    <w:p>
      <w:pPr>
        <w:pStyle w:val="ListNumber"/>
      </w:pPr>
      <w:r>
        <w:t>При отсутствии обновления от критического датчика в течение настроенного времени зарегистрировать ошибку и перейти в безопасное состояние.</w:t>
      </w:r>
    </w:p>
    <w:p>
      <w:pPr>
        <w:pStyle w:val="ListNumber"/>
      </w:pPr>
      <w:r>
        <w:t>После восстановления данных повторно проверить условия перед возобновлением работы.</w:t>
      </w:r>
    </w:p>
    <w:p>
      <w:r>
        <w:rPr>
          <w:rFonts w:ascii="Times New Roman" w:hAnsi="Times New Roman" w:eastAsia="Times New Roman"/>
          <w:b w:val="0"/>
          <w:sz w:val="24"/>
        </w:rPr>
        <w:t>Периоды опроса, допустимые диапазоны и тайм-ауты задаются документацией на датчики и аппаратную платформу.</w:t>
      </w:r>
    </w:p>
    <w:p>
      <w:pPr>
        <w:pStyle w:val="Heading3"/>
      </w:pPr>
      <w:r>
        <w:t>4.1.5 Требования к регулированию температуры</w:t>
      </w:r>
    </w:p>
    <w:p>
      <w:pPr>
        <w:pStyle w:val="ListBullet"/>
      </w:pPr>
      <w:r>
        <w:t>ПО должно сравнивать заданную температуру с измеренной и формировать управляющие воздействия в соответствии с выбранным режимом.</w:t>
      </w:r>
    </w:p>
    <w:p>
      <w:pPr>
        <w:pStyle w:val="ListBullet"/>
      </w:pPr>
      <w:r>
        <w:t>Доступные значения температуры должны предоставляться пользователю через предусмотренный интерфейс.</w:t>
      </w:r>
    </w:p>
    <w:p>
      <w:pPr>
        <w:pStyle w:val="ListBullet"/>
      </w:pPr>
      <w:r>
        <w:t>ПО должно учитывать погрешность датчика, гистерезис и минимальное время включения/выключения исполнительных устройств.</w:t>
      </w:r>
    </w:p>
    <w:p>
      <w:pPr>
        <w:pStyle w:val="ListBullet"/>
      </w:pPr>
      <w:r>
        <w:t>ПО не должно допускать частого переключения компрессора в нарушение требований изготовителя.</w:t>
      </w:r>
    </w:p>
    <w:p>
      <w:pPr>
        <w:pStyle w:val="ListBullet"/>
      </w:pPr>
      <w:r>
        <w:t>При отказе датчика температуры автоматическое регулирование должно прекращаться, если его безопасное выполнение невозможно.</w:t>
      </w:r>
    </w:p>
    <w:p>
      <w:pPr>
        <w:pStyle w:val="ListBullet"/>
      </w:pPr>
      <w:r>
        <w:t>После восстановления датчика корректность измерений должна быть проверена до возобновления регулирования.</w:t>
      </w:r>
    </w:p>
    <w:p>
      <w:pPr>
        <w:pStyle w:val="Heading3"/>
      </w:pPr>
      <w:r>
        <w:t>4.1.6 Требования к управлению исполнительными устройствами</w:t>
      </w:r>
    </w:p>
    <w:p>
      <w:r>
        <w:rPr>
          <w:rFonts w:ascii="Times New Roman" w:hAnsi="Times New Roman" w:eastAsia="Times New Roman"/>
          <w:b w:val="0"/>
          <w:sz w:val="24"/>
        </w:rPr>
        <w:t>ПО должно формировать команды управления компрессором, вентиляторами, четырёхходовым клапаном, жалюзи, нагревательными элементами и другими узлами, если они предусмотрены конструкцией. Команды должны соответствовать выбранному режиму и защитным ограничениям. При отсутствии подтверждения от исполнительного устройства или несоответствии ожидаемому состоянию ПО должно зарегистрировать ошибку и выполнить защитный алгоритм.</w:t>
      </w:r>
    </w:p>
    <w:p>
      <w:r>
        <w:rPr>
          <w:rFonts w:ascii="Times New Roman" w:hAnsi="Times New Roman" w:eastAsia="Times New Roman"/>
          <w:b w:val="0"/>
          <w:sz w:val="24"/>
        </w:rPr>
        <w:t>Последовательности включения и выключения, минимальные интервалы между переключениями и условия запуска компрессора определяются документацией изготовителя. При отсутствии необходимых параметров запуск соответствующей функции должен быть запрещён до уточнения конфигурации.</w:t>
      </w:r>
    </w:p>
    <w:p>
      <w:pPr>
        <w:pStyle w:val="Heading3"/>
      </w:pPr>
      <w:r>
        <w:t>4.1.7 Требования к защитным функциям</w:t>
      </w:r>
    </w:p>
    <w:p>
      <w:pPr>
        <w:pStyle w:val="ListBullet"/>
      </w:pPr>
      <w:r>
        <w:t>защита от недопустимой температуры теплообменников;</w:t>
      </w:r>
    </w:p>
    <w:p>
      <w:pPr>
        <w:pStyle w:val="ListBullet"/>
      </w:pPr>
      <w:r>
        <w:t>защита компрессора от частых повторных запусков;</w:t>
      </w:r>
    </w:p>
    <w:p>
      <w:pPr>
        <w:pStyle w:val="ListBullet"/>
      </w:pPr>
      <w:r>
        <w:t>реакция на перегрев, перегрузку и ненормальные электрические параметры при наличии сигналов;</w:t>
      </w:r>
    </w:p>
    <w:p>
      <w:pPr>
        <w:pStyle w:val="ListBullet"/>
      </w:pPr>
      <w:r>
        <w:t>остановка или ограничение работы при отказе вентилятора, если продолжение работы небезопасно;</w:t>
      </w:r>
    </w:p>
    <w:p>
      <w:pPr>
        <w:pStyle w:val="ListBullet"/>
      </w:pPr>
      <w:r>
        <w:t>обработка потери связи между внутренним и наружным блоками;</w:t>
      </w:r>
    </w:p>
    <w:p>
      <w:pPr>
        <w:pStyle w:val="ListBullet"/>
      </w:pPr>
      <w:r>
        <w:t>обработка переполнения дренажной системы при наличии датчика;</w:t>
      </w:r>
    </w:p>
    <w:p>
      <w:pPr>
        <w:pStyle w:val="ListBullet"/>
      </w:pPr>
      <w:r>
        <w:t>защитное отключение при иных критических событиях, определённых изготовителем.</w:t>
      </w:r>
    </w:p>
    <w:p>
      <w:r>
        <w:rPr>
          <w:rFonts w:ascii="Times New Roman" w:hAnsi="Times New Roman" w:eastAsia="Times New Roman"/>
          <w:b w:val="0"/>
          <w:sz w:val="24"/>
        </w:rPr>
        <w:t>Пороговые значения и алгоритмы защиты должны задаваться документацией на аппаратную часть. ПО не заменяет аппаратные средства защиты, необходимые для безопасной эксплуатации.</w:t>
      </w:r>
    </w:p>
    <w:p>
      <w:pPr>
        <w:pStyle w:val="Heading3"/>
      </w:pPr>
      <w:r>
        <w:t>4.1.8 Требования к таймеру и сохранению параметров</w:t>
      </w:r>
    </w:p>
    <w:p>
      <w:r>
        <w:rPr>
          <w:rFonts w:ascii="Times New Roman" w:hAnsi="Times New Roman" w:eastAsia="Times New Roman"/>
          <w:b w:val="0"/>
          <w:sz w:val="24"/>
        </w:rPr>
        <w:t>При наличии таймера ПО должно обеспечивать настройку времени включения и/или выключения и проверку введённых значений. После потери питания настройки восстанавливаются только в соответствии с проектом. ПО должно сохранять необходимые параметры: выбранный режим, заданную температуру, скорость вентилятора и настройки таймера — в пределах возможностей энергонезависимой памяти. Автоматический запуск после восстановления питания допускается только в соответствии с настройками и требованиями безопасности.</w:t>
      </w:r>
    </w:p>
    <w:p>
      <w:pPr>
        <w:pStyle w:val="Heading3"/>
      </w:pPr>
      <w:r>
        <w:t>4.1.9 Требования к отображению информации</w:t>
      </w:r>
    </w:p>
    <w:p>
      <w:pPr>
        <w:pStyle w:val="ListBullet"/>
      </w:pPr>
      <w:r>
        <w:t>текущее состояние и выбранный режим;</w:t>
      </w:r>
    </w:p>
    <w:p>
      <w:pPr>
        <w:pStyle w:val="ListBullet"/>
      </w:pPr>
      <w:r>
        <w:t>заданная и, если доступна, измеренная температура;</w:t>
      </w:r>
    </w:p>
    <w:p>
      <w:pPr>
        <w:pStyle w:val="ListBullet"/>
      </w:pPr>
      <w:r>
        <w:t>скорость вентилятора и положение жалюзи при наличии;</w:t>
      </w:r>
    </w:p>
    <w:p>
      <w:pPr>
        <w:pStyle w:val="ListBullet"/>
      </w:pPr>
      <w:r>
        <w:t>состояние таймера;</w:t>
      </w:r>
    </w:p>
    <w:p>
      <w:pPr>
        <w:pStyle w:val="ListBullet"/>
      </w:pPr>
      <w:r>
        <w:t>индикация защитной задержки, если предусмотрено;</w:t>
      </w:r>
    </w:p>
    <w:p>
      <w:pPr>
        <w:pStyle w:val="ListBullet"/>
      </w:pPr>
      <w:r>
        <w:t>предупреждения, коды ошибок и сообщения о необходимости обслуживания.</w:t>
      </w:r>
    </w:p>
    <w:p>
      <w:r>
        <w:rPr>
          <w:rFonts w:ascii="Times New Roman" w:hAnsi="Times New Roman" w:eastAsia="Times New Roman"/>
          <w:b w:val="0"/>
          <w:sz w:val="24"/>
        </w:rPr>
        <w:t>Информация должна обновляться при изменении состояния или параметров. Ошибки и критические предупреждения должны отличаться от обычных сообщений. Если текстовый вывод не предусмотрен, допускаются коды ошибок и индикаторы по документации.</w:t>
      </w:r>
    </w:p>
    <w:p>
      <w:pPr>
        <w:pStyle w:val="Heading3"/>
      </w:pPr>
      <w:r>
        <w:t>4.1.10 Требования к звуковым и световым уведомлениям</w:t>
      </w:r>
    </w:p>
    <w:p>
      <w:r>
        <w:rPr>
          <w:rFonts w:ascii="Times New Roman" w:hAnsi="Times New Roman" w:eastAsia="Times New Roman"/>
          <w:b w:val="0"/>
          <w:sz w:val="24"/>
        </w:rPr>
        <w:t>При наличии соответствующих устройств ПО должно формировать уведомления при включении, выключении, изменении режима и параметров, запуске таймера, возникновении ошибки и срабатывании защиты. Разные события должны различаться шаблоном сигнала или индикации. Критические уведомления имеют приоритет над информационными.</w:t>
      </w:r>
    </w:p>
    <w:p>
      <w:pPr>
        <w:pStyle w:val="Heading3"/>
      </w:pPr>
      <w:r>
        <w:t>4.1.11 Требования к обработке ошибок</w:t>
      </w:r>
    </w:p>
    <w:p>
      <w:pPr>
        <w:pStyle w:val="ListBullet"/>
      </w:pPr>
      <w:r>
        <w:t>отказ или недостоверные данные температурного датчика;</w:t>
      </w:r>
    </w:p>
    <w:p>
      <w:pPr>
        <w:pStyle w:val="ListBullet"/>
      </w:pPr>
      <w:r>
        <w:t>отсутствие ответа исполнительного устройства;</w:t>
      </w:r>
    </w:p>
    <w:p>
      <w:pPr>
        <w:pStyle w:val="ListBullet"/>
      </w:pPr>
      <w:r>
        <w:t>ошибка запуска компрессора или вентилятора;</w:t>
      </w:r>
    </w:p>
    <w:p>
      <w:pPr>
        <w:pStyle w:val="ListBullet"/>
      </w:pPr>
      <w:r>
        <w:t>перегрев и другие критические параметры;</w:t>
      </w:r>
    </w:p>
    <w:p>
      <w:pPr>
        <w:pStyle w:val="ListBullet"/>
      </w:pPr>
      <w:r>
        <w:t>потеря связи между блоками;</w:t>
      </w:r>
    </w:p>
    <w:p>
      <w:pPr>
        <w:pStyle w:val="ListBullet"/>
      </w:pPr>
      <w:r>
        <w:t>ошибка питания или недопустимые электрические параметры при наличии контроля;</w:t>
      </w:r>
    </w:p>
    <w:p>
      <w:pPr>
        <w:pStyle w:val="ListBullet"/>
      </w:pPr>
      <w:r>
        <w:t>неисправность дренажной системы при наличии контроля;</w:t>
      </w:r>
    </w:p>
    <w:p>
      <w:pPr>
        <w:pStyle w:val="ListBullet"/>
      </w:pPr>
      <w:r>
        <w:t>некорректная команда или недопустимое значение параметра;</w:t>
      </w:r>
    </w:p>
    <w:p>
      <w:pPr>
        <w:pStyle w:val="ListBullet"/>
      </w:pPr>
      <w:r>
        <w:t>ошибка таймера или внешнего интерфейса.</w:t>
      </w:r>
    </w:p>
    <w:p>
      <w:pPr>
        <w:pStyle w:val="ListNumber"/>
      </w:pPr>
      <w:r>
        <w:t>Определить тип и критичность ошибки.</w:t>
      </w:r>
    </w:p>
    <w:p>
      <w:pPr>
        <w:pStyle w:val="ListNumber"/>
      </w:pPr>
      <w:r>
        <w:t>Сохранить код ошибки и время возникновения.</w:t>
      </w:r>
    </w:p>
    <w:p>
      <w:pPr>
        <w:pStyle w:val="ListNumber"/>
      </w:pPr>
      <w:r>
        <w:t>Вывести сообщение или код индикации.</w:t>
      </w:r>
    </w:p>
    <w:p>
      <w:pPr>
        <w:pStyle w:val="ListNumber"/>
      </w:pPr>
      <w:r>
        <w:t>Сформировать уведомление, если предусмотрено аппаратной частью.</w:t>
      </w:r>
    </w:p>
    <w:p>
      <w:pPr>
        <w:pStyle w:val="ListNumber"/>
      </w:pPr>
      <w:r>
        <w:t>Остановить или ограничить работу узлов, продолжение работы которых небезопасно.</w:t>
      </w:r>
    </w:p>
    <w:p>
      <w:pPr>
        <w:pStyle w:val="ListNumber"/>
      </w:pPr>
      <w:r>
        <w:t>Разрешить восстановление только после устранения причины и повторной проверки необходимых условий.</w:t>
      </w:r>
    </w:p>
    <w:p>
      <w:r>
        <w:rPr>
          <w:rFonts w:ascii="Times New Roman" w:hAnsi="Times New Roman" w:eastAsia="Times New Roman"/>
          <w:b w:val="0"/>
          <w:sz w:val="24"/>
        </w:rPr>
        <w:t>ПО должно различать временные ошибки, допускающие восстановление, и критические ошибки, требующие отключения узлов или вмешательства пользователя.</w:t>
      </w:r>
    </w:p>
    <w:p>
      <w:pPr>
        <w:pStyle w:val="Heading3"/>
      </w:pPr>
      <w:r>
        <w:t>4.1.12 Требования к временным характеристикам</w:t>
      </w:r>
    </w:p>
    <w:p>
      <w:r>
        <w:rPr>
          <w:rFonts w:ascii="Times New Roman" w:hAnsi="Times New Roman" w:eastAsia="Times New Roman"/>
          <w:b w:val="0"/>
          <w:sz w:val="24"/>
        </w:rPr>
        <w:t>Время обработки стандартной команды пользователя не должно превышать 1 с, не считая времени физических процессов и защитных задержек. Информация об изменении состояния должна обновляться не позднее 1 с после получения события, если это позволяют интерфейс и канал связи. Критические события обрабатываются с приоритетом. Тайм-ауты компонентов задаются конфигурацией; при превышении тайм-аута ПО регистрирует ошибку и выполняет алгоритм восстановления или безопасного отключения.</w:t>
      </w:r>
    </w:p>
    <w:p>
      <w:r>
        <w:rPr>
          <w:rFonts w:ascii="Times New Roman" w:hAnsi="Times New Roman" w:eastAsia="Times New Roman"/>
          <w:b w:val="0"/>
          <w:sz w:val="24"/>
        </w:rPr>
        <w:t>Задержки компрессора, вентиляторов и переключения режимов должны соответствовать документации изготовителя и не могут произвольно сокращаться настройками ПО.</w:t>
      </w:r>
    </w:p>
    <w:p>
      <w:pPr>
        <w:pStyle w:val="Heading3"/>
      </w:pPr>
      <w:r>
        <w:t>4.1.13 Требования к контролю корректности данных</w:t>
      </w:r>
    </w:p>
    <w:p>
      <w:pPr>
        <w:pStyle w:val="ListBullet"/>
      </w:pPr>
      <w:r>
        <w:t>Проверять наличие, формат, диапазон и актуальность входных данных.</w:t>
      </w:r>
    </w:p>
    <w:p>
      <w:pPr>
        <w:pStyle w:val="ListBullet"/>
      </w:pPr>
      <w:r>
        <w:t>Проверять параметры пользовательских команд до применения.</w:t>
      </w:r>
    </w:p>
    <w:p>
      <w:pPr>
        <w:pStyle w:val="ListBullet"/>
      </w:pPr>
      <w:r>
        <w:t>Отклонять данные, противоречащие текущему состоянию или возможностям модели.</w:t>
      </w:r>
    </w:p>
    <w:p>
      <w:pPr>
        <w:pStyle w:val="ListBullet"/>
      </w:pPr>
      <w:r>
        <w:t>Не использовать некорректные данные для формирования опасных команд.</w:t>
      </w:r>
    </w:p>
    <w:p>
      <w:pPr>
        <w:pStyle w:val="ListBullet"/>
      </w:pPr>
      <w:r>
        <w:t>Проверять согласованность данных взаимосвязанных датчиков, если это предусмотрено алгоритмом.</w:t>
      </w:r>
    </w:p>
    <w:p>
      <w:pPr>
        <w:pStyle w:val="Heading3"/>
      </w:pPr>
      <w:r>
        <w:t>4.1.14 Требования к аварийному отключению</w:t>
      </w:r>
    </w:p>
    <w:p>
      <w:r>
        <w:rPr>
          <w:rFonts w:ascii="Times New Roman" w:hAnsi="Times New Roman" w:eastAsia="Times New Roman"/>
          <w:b w:val="0"/>
          <w:sz w:val="24"/>
        </w:rPr>
        <w:t>При аварийной команде или критической неисправности ПО должно перейти в безопасное состояние, прекратить выдачу опасных команд, отключить или ограничить соответствующие исполнительные устройства в порядке, заданном аппаратной документацией, сохранить причину отключения и уведомить пользователя. Автоматическое возобновление запрещено, если безопасность не подтверждена. Программное отключение не заменяет аппаратные электрические и механические защиты.</w:t>
      </w:r>
    </w:p>
    <w:p>
      <w:pPr>
        <w:pStyle w:val="Heading3"/>
      </w:pPr>
      <w:r>
        <w:t>4.1.15 Требования к восстановлению после ошибки и перезапуска</w:t>
      </w:r>
    </w:p>
    <w:p>
      <w:r>
        <w:rPr>
          <w:rFonts w:ascii="Times New Roman" w:hAnsi="Times New Roman" w:eastAsia="Times New Roman"/>
          <w:b w:val="0"/>
          <w:sz w:val="24"/>
        </w:rPr>
        <w:t>После устранения временной ошибки ПО должно повторно проверить датчики, исполнительные устройства и защитные условия. После перезапуска ПО инициализирует модули, проверяет доступность критических компонентов и восстанавливает корректные сохранённые параметры. Автоматическое возобновление запрещено при неизвестной причине отключения, сохраняющейся критической ошибке или неподтверждённой безопасности.</w:t>
      </w:r>
    </w:p>
    <w:p>
      <w:pPr>
        <w:pStyle w:val="Heading3"/>
      </w:pPr>
      <w:r>
        <w:t>4.1.16 Требования к регистрации событий</w:t>
      </w:r>
    </w:p>
    <w:p>
      <w:r>
        <w:rPr>
          <w:rFonts w:ascii="Times New Roman" w:hAnsi="Times New Roman" w:eastAsia="Times New Roman"/>
          <w:b w:val="0"/>
          <w:sz w:val="24"/>
        </w:rPr>
        <w:t>ПО должно регистрировать включение и выключение, изменение режима и параметров, запуск и остановку исполнительных устройств, срабатывание защит, возникновение и устранение ошибок, потерю и восстановление связи, изменение таймера и перезапуск. Для события сохраняются тип, время, а при необходимости код ошибки и состояние системы. Регистрация не должна препятствовать основным функциям; при ограниченной памяти допускается циклический журнал.</w:t>
      </w:r>
    </w:p>
    <w:p>
      <w:pPr>
        <w:pStyle w:val="Heading2"/>
      </w:pPr>
      <w:r>
        <w:t>4.2 Требования к надёжности</w:t>
      </w:r>
    </w:p>
    <w:p>
      <w:pPr>
        <w:pStyle w:val="ListBullet"/>
      </w:pPr>
      <w:r>
        <w:t>ПО должно устойчиво работать при штатной эксплуатации в пределах характеристик аппаратной платформы.</w:t>
      </w:r>
    </w:p>
    <w:p>
      <w:pPr>
        <w:pStyle w:val="ListBullet"/>
      </w:pPr>
      <w:r>
        <w:t>Некорректные данные не должны приводить к опасным командам.</w:t>
      </w:r>
    </w:p>
    <w:p>
      <w:pPr>
        <w:pStyle w:val="ListBullet"/>
      </w:pPr>
      <w:r>
        <w:t>При критической ошибке ПО должно инициировать безопасное состояние.</w:t>
      </w:r>
    </w:p>
    <w:p>
      <w:pPr>
        <w:pStyle w:val="ListBullet"/>
      </w:pPr>
      <w:r>
        <w:t>ПО должно исключать одновременное выполнение взаимоисключающих команд.</w:t>
      </w:r>
    </w:p>
    <w:p>
      <w:pPr>
        <w:pStyle w:val="ListBullet"/>
      </w:pPr>
      <w:r>
        <w:t>Восстановление после временного сбоя допускается после проверки защитных параметров.</w:t>
      </w:r>
    </w:p>
    <w:p>
      <w:pPr>
        <w:pStyle w:val="ListBullet"/>
      </w:pPr>
      <w:r>
        <w:t>Сохранённые параметры должны проверяться перед использованием после перезапуска.</w:t>
      </w:r>
    </w:p>
    <w:p>
      <w:pPr>
        <w:pStyle w:val="Heading2"/>
      </w:pPr>
      <w:r>
        <w:t>4.3 Условия эксплуатации</w:t>
      </w:r>
    </w:p>
    <w:p>
      <w:pPr>
        <w:pStyle w:val="ListBullet"/>
      </w:pPr>
      <w:r>
        <w:t>ПО работает во встроенной системе управления кондиционера.</w:t>
      </w:r>
    </w:p>
    <w:p>
      <w:pPr>
        <w:pStyle w:val="ListBullet"/>
      </w:pPr>
      <w:r>
        <w:t>Температура, влажность, напряжение питания и другие физические условия определяются документацией аппаратной части.</w:t>
      </w:r>
    </w:p>
    <w:p>
      <w:pPr>
        <w:pStyle w:val="ListBullet"/>
      </w:pPr>
      <w:r>
        <w:t>Для штатного использования специальная квалификация пользователя не требуется.</w:t>
      </w:r>
    </w:p>
    <w:p>
      <w:pPr>
        <w:pStyle w:val="ListBullet"/>
      </w:pPr>
      <w:r>
        <w:t>Обслуживание и обновление выполняются предусмотренным изготовителем способом.</w:t>
      </w:r>
    </w:p>
    <w:p>
      <w:pPr>
        <w:pStyle w:val="ListBullet"/>
      </w:pPr>
      <w:r>
        <w:t>Функции, отсутствующие в конкретной модели, не должны активироваться.</w:t>
      </w:r>
    </w:p>
    <w:p>
      <w:pPr>
        <w:pStyle w:val="Heading2"/>
      </w:pPr>
      <w:r>
        <w:t>4.4 Требования к составу и параметрам технических средств</w:t>
      </w:r>
    </w:p>
    <w:p>
      <w:r>
        <w:rPr>
          <w:rFonts w:ascii="Times New Roman" w:hAnsi="Times New Roman" w:eastAsia="Times New Roman"/>
          <w:b w:val="0"/>
          <w:sz w:val="24"/>
        </w:rPr>
        <w:t>Аппаратная платформа должна обеспечивать выполнение ПО и обмен данными с датчиками и исполнительными устройствами. Минимальный функциональный состав определяется выбранной моделью и включает:</w:t>
      </w:r>
    </w:p>
    <w:p>
      <w:pPr>
        <w:pStyle w:val="ListBullet"/>
      </w:pPr>
      <w:r>
        <w:t>вычислительный контроллер с энергонезависимой памятью;</w:t>
      </w:r>
    </w:p>
    <w:p>
      <w:pPr>
        <w:pStyle w:val="ListBullet"/>
      </w:pPr>
      <w:r>
        <w:t>датчик температуры помещения;</w:t>
      </w:r>
    </w:p>
    <w:p>
      <w:pPr>
        <w:pStyle w:val="ListBullet"/>
      </w:pPr>
      <w:r>
        <w:t>датчики температуры теплообменников и другие датчики, необходимые модели;</w:t>
      </w:r>
    </w:p>
    <w:p>
      <w:pPr>
        <w:pStyle w:val="ListBullet"/>
      </w:pPr>
      <w:r>
        <w:t>средства управления компрессором и вентиляторами;</w:t>
      </w:r>
    </w:p>
    <w:p>
      <w:pPr>
        <w:pStyle w:val="ListBullet"/>
      </w:pPr>
      <w:r>
        <w:t>средства контроля исполнительных устройств, если предусмотрены;</w:t>
      </w:r>
    </w:p>
    <w:p>
      <w:pPr>
        <w:pStyle w:val="ListBullet"/>
      </w:pPr>
      <w:r>
        <w:t>панель индикации и/или интерфейс приёма команд;</w:t>
      </w:r>
    </w:p>
    <w:p>
      <w:pPr>
        <w:pStyle w:val="ListBullet"/>
      </w:pPr>
      <w:r>
        <w:t>при наличии — приёмник пульта, сетевой интерфейс, датчик влажности, датчик фильтра и датчик дренажа.</w:t>
      </w:r>
    </w:p>
    <w:p>
      <w:r>
        <w:rPr>
          <w:rFonts w:ascii="Times New Roman" w:hAnsi="Times New Roman" w:eastAsia="Times New Roman"/>
          <w:b w:val="0"/>
          <w:sz w:val="24"/>
        </w:rPr>
        <w:t>Периоды опроса, объём памяти, производительность процессора и интерфейсы устанавливаются после выбора аппаратной платформы. На этапе разработки допускается использование ПК с Windows 10/11, Visual Studio Code и GCC. При отсутствии реальных компонентов допускается программная имитация датчиков и исполнительных устройств.</w:t>
      </w:r>
    </w:p>
    <w:p>
      <w:pPr>
        <w:pStyle w:val="Heading2"/>
      </w:pPr>
      <w:r>
        <w:t>4.5 Требования к информационной и программной совместимости</w:t>
      </w:r>
    </w:p>
    <w:p>
      <w:pPr>
        <w:pStyle w:val="ListBullet"/>
      </w:pPr>
      <w:r>
        <w:t>ПО разрабатывается на языке C++.</w:t>
      </w:r>
    </w:p>
    <w:p>
      <w:pPr>
        <w:pStyle w:val="ListBullet"/>
      </w:pPr>
      <w:r>
        <w:t>Обмен с аппаратными компонентами выполняется через предусмотренные архитектурой интерфейсы.</w:t>
      </w:r>
    </w:p>
    <w:p>
      <w:pPr>
        <w:pStyle w:val="ListBullet"/>
      </w:pPr>
      <w:r>
        <w:t>Входные данные: команды пользователя, показания датчиков, состояния исполнительных устройств, настройки режима и таймера, сообщения об ошибках.</w:t>
      </w:r>
    </w:p>
    <w:p>
      <w:pPr>
        <w:pStyle w:val="ListBullet"/>
      </w:pPr>
      <w:r>
        <w:t>Выходные данные: команды управления компрессором, вентиляторами и другими узлами, данные индикации и сообщения об ошибках.</w:t>
      </w:r>
    </w:p>
    <w:p>
      <w:pPr>
        <w:pStyle w:val="ListBullet"/>
      </w:pPr>
      <w:r>
        <w:t>Форматы данных должны соответствовать интерфейсам компонентов.</w:t>
      </w:r>
    </w:p>
    <w:p>
      <w:pPr>
        <w:pStyle w:val="ListBullet"/>
      </w:pPr>
      <w:r>
        <w:t>Недопустимые, неполные и устаревшие данные должны обрабатываться корректно.</w:t>
      </w:r>
    </w:p>
    <w:p>
      <w:pPr>
        <w:pStyle w:val="ListBullet"/>
      </w:pPr>
      <w:r>
        <w:t>При наличии внешнего приложения обмен выполняется через предусмотренный протокол.</w:t>
      </w:r>
    </w:p>
    <w:p>
      <w:pPr>
        <w:pStyle w:val="ListBullet"/>
      </w:pPr>
      <w:r>
        <w:t>Сторонние компоненты, не предусмотренные проектом, не должны быть обязательными.</w:t>
      </w:r>
    </w:p>
    <w:p>
      <w:pPr>
        <w:pStyle w:val="Heading2"/>
      </w:pPr>
      <w:r>
        <w:t>4.6 Требования к маркировке и упаковке</w:t>
      </w:r>
    </w:p>
    <w:p>
      <w:r>
        <w:rPr>
          <w:rFonts w:ascii="Times New Roman" w:hAnsi="Times New Roman" w:eastAsia="Times New Roman"/>
          <w:b w:val="0"/>
          <w:sz w:val="24"/>
        </w:rPr>
        <w:t>К встроенному ПО требования к физической упаковке не предъявляются. Каждая версия должна иметь уникальное обозначение, включающее наименование, номер версии, дату выпуска и при необходимости номер сборки. Сведения о версии должны быть доступны специалисту предусмотренным способом.</w:t>
      </w:r>
    </w:p>
    <w:p>
      <w:pPr>
        <w:pStyle w:val="Heading2"/>
      </w:pPr>
      <w:r>
        <w:t>4.7 Требования к транспортированию и хранению</w:t>
      </w:r>
    </w:p>
    <w:p>
      <w:r>
        <w:rPr>
          <w:rFonts w:ascii="Times New Roman" w:hAnsi="Times New Roman" w:eastAsia="Times New Roman"/>
          <w:b w:val="0"/>
          <w:sz w:val="24"/>
        </w:rPr>
        <w:t>Самостоятельные требования к транспортированию ПО не предъявляются. ПО хранится на энергонезависимом носителе. При транспортировании и хранении кондиционера программные данные должны быть защищены от потери и повреждения в пределах возможностей носителя. При необходимости предусматривается восстановление из резервной копии.</w:t>
      </w:r>
    </w:p>
    <w:p>
      <w:pPr>
        <w:pStyle w:val="Heading2"/>
      </w:pPr>
      <w:r>
        <w:t>4.8 Специальные требования</w:t>
      </w:r>
    </w:p>
    <w:p>
      <w:pPr>
        <w:pStyle w:val="ListBullet"/>
      </w:pPr>
      <w:r>
        <w:t>обеспечивать безопасное управление кондиционером в штатных и предусмотренных нештатных ситуациях;</w:t>
      </w:r>
    </w:p>
    <w:p>
      <w:pPr>
        <w:pStyle w:val="ListBullet"/>
      </w:pPr>
      <w:r>
        <w:t>не формировать команды, противоречащие состоянию, режиму или возможностям аппаратной части;</w:t>
      </w:r>
    </w:p>
    <w:p>
      <w:pPr>
        <w:pStyle w:val="ListBullet"/>
      </w:pPr>
      <w:r>
        <w:t>обрабатывать защитные события приоритетнее обычных операций;</w:t>
      </w:r>
    </w:p>
    <w:p>
      <w:pPr>
        <w:pStyle w:val="ListBullet"/>
      </w:pPr>
      <w:r>
        <w:t>обеспечивать диагностику основных программных и аппаратных ошибок;</w:t>
      </w:r>
    </w:p>
    <w:p>
      <w:pPr>
        <w:pStyle w:val="ListBullet"/>
      </w:pPr>
      <w:r>
        <w:t>допускать расширение набора режимов без полной переработки основных модулей;</w:t>
      </w:r>
    </w:p>
    <w:p>
      <w:pPr>
        <w:pStyle w:val="ListBullet"/>
      </w:pPr>
      <w:r>
        <w:t>поддерживать обновление встроенного ПО при наличии аппаратной поддержки и утверждённой процедуры.</w:t>
      </w:r>
    </w:p>
    <w:p>
      <w:pPr>
        <w:pStyle w:val="Heading1"/>
      </w:pPr>
      <w:r>
        <w:t>5 Требования к программной документации</w:t>
      </w:r>
    </w:p>
    <w:p>
      <w:r>
        <w:rPr>
          <w:rFonts w:ascii="Times New Roman" w:hAnsi="Times New Roman" w:eastAsia="Times New Roman"/>
          <w:b w:val="0"/>
          <w:sz w:val="24"/>
        </w:rPr>
        <w:t>В состав документации должны входить:</w:t>
      </w:r>
    </w:p>
    <w:p>
      <w:pPr>
        <w:pStyle w:val="ListBullet"/>
      </w:pPr>
      <w:r>
        <w:t>техническое задание;</w:t>
      </w:r>
    </w:p>
    <w:p>
      <w:pPr>
        <w:pStyle w:val="ListBullet"/>
      </w:pPr>
      <w:r>
        <w:t>описание программы;</w:t>
      </w:r>
    </w:p>
    <w:p>
      <w:pPr>
        <w:pStyle w:val="ListBullet"/>
      </w:pPr>
      <w:r>
        <w:t>описание применения;</w:t>
      </w:r>
    </w:p>
    <w:p>
      <w:pPr>
        <w:pStyle w:val="ListBullet"/>
      </w:pPr>
      <w:r>
        <w:t>руководство пользователя;</w:t>
      </w:r>
    </w:p>
    <w:p>
      <w:pPr>
        <w:pStyle w:val="ListBullet"/>
      </w:pPr>
      <w:r>
        <w:t>программа и методика испытаний;</w:t>
      </w:r>
    </w:p>
    <w:p>
      <w:pPr>
        <w:pStyle w:val="ListBullet"/>
      </w:pPr>
      <w:r>
        <w:t>текст программы;</w:t>
      </w:r>
    </w:p>
    <w:p>
      <w:pPr>
        <w:pStyle w:val="ListBullet"/>
      </w:pPr>
      <w:r>
        <w:t>описание контрольного примера.</w:t>
      </w:r>
    </w:p>
    <w:p>
      <w:r>
        <w:rPr>
          <w:rFonts w:ascii="Times New Roman" w:hAnsi="Times New Roman" w:eastAsia="Times New Roman"/>
          <w:b w:val="0"/>
          <w:sz w:val="24"/>
        </w:rPr>
        <w:t>Описание программы должно содержать структуру ПО, модули, алгоритмы регулирования, режимы и взаимодействие компонентов. Руководство пользователя должно описывать включение, выбор режима, настройку температуры, вентилятора и таймера, индикацию и действия при ошибках. Программа и методика испытаний должна содержать проверяемые функции, порядок тестирования, исходные данные, ожидаемые результаты и критерии соответствия. Текст программы предоставляется на C++.</w:t>
      </w:r>
    </w:p>
    <w:p>
      <w:r>
        <w:rPr>
          <w:rFonts w:ascii="Times New Roman" w:hAnsi="Times New Roman" w:eastAsia="Times New Roman"/>
          <w:b w:val="0"/>
          <w:sz w:val="24"/>
        </w:rPr>
        <w:t>Документация оформляется в соответствии с ЕСПД и применимыми действующими нормативными документами. Конкретные номера ГОСТов следует уточнить по требованиям преподавателя или заказчика, поскольку в исходном документе они явно не перечислены.</w:t>
      </w:r>
    </w:p>
    <w:p>
      <w:pPr>
        <w:pStyle w:val="Heading1"/>
      </w:pPr>
      <w:r>
        <w:t>6 Технико-экономические показатели</w:t>
      </w:r>
    </w:p>
    <w:p>
      <w:r>
        <w:rPr>
          <w:rFonts w:ascii="Times New Roman" w:hAnsi="Times New Roman" w:eastAsia="Times New Roman"/>
          <w:b w:val="0"/>
          <w:sz w:val="24"/>
        </w:rPr>
        <w:t>ПО предназначено для автоматизации управления кондиционером, повышения удобства эксплуатации и поддержания заданных климатических параметров. Ожидаемые преимущества: сокращение ручных операций, автоматическое регулирование температуры, управление по таймеру, своевременное обнаружение неисправностей и возможность расширения функций. Конкретные экономические показатели рассчитываются после определения стоимости разработки, аппаратной части, обслуживания и предполагаемого объёма производства.</w:t>
      </w:r>
    </w:p>
    <w:p>
      <w:pPr>
        <w:pStyle w:val="Heading1"/>
      </w:pPr>
      <w:r>
        <w:t>7 Стадии и этапы разработки</w:t>
      </w:r>
    </w:p>
    <w:p>
      <w:pPr>
        <w:pStyle w:val="Heading2"/>
      </w:pPr>
      <w:r>
        <w:t>7.1 Разработка и анализ требований</w:t>
      </w:r>
    </w:p>
    <w:p>
      <w:pPr>
        <w:pStyle w:val="ListBullet"/>
      </w:pPr>
      <w:r>
        <w:t>определить функции и доступные режимы;</w:t>
      </w:r>
    </w:p>
    <w:p>
      <w:pPr>
        <w:pStyle w:val="ListBullet"/>
      </w:pPr>
      <w:r>
        <w:t>уточнить состав датчиков и исполнительных устройств;</w:t>
      </w:r>
    </w:p>
    <w:p>
      <w:pPr>
        <w:pStyle w:val="ListBullet"/>
      </w:pPr>
      <w:r>
        <w:t>определить входные и выходные данные;</w:t>
      </w:r>
    </w:p>
    <w:p>
      <w:pPr>
        <w:pStyle w:val="ListBullet"/>
      </w:pPr>
      <w:r>
        <w:t>установить алгоритмы регулирования и защитные ограничения;</w:t>
      </w:r>
    </w:p>
    <w:p>
      <w:pPr>
        <w:pStyle w:val="ListBullet"/>
      </w:pPr>
      <w:r>
        <w:t>определить ошибки, уведомления и правила восстановления.</w:t>
      </w:r>
    </w:p>
    <w:p>
      <w:pPr>
        <w:pStyle w:val="Heading2"/>
      </w:pPr>
      <w:r>
        <w:t>7.2 Проектирование</w:t>
      </w:r>
    </w:p>
    <w:p>
      <w:pPr>
        <w:pStyle w:val="ListBullet"/>
      </w:pPr>
      <w:r>
        <w:t>разработать структуру ПО и состав модулей;</w:t>
      </w:r>
    </w:p>
    <w:p>
      <w:pPr>
        <w:pStyle w:val="ListBullet"/>
      </w:pPr>
      <w:r>
        <w:t>определить интерфейсы модулей;</w:t>
      </w:r>
    </w:p>
    <w:p>
      <w:pPr>
        <w:pStyle w:val="ListBullet"/>
      </w:pPr>
      <w:r>
        <w:t>разработать алгоритмы выбора режимов и регулирования температуры;</w:t>
      </w:r>
    </w:p>
    <w:p>
      <w:pPr>
        <w:pStyle w:val="ListBullet"/>
      </w:pPr>
      <w:r>
        <w:t>определить переходы между состояниями;</w:t>
      </w:r>
    </w:p>
    <w:p>
      <w:pPr>
        <w:pStyle w:val="ListBullet"/>
      </w:pPr>
      <w:r>
        <w:t>спроектировать обработку ошибок и журналирование.</w:t>
      </w:r>
    </w:p>
    <w:p>
      <w:pPr>
        <w:pStyle w:val="Heading2"/>
      </w:pPr>
      <w:r>
        <w:t>7.3 Программирование</w:t>
      </w:r>
    </w:p>
    <w:p>
      <w:pPr>
        <w:pStyle w:val="ListBullet"/>
      </w:pPr>
      <w:r>
        <w:t>реализовать обработку команд;</w:t>
      </w:r>
    </w:p>
    <w:p>
      <w:pPr>
        <w:pStyle w:val="ListBullet"/>
      </w:pPr>
      <w:r>
        <w:t>реализовать получение и проверку данных датчиков;</w:t>
      </w:r>
    </w:p>
    <w:p>
      <w:pPr>
        <w:pStyle w:val="ListBullet"/>
      </w:pPr>
      <w:r>
        <w:t>реализовать режимы и регулирование;</w:t>
      </w:r>
    </w:p>
    <w:p>
      <w:pPr>
        <w:pStyle w:val="ListBullet"/>
      </w:pPr>
      <w:r>
        <w:t>реализовать управление исполнительными устройствами;</w:t>
      </w:r>
    </w:p>
    <w:p>
      <w:pPr>
        <w:pStyle w:val="ListBullet"/>
      </w:pPr>
      <w:r>
        <w:t>реализовать защитные алгоритмы, индикацию и регистрацию ошибок.</w:t>
      </w:r>
    </w:p>
    <w:p>
      <w:pPr>
        <w:pStyle w:val="Heading2"/>
      </w:pPr>
      <w:r>
        <w:t>7.4 Тестирование</w:t>
      </w:r>
    </w:p>
    <w:p>
      <w:pPr>
        <w:pStyle w:val="ListBullet"/>
      </w:pPr>
      <w:r>
        <w:t>включение и выключение;</w:t>
      </w:r>
    </w:p>
    <w:p>
      <w:pPr>
        <w:pStyle w:val="ListBullet"/>
      </w:pPr>
      <w:r>
        <w:t>выбор поддерживаемых режимов;</w:t>
      </w:r>
    </w:p>
    <w:p>
      <w:pPr>
        <w:pStyle w:val="ListBullet"/>
      </w:pPr>
      <w:r>
        <w:t>изменение температуры;</w:t>
      </w:r>
    </w:p>
    <w:p>
      <w:pPr>
        <w:pStyle w:val="ListBullet"/>
      </w:pPr>
      <w:r>
        <w:t>изменение скорости вентилятора и положения жалюзи;</w:t>
      </w:r>
    </w:p>
    <w:p>
      <w:pPr>
        <w:pStyle w:val="ListBullet"/>
      </w:pPr>
      <w:r>
        <w:t>работа таймера;</w:t>
      </w:r>
    </w:p>
    <w:p>
      <w:pPr>
        <w:pStyle w:val="ListBullet"/>
      </w:pPr>
      <w:r>
        <w:t>обработка недостоверных показаний;</w:t>
      </w:r>
    </w:p>
    <w:p>
      <w:pPr>
        <w:pStyle w:val="ListBullet"/>
      </w:pPr>
      <w:r>
        <w:t>проверка защитных задержек и аварийных состояний;</w:t>
      </w:r>
    </w:p>
    <w:p>
      <w:pPr>
        <w:pStyle w:val="ListBullet"/>
      </w:pPr>
      <w:r>
        <w:t>потеря связи и отказ исполнительных устройств;</w:t>
      </w:r>
    </w:p>
    <w:p>
      <w:pPr>
        <w:pStyle w:val="ListBullet"/>
      </w:pPr>
      <w:r>
        <w:t>отображение состояния и уведомлений;</w:t>
      </w:r>
    </w:p>
    <w:p>
      <w:pPr>
        <w:pStyle w:val="ListBullet"/>
      </w:pPr>
      <w:r>
        <w:t>восстановление после ошибки и перезапуска.</w:t>
      </w:r>
    </w:p>
    <w:p>
      <w:pPr>
        <w:pStyle w:val="Heading2"/>
      </w:pPr>
      <w:r>
        <w:t>7.5 Подготовка документации</w:t>
      </w:r>
    </w:p>
    <w:p>
      <w:r>
        <w:rPr>
          <w:rFonts w:ascii="Times New Roman" w:hAnsi="Times New Roman" w:eastAsia="Times New Roman"/>
          <w:b w:val="0"/>
          <w:sz w:val="24"/>
        </w:rPr>
        <w:t>Разработать комплект программной документации в соответствии с разделом 5 настоящего технического задания.</w:t>
      </w:r>
    </w:p>
    <w:p>
      <w:pPr>
        <w:pStyle w:val="Heading2"/>
      </w:pPr>
      <w:r>
        <w:t>7.6 Приёмка</w:t>
      </w:r>
    </w:p>
    <w:p>
      <w:r>
        <w:rPr>
          <w:rFonts w:ascii="Times New Roman" w:hAnsi="Times New Roman" w:eastAsia="Times New Roman"/>
          <w:b w:val="0"/>
          <w:sz w:val="24"/>
        </w:rPr>
        <w:t>После завершения испытаний ПО представляется на приёмку при условии соответствия обязательным требованиям. Сроки выполнения этапов и состав исполнителей определяются календарным планом.</w:t>
      </w:r>
    </w:p>
    <w:p>
      <w:pPr>
        <w:pStyle w:val="Heading1"/>
      </w:pPr>
      <w:r>
        <w:t>8 Порядок контроля и приёмки</w:t>
      </w:r>
    </w:p>
    <w:p>
      <w:r>
        <w:rPr>
          <w:rFonts w:ascii="Times New Roman" w:hAnsi="Times New Roman" w:eastAsia="Times New Roman"/>
          <w:b w:val="0"/>
          <w:sz w:val="24"/>
        </w:rPr>
        <w:t>Контроль проводится посредством модульного, интеграционного, системного, регрессионного и приёмочного тестирования. Модульное тестирование выполняется на ПК в Visual Studio Code с компилятором GCC и Google Test. Проверяются отдельные функции и модули.</w:t>
      </w:r>
    </w:p>
    <w:p>
      <w:r>
        <w:rPr>
          <w:rFonts w:ascii="Times New Roman" w:hAnsi="Times New Roman" w:eastAsia="Times New Roman"/>
          <w:b w:val="0"/>
          <w:sz w:val="24"/>
        </w:rPr>
        <w:t>Интеграционное тестирование проводится на собранной версии ПО с программной имитацией датчиков, компрессора, вентиляторов, органов управления и индикации. Проверяется взаимодействие модулей регулирования, управления, защиты и обработки ошибок.</w:t>
      </w:r>
    </w:p>
    <w:p>
      <w:r>
        <w:rPr>
          <w:rFonts w:ascii="Times New Roman" w:hAnsi="Times New Roman" w:eastAsia="Times New Roman"/>
          <w:b w:val="0"/>
          <w:sz w:val="24"/>
        </w:rPr>
        <w:t>Системное тестирование проверяет ПО как единую систему: команды пользователя, переходы между состояниями, имитацию сигналов датчиков, формирование команд исполнительным устройствам и вывод информации. Регрессионное тестирование выполняется после изменений кода с повторным запуском относящихся к ним тестов.</w:t>
      </w:r>
    </w:p>
    <w:p>
      <w:r>
        <w:rPr>
          <w:rFonts w:ascii="Times New Roman" w:hAnsi="Times New Roman" w:eastAsia="Times New Roman"/>
          <w:b w:val="0"/>
          <w:sz w:val="24"/>
        </w:rPr>
        <w:t>Приёмочное тестирование проводится по программе и методике испытаний на версии ПО, предназначенной для передачи заказчику. Во время приёмочных испытаний изменение исходного кода не допускается.</w:t>
      </w:r>
    </w:p>
    <w:p>
      <w:r>
        <w:rPr>
          <w:rFonts w:ascii="Times New Roman" w:hAnsi="Times New Roman" w:eastAsia="Times New Roman"/>
          <w:b w:val="0"/>
          <w:sz w:val="24"/>
        </w:rPr>
        <w:t>Средства тестирования: ПК с Windows 10/11, Visual Studio Code, GCC, C++, Google Test, консольный или предусмотренный пользовательский интерфейс и программная имитация аппаратных сигналов.</w:t>
      </w:r>
    </w:p>
    <w:p>
      <w:r>
        <w:rPr>
          <w:rFonts w:ascii="Times New Roman" w:hAnsi="Times New Roman" w:eastAsia="Times New Roman"/>
          <w:b w:val="0"/>
          <w:sz w:val="24"/>
        </w:rPr>
        <w:t>Результаты каждого вида тестирования фиксируются с указанием версии ПО, средств тестирования, даты и результатов. ПО считается прошедшим контроль при успешном выполнении обязательных тестов и отсутствии ошибок, мешающих основным функциям или нарушающих защитные алгоритмы. ПО принимается после подтверждения соответствия настоящему техническому заданию.</w:t>
      </w:r>
    </w:p>
    <w:p>
      <w:pPr>
        <w:pStyle w:val="Heading1"/>
      </w:pPr>
      <w:r>
        <w:t>Приложение А. Схема основных состояний ПО</w:t>
      </w:r>
    </w:p>
    <w:p>
      <w:r>
        <w:rPr>
          <w:rFonts w:ascii="Times New Roman" w:hAnsi="Times New Roman" w:eastAsia="Times New Roman"/>
          <w:b w:val="0"/>
          <w:sz w:val="24"/>
        </w:rPr>
        <w:t>Выключено → Ожидание → выбранный режим работы.</w:t>
      </w:r>
    </w:p>
    <w:p>
      <w:r>
        <w:rPr>
          <w:rFonts w:ascii="Times New Roman" w:hAnsi="Times New Roman" w:eastAsia="Times New Roman"/>
          <w:b w:val="0"/>
          <w:sz w:val="24"/>
        </w:rPr>
        <w:t>Из состояния «Ожидание» возможен переход в «Охлаждение», «Обогрев», «Вентиляция», «Осушение» или «Автоматический режим» в зависимости от модели.</w:t>
      </w:r>
    </w:p>
    <w:p>
      <w:r>
        <w:rPr>
          <w:rFonts w:ascii="Times New Roman" w:hAnsi="Times New Roman" w:eastAsia="Times New Roman"/>
          <w:b w:val="0"/>
          <w:sz w:val="24"/>
        </w:rPr>
        <w:t>Из активного режима возможны переходы в «Защитную задержку» при необходимости выдержки времени, в «Ошибка» при критической неисправности, в «Ожидание» при выключении пользователем или в другой поддерживаемый режим по команде пользователя.</w:t>
      </w:r>
    </w:p>
    <w:p>
      <w:r>
        <w:rPr>
          <w:rFonts w:ascii="Times New Roman" w:hAnsi="Times New Roman" w:eastAsia="Times New Roman"/>
          <w:b w:val="0"/>
          <w:sz w:val="24"/>
        </w:rPr>
        <w:t>После устранения временной ошибки и повторной проверки допускается переход из «Ошибка» в «Ожидание» либо в активный режим, если это разрешено алгоритмом и подтверждено пользователем. Пороговые значения, задержки и набор режимов определяются документацией конкретной аппаратной модели.</w:t>
      </w:r>
    </w:p>
    <w:sectPr w:rsidR="00FC693F" w:rsidRPr="0006063C" w:rsidSect="00034616">
      <w:footerReference w:type="default" r:id="rId9"/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