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D7E4B">
      <w:pPr>
        <w:pStyle w:val="Heading1"/>
        <w:ind w:left="720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  <w:r w:rsidR="00B95516">
        <w:rPr>
          <w:rFonts w:ascii="Times New Roman" w:eastAsia="SimSun" w:hAnsi="Times New Roman"/>
          <w:b/>
          <w:i w:val="0"/>
          <w:sz w:val="40"/>
          <w:lang w:eastAsia="zh-CN"/>
        </w:rPr>
        <w:t>_FW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B95516" w:rsidP="006D7E4B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  <w:lang w:eastAsia="zh-CN"/>
        </w:rPr>
        <w:t>Power Management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B21965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B21965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B21965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B21965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5A3EE7" w:rsidP="00B21965">
            <w:pPr>
              <w:rPr>
                <w:sz w:val="20"/>
              </w:rPr>
            </w:pPr>
            <w:r>
              <w:rPr>
                <w:sz w:val="20"/>
              </w:rPr>
              <w:t>Rev 1.0</w:t>
            </w:r>
          </w:p>
        </w:tc>
        <w:tc>
          <w:tcPr>
            <w:tcW w:w="1595" w:type="dxa"/>
          </w:tcPr>
          <w:p w:rsidR="006D7E4B" w:rsidRPr="00615696" w:rsidRDefault="005A3EE7" w:rsidP="00B21965">
            <w:pPr>
              <w:rPr>
                <w:sz w:val="20"/>
                <w:lang w:eastAsia="zh-CN"/>
              </w:rPr>
            </w:pPr>
            <w:proofErr w:type="spellStart"/>
            <w:r>
              <w:rPr>
                <w:sz w:val="20"/>
                <w:lang w:eastAsia="zh-CN"/>
              </w:rPr>
              <w:t>echeng</w:t>
            </w:r>
            <w:proofErr w:type="spellEnd"/>
          </w:p>
        </w:tc>
        <w:tc>
          <w:tcPr>
            <w:tcW w:w="4280" w:type="dxa"/>
          </w:tcPr>
          <w:p w:rsidR="006D7E4B" w:rsidRPr="00615696" w:rsidRDefault="005A3EE7" w:rsidP="00B21965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Initial draft.</w:t>
            </w:r>
          </w:p>
        </w:tc>
        <w:tc>
          <w:tcPr>
            <w:tcW w:w="2122" w:type="dxa"/>
          </w:tcPr>
          <w:p w:rsidR="006D7E4B" w:rsidRPr="00615696" w:rsidRDefault="005A3EE7" w:rsidP="00B21965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03/28/2018</w:t>
            </w:r>
            <w:bookmarkStart w:id="0" w:name="_GoBack"/>
            <w:bookmarkEnd w:id="0"/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B21965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B21965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B21965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B21965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B21965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B21965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B21965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B21965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77637D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09822774" w:history="1">
        <w:r w:rsidR="0077637D" w:rsidRPr="008C7213">
          <w:rPr>
            <w:rStyle w:val="Hyperlink"/>
            <w:b/>
            <w:noProof/>
          </w:rPr>
          <w:t>1.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Introduction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_Toc509822774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2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75" w:history="1">
        <w:r w:rsidR="0077637D" w:rsidRPr="008C7213">
          <w:rPr>
            <w:rStyle w:val="Hyperlink"/>
            <w:b/>
            <w:noProof/>
          </w:rPr>
          <w:t>2.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Power States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_Toc509822775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2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76" w:history="1">
        <w:r w:rsidR="0077637D" w:rsidRPr="008C7213">
          <w:rPr>
            <w:rStyle w:val="Hyperlink"/>
            <w:b/>
            <w:noProof/>
          </w:rPr>
          <w:t>3.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Interface Signal Definitions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_Toc509822776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3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77" w:history="1">
        <w:r w:rsidR="0077637D" w:rsidRPr="008C7213">
          <w:rPr>
            <w:rStyle w:val="Hyperlink"/>
            <w:b/>
            <w:noProof/>
          </w:rPr>
          <w:t>3.1 Firmware Interface Signal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_Toc509822777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3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78" w:history="1">
        <w:r w:rsidR="0077637D" w:rsidRPr="008C7213">
          <w:rPr>
            <w:rStyle w:val="Hyperlink"/>
            <w:b/>
            <w:noProof/>
          </w:rPr>
          <w:t>3.2 Digital Interface Signal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_Toc509822778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3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79" w:history="1">
        <w:r w:rsidR="0077637D" w:rsidRPr="008C7213">
          <w:rPr>
            <w:rStyle w:val="Hyperlink"/>
            <w:b/>
            <w:noProof/>
          </w:rPr>
          <w:t>3.3 Analog Interface Signal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_Toc509822779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3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0" w:history="1">
        <w:r w:rsidR="0077637D" w:rsidRPr="008C7213">
          <w:rPr>
            <w:rStyle w:val="Hyperlink"/>
            <w:b/>
            <w:noProof/>
            <w:lang w:eastAsia="zh-CN"/>
          </w:rPr>
          <w:t>3.4 Timing flow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_Toc509822780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3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1" w:history="1">
        <w:r w:rsidR="0077637D" w:rsidRPr="008C7213">
          <w:rPr>
            <w:rStyle w:val="Hyperlink"/>
            <w:b/>
            <w:noProof/>
            <w:lang w:eastAsia="zh-CN"/>
          </w:rPr>
          <w:t>Signals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_Toc509822781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3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2" w:history="1">
        <w:r w:rsidR="0077637D" w:rsidRPr="008C7213">
          <w:rPr>
            <w:rStyle w:val="Hyperlink"/>
            <w:b/>
            <w:noProof/>
            <w:lang w:eastAsia="zh-CN"/>
          </w:rPr>
          <w:t>Timing flow: slumber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_Toc509822782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5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3" w:history="1">
        <w:r w:rsidR="0077637D" w:rsidRPr="008C7213">
          <w:rPr>
            <w:rStyle w:val="Hyperlink"/>
            <w:b/>
            <w:noProof/>
            <w:lang w:eastAsia="zh-CN"/>
          </w:rPr>
          <w:t>Timing flow: Partial TX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_Toc509822783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6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4" w:history="1">
        <w:r w:rsidR="0077637D" w:rsidRPr="008C7213">
          <w:rPr>
            <w:rStyle w:val="Hyperlink"/>
            <w:b/>
            <w:noProof/>
            <w:lang w:eastAsia="zh-CN"/>
          </w:rPr>
          <w:t xml:space="preserve">Timing flow: </w:t>
        </w:r>
        <w:r w:rsidR="0077637D" w:rsidRPr="008C7213">
          <w:rPr>
            <w:rStyle w:val="Hyperlink"/>
            <w:b/>
            <w:noProof/>
          </w:rPr>
          <w:t>Partial RX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_Toc509822784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7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5" w:history="1">
        <w:r w:rsidR="0077637D" w:rsidRPr="008C7213">
          <w:rPr>
            <w:rStyle w:val="Hyperlink"/>
            <w:b/>
            <w:noProof/>
          </w:rPr>
          <w:t>4.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Interrupt Handling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_Toc509822785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8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6" w:history="1">
        <w:r w:rsidR="0077637D" w:rsidRPr="008C7213">
          <w:rPr>
            <w:rStyle w:val="Hyperlink"/>
            <w:b/>
            <w:noProof/>
          </w:rPr>
          <w:t>4.1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Interrupts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_Toc509822786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8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7" w:history="1">
        <w:r w:rsidR="0077637D" w:rsidRPr="008C7213">
          <w:rPr>
            <w:rStyle w:val="Hyperlink"/>
            <w:b/>
            <w:noProof/>
          </w:rPr>
          <w:t>4.2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Sources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_Toc509822787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8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left" w:pos="1100"/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8" w:history="1">
        <w:r w:rsidR="0077637D" w:rsidRPr="008C7213">
          <w:rPr>
            <w:rStyle w:val="Hyperlink"/>
            <w:b/>
            <w:noProof/>
          </w:rPr>
          <w:t>4.3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Mechanism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_Toc509822788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9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89" w:history="1">
        <w:r w:rsidR="0077637D" w:rsidRPr="008C7213">
          <w:rPr>
            <w:rStyle w:val="Hyperlink"/>
            <w:b/>
            <w:noProof/>
          </w:rPr>
          <w:t>5.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FW Flow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_Toc509822789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9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90" w:history="1">
        <w:r w:rsidR="0077637D" w:rsidRPr="008C7213">
          <w:rPr>
            <w:rStyle w:val="Hyperlink"/>
            <w:b/>
            <w:noProof/>
            <w:lang w:eastAsia="zh-CN"/>
          </w:rPr>
          <w:t>5.1 Flow Chart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_Toc509822790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10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91" w:history="1">
        <w:r w:rsidR="0077637D" w:rsidRPr="008C7213">
          <w:rPr>
            <w:rStyle w:val="Hyperlink"/>
            <w:b/>
            <w:noProof/>
          </w:rPr>
          <w:t>5.2 Code Size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_Toc509822791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11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92" w:history="1">
        <w:r w:rsidR="0077637D" w:rsidRPr="008C7213">
          <w:rPr>
            <w:rStyle w:val="Hyperlink"/>
            <w:b/>
            <w:noProof/>
            <w:lang w:eastAsia="zh-CN"/>
          </w:rPr>
          <w:t>6.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  <w:lang w:eastAsia="zh-CN"/>
          </w:rPr>
          <w:t>Features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_Toc509822792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11</w:t>
        </w:r>
        <w:r w:rsidR="0077637D">
          <w:rPr>
            <w:noProof/>
            <w:webHidden/>
          </w:rPr>
          <w:fldChar w:fldCharType="end"/>
        </w:r>
      </w:hyperlink>
    </w:p>
    <w:p w:rsidR="0077637D" w:rsidRDefault="00316396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09822793" w:history="1">
        <w:r w:rsidR="0077637D" w:rsidRPr="008C7213">
          <w:rPr>
            <w:rStyle w:val="Hyperlink"/>
            <w:b/>
            <w:noProof/>
          </w:rPr>
          <w:t>7.</w:t>
        </w:r>
        <w:r w:rsidR="0077637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77637D" w:rsidRPr="008C7213">
          <w:rPr>
            <w:rStyle w:val="Hyperlink"/>
            <w:b/>
            <w:noProof/>
          </w:rPr>
          <w:t>Test Plan</w:t>
        </w:r>
        <w:r w:rsidR="0077637D">
          <w:rPr>
            <w:noProof/>
            <w:webHidden/>
          </w:rPr>
          <w:tab/>
        </w:r>
        <w:r w:rsidR="0077637D">
          <w:rPr>
            <w:noProof/>
            <w:webHidden/>
          </w:rPr>
          <w:fldChar w:fldCharType="begin"/>
        </w:r>
        <w:r w:rsidR="0077637D">
          <w:rPr>
            <w:noProof/>
            <w:webHidden/>
          </w:rPr>
          <w:instrText xml:space="preserve"> PAGEREF _Toc509822793 \h </w:instrText>
        </w:r>
        <w:r w:rsidR="0077637D">
          <w:rPr>
            <w:noProof/>
            <w:webHidden/>
          </w:rPr>
        </w:r>
        <w:r w:rsidR="0077637D">
          <w:rPr>
            <w:noProof/>
            <w:webHidden/>
          </w:rPr>
          <w:fldChar w:fldCharType="separate"/>
        </w:r>
        <w:r w:rsidR="0077637D">
          <w:rPr>
            <w:noProof/>
            <w:webHidden/>
          </w:rPr>
          <w:t>11</w:t>
        </w:r>
        <w:r w:rsidR="0077637D"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1" w:name="_Toc509822774"/>
      <w:r w:rsidRPr="00E92713">
        <w:rPr>
          <w:b/>
        </w:rPr>
        <w:t>Introduction</w:t>
      </w:r>
      <w:bookmarkEnd w:id="1"/>
    </w:p>
    <w:p w:rsidR="00DC58B1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</w:t>
      </w:r>
      <w:r w:rsidR="00C14D9E">
        <w:rPr>
          <w:lang w:eastAsia="zh-CN"/>
        </w:rPr>
        <w:t xml:space="preserve">power states of 112G PHY </w:t>
      </w:r>
      <w:r>
        <w:rPr>
          <w:lang w:eastAsia="zh-CN"/>
        </w:rPr>
        <w:t xml:space="preserve">and how the firmware </w:t>
      </w:r>
      <w:r w:rsidR="00C14D9E">
        <w:rPr>
          <w:lang w:eastAsia="zh-CN"/>
        </w:rPr>
        <w:t>manages the entrance and exit of power states</w:t>
      </w:r>
      <w:r>
        <w:rPr>
          <w:lang w:eastAsia="zh-CN"/>
        </w:rPr>
        <w:t>.</w:t>
      </w:r>
    </w:p>
    <w:p w:rsidR="00DC58B1" w:rsidRDefault="003D16C7" w:rsidP="00DC58B1">
      <w:pPr>
        <w:pStyle w:val="Heading1"/>
        <w:numPr>
          <w:ilvl w:val="0"/>
          <w:numId w:val="2"/>
        </w:numPr>
        <w:rPr>
          <w:b/>
        </w:rPr>
      </w:pPr>
      <w:bookmarkStart w:id="2" w:name="_Toc509822775"/>
      <w:r>
        <w:rPr>
          <w:b/>
        </w:rPr>
        <w:t>Power States</w:t>
      </w:r>
      <w:bookmarkEnd w:id="2"/>
    </w:p>
    <w:p w:rsidR="0061079F" w:rsidRPr="0061079F" w:rsidRDefault="0061079F" w:rsidP="0061079F">
      <w:r>
        <w:t>The power states are in the following table.</w:t>
      </w:r>
    </w:p>
    <w:p w:rsidR="003D16C7" w:rsidRDefault="003D16C7" w:rsidP="003D1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469"/>
        <w:gridCol w:w="1501"/>
        <w:gridCol w:w="3145"/>
      </w:tblGrid>
      <w:tr w:rsidR="007E7E3B" w:rsidTr="007E7E3B">
        <w:tc>
          <w:tcPr>
            <w:tcW w:w="1615" w:type="dxa"/>
          </w:tcPr>
          <w:p w:rsidR="007E7E3B" w:rsidRDefault="007E7E3B" w:rsidP="007E7E3B">
            <w:r w:rsidRPr="008C7B9E">
              <w:rPr>
                <w:rFonts w:ascii="ArialBold" w:eastAsiaTheme="minorEastAsia" w:hAnsi="ArialBold" w:cs="ArialBold"/>
                <w:b/>
                <w:bCs/>
                <w:color w:val="auto"/>
                <w:sz w:val="23"/>
                <w:szCs w:val="23"/>
                <w:lang w:eastAsia="zh-CN"/>
              </w:rPr>
              <w:t xml:space="preserve">Power Mode </w:t>
            </w:r>
          </w:p>
        </w:tc>
        <w:tc>
          <w:tcPr>
            <w:tcW w:w="1620" w:type="dxa"/>
          </w:tcPr>
          <w:p w:rsidR="007E7E3B" w:rsidRDefault="007E7E3B" w:rsidP="007E7E3B">
            <w:r w:rsidRPr="008C7B9E">
              <w:rPr>
                <w:rFonts w:ascii="ArialBold" w:eastAsiaTheme="minorEastAsia" w:hAnsi="ArialBold" w:cs="ArialBold"/>
                <w:b/>
                <w:bCs/>
                <w:color w:val="auto"/>
                <w:sz w:val="23"/>
                <w:szCs w:val="23"/>
                <w:lang w:eastAsia="zh-CN"/>
              </w:rPr>
              <w:t xml:space="preserve">PIN_PU_PLL </w:t>
            </w:r>
          </w:p>
        </w:tc>
        <w:tc>
          <w:tcPr>
            <w:tcW w:w="1469" w:type="dxa"/>
          </w:tcPr>
          <w:p w:rsidR="007E7E3B" w:rsidRDefault="007E7E3B" w:rsidP="007E7E3B">
            <w:r w:rsidRPr="008C7B9E">
              <w:rPr>
                <w:rFonts w:ascii="ArialBold" w:eastAsiaTheme="minorEastAsia" w:hAnsi="ArialBold" w:cs="ArialBold"/>
                <w:b/>
                <w:bCs/>
                <w:color w:val="auto"/>
                <w:sz w:val="23"/>
                <w:szCs w:val="23"/>
                <w:lang w:eastAsia="zh-CN"/>
              </w:rPr>
              <w:t xml:space="preserve">PIN_PU_TX </w:t>
            </w:r>
          </w:p>
        </w:tc>
        <w:tc>
          <w:tcPr>
            <w:tcW w:w="1501" w:type="dxa"/>
          </w:tcPr>
          <w:p w:rsidR="007E7E3B" w:rsidRDefault="007E7E3B" w:rsidP="007E7E3B">
            <w:r w:rsidRPr="008C7B9E">
              <w:rPr>
                <w:rFonts w:ascii="ArialBold" w:eastAsiaTheme="minorEastAsia" w:hAnsi="ArialBold" w:cs="ArialBold"/>
                <w:b/>
                <w:bCs/>
                <w:color w:val="auto"/>
                <w:sz w:val="23"/>
                <w:szCs w:val="23"/>
                <w:lang w:eastAsia="zh-CN"/>
              </w:rPr>
              <w:t xml:space="preserve">PIN_PU_RX </w:t>
            </w:r>
          </w:p>
        </w:tc>
        <w:tc>
          <w:tcPr>
            <w:tcW w:w="3145" w:type="dxa"/>
          </w:tcPr>
          <w:p w:rsidR="007E7E3B" w:rsidRPr="008C7B9E" w:rsidRDefault="007E7E3B" w:rsidP="007E7E3B">
            <w:pPr>
              <w:rPr>
                <w:rFonts w:ascii="ArialBold" w:eastAsiaTheme="minorEastAsia" w:hAnsi="ArialBold" w:cs="ArialBold"/>
                <w:b/>
                <w:bCs/>
                <w:color w:val="auto"/>
                <w:sz w:val="23"/>
                <w:szCs w:val="23"/>
                <w:lang w:eastAsia="zh-CN"/>
              </w:rPr>
            </w:pPr>
            <w:r>
              <w:rPr>
                <w:rFonts w:ascii="ArialBold" w:eastAsiaTheme="minorEastAsia" w:hAnsi="ArialBold" w:cs="ArialBold"/>
                <w:b/>
                <w:bCs/>
                <w:color w:val="auto"/>
                <w:sz w:val="23"/>
                <w:szCs w:val="23"/>
                <w:lang w:eastAsia="zh-CN"/>
              </w:rPr>
              <w:t>Description</w:t>
            </w:r>
          </w:p>
        </w:tc>
      </w:tr>
      <w:tr w:rsidR="007E7E3B" w:rsidTr="007E7E3B">
        <w:tc>
          <w:tcPr>
            <w:tcW w:w="1615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Normal </w:t>
            </w:r>
          </w:p>
        </w:tc>
        <w:tc>
          <w:tcPr>
            <w:tcW w:w="1620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0x1 </w:t>
            </w:r>
          </w:p>
        </w:tc>
        <w:tc>
          <w:tcPr>
            <w:tcW w:w="1469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0x1 </w:t>
            </w:r>
          </w:p>
        </w:tc>
        <w:tc>
          <w:tcPr>
            <w:tcW w:w="1501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0x1 </w:t>
            </w:r>
          </w:p>
        </w:tc>
        <w:tc>
          <w:tcPr>
            <w:tcW w:w="3145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>PLL, TX and RX are powered up</w:t>
            </w:r>
          </w:p>
        </w:tc>
      </w:tr>
      <w:tr w:rsidR="007E7E3B" w:rsidTr="007E7E3B">
        <w:tc>
          <w:tcPr>
            <w:tcW w:w="1615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Slumber </w:t>
            </w:r>
          </w:p>
        </w:tc>
        <w:tc>
          <w:tcPr>
            <w:tcW w:w="1620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0x0 </w:t>
            </w:r>
          </w:p>
        </w:tc>
        <w:tc>
          <w:tcPr>
            <w:tcW w:w="1469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0x0 </w:t>
            </w:r>
          </w:p>
        </w:tc>
        <w:tc>
          <w:tcPr>
            <w:tcW w:w="1501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0x0 </w:t>
            </w:r>
          </w:p>
        </w:tc>
        <w:tc>
          <w:tcPr>
            <w:tcW w:w="3145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>PLL, TX and RX are powered off</w:t>
            </w:r>
          </w:p>
        </w:tc>
      </w:tr>
      <w:tr w:rsidR="007E7E3B" w:rsidTr="007E7E3B">
        <w:tc>
          <w:tcPr>
            <w:tcW w:w="1615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lastRenderedPageBreak/>
              <w:t xml:space="preserve">Partial </w:t>
            </w:r>
          </w:p>
        </w:tc>
        <w:tc>
          <w:tcPr>
            <w:tcW w:w="1620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0x1 </w:t>
            </w:r>
          </w:p>
        </w:tc>
        <w:tc>
          <w:tcPr>
            <w:tcW w:w="1469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0x0 </w:t>
            </w:r>
          </w:p>
        </w:tc>
        <w:tc>
          <w:tcPr>
            <w:tcW w:w="1501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 xml:space="preserve">0x0 </w:t>
            </w:r>
          </w:p>
        </w:tc>
        <w:tc>
          <w:tcPr>
            <w:tcW w:w="3145" w:type="dxa"/>
          </w:tcPr>
          <w:p w:rsidR="007E7E3B" w:rsidRPr="007E7E3B" w:rsidRDefault="007E7E3B" w:rsidP="007E7E3B">
            <w:pPr>
              <w:rPr>
                <w:sz w:val="20"/>
              </w:rPr>
            </w:pPr>
            <w:r w:rsidRPr="007E7E3B">
              <w:rPr>
                <w:rFonts w:ascii="ArialRegular" w:eastAsiaTheme="minorEastAsia" w:hAnsi="ArialRegular" w:cs="ArialRegular"/>
                <w:color w:val="auto"/>
                <w:sz w:val="20"/>
                <w:lang w:eastAsia="zh-CN"/>
              </w:rPr>
              <w:t>PLL is on, TX and RX are powered off</w:t>
            </w:r>
          </w:p>
        </w:tc>
      </w:tr>
    </w:tbl>
    <w:p w:rsidR="007E7E3B" w:rsidRDefault="007E7E3B" w:rsidP="003D16C7"/>
    <w:p w:rsidR="00A21D70" w:rsidRPr="003D16C7" w:rsidRDefault="00A21D70" w:rsidP="003D16C7"/>
    <w:p w:rsidR="007A6E5F" w:rsidRPr="00CB19A7" w:rsidRDefault="007A6E5F" w:rsidP="007A6E5F">
      <w:pPr>
        <w:pStyle w:val="Heading1"/>
        <w:numPr>
          <w:ilvl w:val="0"/>
          <w:numId w:val="2"/>
        </w:numPr>
        <w:rPr>
          <w:b/>
        </w:rPr>
      </w:pPr>
      <w:bookmarkStart w:id="3" w:name="_Toc323803713"/>
      <w:bookmarkStart w:id="4" w:name="_Toc469500004"/>
      <w:bookmarkStart w:id="5" w:name="_Toc504051240"/>
      <w:bookmarkStart w:id="6" w:name="_Toc509822776"/>
      <w:r w:rsidRPr="00CB19A7">
        <w:rPr>
          <w:b/>
        </w:rPr>
        <w:t>Interface Signal Definitions</w:t>
      </w:r>
      <w:bookmarkEnd w:id="3"/>
      <w:bookmarkEnd w:id="4"/>
      <w:bookmarkEnd w:id="5"/>
      <w:bookmarkEnd w:id="6"/>
    </w:p>
    <w:p w:rsidR="007A6E5F" w:rsidRPr="003345A9" w:rsidRDefault="007A6E5F" w:rsidP="007A6E5F">
      <w:pPr>
        <w:rPr>
          <w:rFonts w:asciiTheme="minorHAnsi" w:hAnsiTheme="minorHAnsi"/>
          <w:color w:val="FF0000"/>
          <w:lang w:eastAsia="zh-CN"/>
        </w:rPr>
      </w:pPr>
    </w:p>
    <w:p w:rsidR="007A6E5F" w:rsidRPr="00CB19A7" w:rsidRDefault="00CB19A7" w:rsidP="007A6E5F">
      <w:pPr>
        <w:pStyle w:val="Heading2"/>
        <w:rPr>
          <w:b/>
        </w:rPr>
      </w:pPr>
      <w:bookmarkStart w:id="7" w:name="_Toc469500005"/>
      <w:bookmarkStart w:id="8" w:name="_Toc504051241"/>
      <w:bookmarkStart w:id="9" w:name="_Toc509822777"/>
      <w:r>
        <w:rPr>
          <w:b/>
        </w:rPr>
        <w:t xml:space="preserve">3.1 </w:t>
      </w:r>
      <w:r w:rsidR="007A6E5F" w:rsidRPr="00CB19A7">
        <w:rPr>
          <w:b/>
        </w:rPr>
        <w:t>Firmware Interface Signal</w:t>
      </w:r>
      <w:bookmarkEnd w:id="7"/>
      <w:bookmarkEnd w:id="8"/>
      <w:bookmarkEnd w:id="9"/>
    </w:p>
    <w:tbl>
      <w:tblPr>
        <w:tblW w:w="8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810"/>
        <w:gridCol w:w="4950"/>
      </w:tblGrid>
      <w:tr w:rsidR="008434A2" w:rsidRPr="00472560" w:rsidTr="008434A2">
        <w:tc>
          <w:tcPr>
            <w:tcW w:w="3055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Port Name</w:t>
            </w:r>
          </w:p>
        </w:tc>
        <w:tc>
          <w:tcPr>
            <w:tcW w:w="810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4950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Description</w:t>
            </w:r>
          </w:p>
        </w:tc>
      </w:tr>
      <w:tr w:rsidR="008434A2" w:rsidRPr="00472560" w:rsidTr="008434A2">
        <w:tc>
          <w:tcPr>
            <w:tcW w:w="3055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D914FA">
              <w:rPr>
                <w:rFonts w:ascii="Consolas" w:eastAsiaTheme="minorEastAsia" w:hAnsi="Consolas" w:cs="Consolas"/>
                <w:sz w:val="20"/>
                <w:lang w:eastAsia="zh-CN"/>
              </w:rPr>
              <w:t>cmx_AUTO_RX_INIT_EN</w:t>
            </w:r>
            <w:proofErr w:type="spellEnd"/>
          </w:p>
        </w:tc>
        <w:tc>
          <w:tcPr>
            <w:tcW w:w="810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950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Auto RX </w:t>
            </w:r>
            <w:proofErr w:type="spellStart"/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init</w:t>
            </w:r>
            <w:proofErr w:type="spellEnd"/>
          </w:p>
        </w:tc>
      </w:tr>
      <w:tr w:rsidR="008434A2" w:rsidRPr="00472560" w:rsidTr="008434A2">
        <w:tc>
          <w:tcPr>
            <w:tcW w:w="3055" w:type="dxa"/>
          </w:tcPr>
          <w:p w:rsidR="008434A2" w:rsidRPr="00472560" w:rsidRDefault="008434A2" w:rsidP="00D37A0E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PHY_STATUS</w:t>
            </w:r>
          </w:p>
        </w:tc>
        <w:tc>
          <w:tcPr>
            <w:tcW w:w="810" w:type="dxa"/>
          </w:tcPr>
          <w:p w:rsidR="008434A2" w:rsidRPr="00472560" w:rsidRDefault="008434A2" w:rsidP="00D37A0E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O</w:t>
            </w:r>
          </w:p>
        </w:tc>
        <w:tc>
          <w:tcPr>
            <w:tcW w:w="4950" w:type="dxa"/>
          </w:tcPr>
          <w:p w:rsidR="008434A2" w:rsidRPr="00472560" w:rsidRDefault="008434A2" w:rsidP="00D37A0E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The running status of PHY.</w:t>
            </w:r>
          </w:p>
        </w:tc>
      </w:tr>
      <w:tr w:rsidR="008434A2" w:rsidRPr="00472560" w:rsidTr="008434A2">
        <w:tc>
          <w:tcPr>
            <w:tcW w:w="3055" w:type="dxa"/>
          </w:tcPr>
          <w:p w:rsidR="008434A2" w:rsidRPr="00D914FA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950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:rsidR="004C04BF" w:rsidRDefault="004C04BF" w:rsidP="007A6E5F">
      <w:pPr>
        <w:pStyle w:val="Heading2"/>
        <w:rPr>
          <w:b/>
        </w:rPr>
      </w:pPr>
      <w:bookmarkStart w:id="10" w:name="_Toc469500006"/>
      <w:bookmarkStart w:id="11" w:name="_Toc504051242"/>
    </w:p>
    <w:p w:rsidR="007A6E5F" w:rsidRPr="00CB19A7" w:rsidRDefault="00CB19A7" w:rsidP="007A6E5F">
      <w:pPr>
        <w:pStyle w:val="Heading2"/>
        <w:rPr>
          <w:b/>
        </w:rPr>
      </w:pPr>
      <w:bookmarkStart w:id="12" w:name="_Toc509822778"/>
      <w:r>
        <w:rPr>
          <w:b/>
        </w:rPr>
        <w:t xml:space="preserve">3.2 </w:t>
      </w:r>
      <w:r w:rsidR="007A6E5F" w:rsidRPr="00CB19A7">
        <w:rPr>
          <w:b/>
        </w:rPr>
        <w:t>Digital Interface Signal</w:t>
      </w:r>
      <w:bookmarkEnd w:id="10"/>
      <w:bookmarkEnd w:id="11"/>
      <w:bookmarkEnd w:id="12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8434A2" w:rsidRPr="00472560" w:rsidTr="008434A2">
        <w:tc>
          <w:tcPr>
            <w:tcW w:w="3955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434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Description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reg_DFE_ADAPT_CONT_LANE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DFE adapt continuous.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reg_DFE_START_LANE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DFE start.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reg_DFE_CLK_OFF_LANE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DFE clock off.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reg_RESET_DFE_LANE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Reset DFE.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reg_PIN_REFCLK_DIS_RD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PIN </w:t>
            </w:r>
            <w:proofErr w:type="spellStart"/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Referece</w:t>
            </w:r>
            <w:proofErr w:type="spellEnd"/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Clock Disable Value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reg_INT_REFCLK_DIS_CHG_ISR_LANE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Refclk_dis_chg</w:t>
            </w:r>
            <w:proofErr w:type="spellEnd"/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Interrupt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reg_INT0_REFCLK_DIS_EN_INT_EN_LANE</w:t>
            </w:r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Enable </w:t>
            </w:r>
            <w:proofErr w:type="spellStart"/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Refclk_dis_en_int</w:t>
            </w:r>
            <w:proofErr w:type="spellEnd"/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For INT0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reg_PU_IVREF_FELL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PU_ivref</w:t>
            </w:r>
            <w:proofErr w:type="spellEnd"/>
            <w:r w:rsidRPr="002437E7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Fell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reg_PU_BG_FELL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B6330E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PU_BG Fell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rPr>
          <w:trHeight w:val="287"/>
        </w:trPr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reg_RESET_DTL_LANE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Reset DTL.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077316" w:rsidRDefault="008434A2" w:rsidP="00077316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reg_DTL_CLK_OFF_LANE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077316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DTL clock off.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Default="008434A2" w:rsidP="003A769B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highlight w:val="lightGray"/>
                <w:u w:val="single"/>
                <w:lang w:eastAsia="zh-CN"/>
              </w:rPr>
            </w:pPr>
            <w:proofErr w:type="spellStart"/>
            <w:r w:rsidRPr="003A769B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reg_PIN_PLL_READY_TX_LANE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3A769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3A769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B63DD6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PLL Ready </w:t>
            </w:r>
            <w:proofErr w:type="spellStart"/>
            <w:r w:rsidRPr="00B63DD6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Tx</w:t>
            </w:r>
            <w:proofErr w:type="spellEnd"/>
          </w:p>
        </w:tc>
      </w:tr>
      <w:tr w:rsidR="008434A2" w:rsidRPr="00472560" w:rsidTr="008434A2">
        <w:tc>
          <w:tcPr>
            <w:tcW w:w="3955" w:type="dxa"/>
          </w:tcPr>
          <w:p w:rsidR="008434A2" w:rsidRPr="00472560" w:rsidRDefault="008434A2" w:rsidP="003A769B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3A769B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reg_PIN_PLL_READY_RX_LANE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3A769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3A769B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3D3B1F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PHY Output Port PIN_PLL_READY_RX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472560" w:rsidRDefault="008434A2" w:rsidP="00A11C10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E705A6"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  <w:t>reg_RESET_ANA_LANE</w:t>
            </w:r>
            <w:proofErr w:type="spellEnd"/>
          </w:p>
        </w:tc>
        <w:tc>
          <w:tcPr>
            <w:tcW w:w="540" w:type="dxa"/>
          </w:tcPr>
          <w:p w:rsidR="008434A2" w:rsidRPr="00472560" w:rsidRDefault="008434A2" w:rsidP="00A11C10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343" w:type="dxa"/>
          </w:tcPr>
          <w:p w:rsidR="008434A2" w:rsidRPr="00472560" w:rsidRDefault="008434A2" w:rsidP="00A11C10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94247A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Reset Analog Circuitry</w:t>
            </w:r>
          </w:p>
        </w:tc>
      </w:tr>
      <w:tr w:rsidR="008434A2" w:rsidRPr="00472560" w:rsidTr="008434A2">
        <w:tc>
          <w:tcPr>
            <w:tcW w:w="3955" w:type="dxa"/>
          </w:tcPr>
          <w:p w:rsidR="008434A2" w:rsidRPr="00E705A6" w:rsidRDefault="008434A2" w:rsidP="00A11C10">
            <w:pPr>
              <w:suppressAutoHyphens w:val="0"/>
              <w:autoSpaceDE/>
              <w:rPr>
                <w:rFonts w:ascii="Consolas" w:eastAsiaTheme="minorEastAsia" w:hAnsi="Consolas" w:cs="Consolas"/>
                <w:sz w:val="20"/>
                <w:u w:val="single"/>
                <w:lang w:eastAsia="zh-CN"/>
              </w:rPr>
            </w:pPr>
          </w:p>
        </w:tc>
        <w:tc>
          <w:tcPr>
            <w:tcW w:w="540" w:type="dxa"/>
          </w:tcPr>
          <w:p w:rsidR="008434A2" w:rsidRPr="00472560" w:rsidRDefault="008434A2" w:rsidP="00A11C10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343" w:type="dxa"/>
          </w:tcPr>
          <w:p w:rsidR="008434A2" w:rsidRPr="00472560" w:rsidRDefault="008434A2" w:rsidP="00A11C10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:rsidR="007A6E5F" w:rsidRPr="00472560" w:rsidRDefault="007A6E5F" w:rsidP="007A6E5F">
      <w:pPr>
        <w:rPr>
          <w:rFonts w:asciiTheme="minorHAnsi" w:hAnsiTheme="minorHAnsi"/>
        </w:rPr>
      </w:pPr>
    </w:p>
    <w:p w:rsidR="007A6E5F" w:rsidRPr="00CB19A7" w:rsidRDefault="00CB19A7" w:rsidP="007A6E5F">
      <w:pPr>
        <w:pStyle w:val="Heading2"/>
        <w:rPr>
          <w:b/>
        </w:rPr>
      </w:pPr>
      <w:bookmarkStart w:id="13" w:name="_Toc469500007"/>
      <w:bookmarkStart w:id="14" w:name="_Toc504051243"/>
      <w:bookmarkStart w:id="15" w:name="_Toc509822779"/>
      <w:r>
        <w:rPr>
          <w:b/>
        </w:rPr>
        <w:t xml:space="preserve">3.3 </w:t>
      </w:r>
      <w:r w:rsidR="007A6E5F" w:rsidRPr="00CB19A7">
        <w:rPr>
          <w:b/>
        </w:rPr>
        <w:t>Analog Interface Signal</w:t>
      </w:r>
      <w:bookmarkEnd w:id="13"/>
      <w:bookmarkEnd w:id="14"/>
      <w:bookmarkEnd w:id="15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2"/>
        <w:gridCol w:w="663"/>
        <w:gridCol w:w="4613"/>
      </w:tblGrid>
      <w:tr w:rsidR="008434A2" w:rsidRPr="00472560" w:rsidTr="008434A2">
        <w:tc>
          <w:tcPr>
            <w:tcW w:w="3562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Port Name</w:t>
            </w:r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Dir</w:t>
            </w:r>
          </w:p>
        </w:tc>
        <w:tc>
          <w:tcPr>
            <w:tcW w:w="461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  <w:r w:rsidRPr="00472560"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  <w:t>Description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Pr="00077316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reg_ANA_PU_TX_LANE</w:t>
            </w:r>
            <w:proofErr w:type="spellEnd"/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4B5214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Powre</w:t>
            </w:r>
            <w:proofErr w:type="spellEnd"/>
            <w:r w:rsidRPr="004B5214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Up TX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Pr="00077316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reg_ANA_PU_SQ_LANE</w:t>
            </w:r>
            <w:proofErr w:type="spellEnd"/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B5214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Analog Power Up </w:t>
            </w:r>
            <w:proofErr w:type="spellStart"/>
            <w:r w:rsidRPr="004B5214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Squetch</w:t>
            </w:r>
            <w:proofErr w:type="spellEnd"/>
            <w:r w:rsidRPr="004B5214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Detector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Pr="00077316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reg_ANA_PU_PLL_LANE</w:t>
            </w:r>
            <w:proofErr w:type="spellEnd"/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4B5214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Power Up Analog PLL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Pr="00077316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reg_ANA_PU_RX_LANE</w:t>
            </w:r>
            <w:proofErr w:type="spellEnd"/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proofErr w:type="spellStart"/>
            <w:r w:rsidRPr="001D4451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Powre</w:t>
            </w:r>
            <w:proofErr w:type="spellEnd"/>
            <w:r w:rsidRPr="001D4451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Up RX.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Pr="00077316" w:rsidRDefault="008434A2" w:rsidP="00CC190F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proofErr w:type="spellStart"/>
            <w:r w:rsidRPr="00077316">
              <w:rPr>
                <w:rFonts w:ascii="Consolas" w:eastAsiaTheme="minorEastAsia" w:hAnsi="Consolas" w:cs="Consolas"/>
                <w:sz w:val="20"/>
                <w:lang w:eastAsia="zh-CN"/>
              </w:rPr>
              <w:t>reg_ANA_PU_RX_DLY_LANE</w:t>
            </w:r>
            <w:proofErr w:type="spellEnd"/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1D4451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1D4451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Powe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r</w:t>
            </w:r>
            <w:r w:rsidRPr="001D4451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 xml:space="preserve"> Up RX Delay</w:t>
            </w: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.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Pr="00BB3B67" w:rsidRDefault="008434A2" w:rsidP="00CC190F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  <w:r w:rsidRPr="00BB3B67">
              <w:rPr>
                <w:rFonts w:ascii="Consolas" w:eastAsiaTheme="minorEastAsia" w:hAnsi="Consolas" w:cs="Consolas"/>
                <w:color w:val="000000" w:themeColor="text1"/>
                <w:sz w:val="20"/>
                <w:lang w:eastAsia="zh-CN"/>
              </w:rPr>
              <w:t>reg_ANA_PU_IVREF_DLY1</w:t>
            </w:r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A11C1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Analog Input ANA_PU_IVREF_DLY1 Control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Pr="00BB3B67" w:rsidRDefault="008434A2" w:rsidP="00CC190F">
            <w:pPr>
              <w:suppressAutoHyphens w:val="0"/>
              <w:autoSpaceDE/>
              <w:rPr>
                <w:rFonts w:ascii="Consolas" w:eastAsiaTheme="minorEastAsia" w:hAnsi="Consolas" w:cs="Consolas"/>
                <w:color w:val="000000" w:themeColor="text1"/>
                <w:sz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0"/>
                <w:lang w:eastAsia="zh-CN"/>
              </w:rPr>
              <w:t>reg_ANA_PU_IVREF_DLY2</w:t>
            </w:r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A11C1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Analog Input ANA_PU_IVREF_DLY2 Control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Pr="00BB3B67" w:rsidRDefault="008434A2" w:rsidP="00CC190F">
            <w:pPr>
              <w:suppressAutoHyphens w:val="0"/>
              <w:autoSpaceDE/>
              <w:rPr>
                <w:rFonts w:ascii="Consolas" w:eastAsiaTheme="minorEastAsia" w:hAnsi="Consolas" w:cs="Consolas"/>
                <w:color w:val="000000" w:themeColor="text1"/>
                <w:sz w:val="20"/>
                <w:lang w:eastAsia="zh-CN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sz w:val="20"/>
                <w:lang w:eastAsia="zh-CN"/>
              </w:rPr>
              <w:t>reg_ANA_PU_IVREF_DLY3</w:t>
            </w:r>
          </w:p>
        </w:tc>
        <w:tc>
          <w:tcPr>
            <w:tcW w:w="66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CC190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A11C1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Analog Input ANA_PU_IVREF_DLY3 Control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Default="008434A2" w:rsidP="00DD678F">
            <w:pPr>
              <w:suppressAutoHyphens w:val="0"/>
              <w:autoSpaceDE/>
              <w:rPr>
                <w:rFonts w:ascii="Consolas" w:eastAsiaTheme="minorEastAsia" w:hAnsi="Consolas" w:cs="Consolas"/>
                <w:color w:val="000000" w:themeColor="text1"/>
                <w:sz w:val="20"/>
                <w:lang w:eastAsia="zh-CN"/>
              </w:rPr>
            </w:pPr>
            <w:proofErr w:type="spellStart"/>
            <w:r w:rsidRPr="00E705A6">
              <w:rPr>
                <w:rFonts w:ascii="Consolas" w:eastAsiaTheme="minorEastAsia" w:hAnsi="Consolas" w:cs="Consolas"/>
                <w:sz w:val="20"/>
                <w:lang w:eastAsia="zh-CN"/>
              </w:rPr>
              <w:t>reg_ANA_LD_CAL_DATA_LANE</w:t>
            </w:r>
            <w:proofErr w:type="spellEnd"/>
          </w:p>
        </w:tc>
        <w:tc>
          <w:tcPr>
            <w:tcW w:w="663" w:type="dxa"/>
          </w:tcPr>
          <w:p w:rsidR="008434A2" w:rsidRPr="00472560" w:rsidRDefault="008434A2" w:rsidP="00DD678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4613" w:type="dxa"/>
          </w:tcPr>
          <w:p w:rsidR="008434A2" w:rsidRPr="00472560" w:rsidRDefault="008434A2" w:rsidP="00DD678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  <w:r w:rsidRPr="00A11C1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Analog Load Calibration Data</w:t>
            </w:r>
          </w:p>
        </w:tc>
      </w:tr>
      <w:tr w:rsidR="008434A2" w:rsidRPr="00472560" w:rsidTr="008434A2">
        <w:tc>
          <w:tcPr>
            <w:tcW w:w="3562" w:type="dxa"/>
          </w:tcPr>
          <w:p w:rsidR="008434A2" w:rsidRDefault="008434A2" w:rsidP="00DD678F">
            <w:pPr>
              <w:suppressAutoHyphens w:val="0"/>
              <w:autoSpaceDE/>
              <w:rPr>
                <w:rFonts w:ascii="Consolas" w:eastAsiaTheme="minorEastAsia" w:hAnsi="Consolas" w:cs="Consolas"/>
                <w:color w:val="000000" w:themeColor="text1"/>
                <w:sz w:val="20"/>
                <w:lang w:eastAsia="zh-CN"/>
              </w:rPr>
            </w:pPr>
          </w:p>
        </w:tc>
        <w:tc>
          <w:tcPr>
            <w:tcW w:w="663" w:type="dxa"/>
          </w:tcPr>
          <w:p w:rsidR="008434A2" w:rsidRDefault="008434A2" w:rsidP="00DD678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  <w:tc>
          <w:tcPr>
            <w:tcW w:w="4613" w:type="dxa"/>
          </w:tcPr>
          <w:p w:rsidR="008434A2" w:rsidRPr="00472560" w:rsidRDefault="008434A2" w:rsidP="00DD678F">
            <w:pPr>
              <w:suppressAutoHyphens w:val="0"/>
              <w:autoSpaceDE/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</w:pPr>
          </w:p>
        </w:tc>
      </w:tr>
    </w:tbl>
    <w:p w:rsidR="001526EA" w:rsidRDefault="001526EA" w:rsidP="001526EA">
      <w:pPr>
        <w:pStyle w:val="Heading2"/>
        <w:rPr>
          <w:b/>
          <w:lang w:eastAsia="zh-CN"/>
        </w:rPr>
      </w:pPr>
    </w:p>
    <w:p w:rsidR="001526EA" w:rsidRDefault="001526EA" w:rsidP="001526EA">
      <w:pPr>
        <w:pStyle w:val="Heading2"/>
        <w:rPr>
          <w:b/>
          <w:lang w:eastAsia="zh-CN"/>
        </w:rPr>
      </w:pPr>
      <w:bookmarkStart w:id="16" w:name="_Toc509822780"/>
      <w:r>
        <w:rPr>
          <w:b/>
          <w:lang w:eastAsia="zh-CN"/>
        </w:rPr>
        <w:t>3.4 Timing flow</w:t>
      </w:r>
      <w:bookmarkEnd w:id="16"/>
    </w:p>
    <w:p w:rsidR="00DC58B1" w:rsidRDefault="001526EA" w:rsidP="001526EA">
      <w:pPr>
        <w:pStyle w:val="Heading2"/>
        <w:rPr>
          <w:b/>
          <w:lang w:eastAsia="zh-CN"/>
        </w:rPr>
      </w:pPr>
      <w:bookmarkStart w:id="17" w:name="_Toc509822781"/>
      <w:r>
        <w:rPr>
          <w:b/>
          <w:lang w:eastAsia="zh-CN"/>
        </w:rPr>
        <w:t>S</w:t>
      </w:r>
      <w:r w:rsidRPr="001526EA">
        <w:rPr>
          <w:b/>
          <w:lang w:eastAsia="zh-CN"/>
        </w:rPr>
        <w:t>ignals</w:t>
      </w:r>
      <w:bookmarkEnd w:id="17"/>
    </w:p>
    <w:tbl>
      <w:tblPr>
        <w:tblW w:w="9611" w:type="dxa"/>
        <w:tblLook w:val="04A0" w:firstRow="1" w:lastRow="0" w:firstColumn="1" w:lastColumn="0" w:noHBand="0" w:noVBand="1"/>
      </w:tblPr>
      <w:tblGrid>
        <w:gridCol w:w="3800"/>
        <w:gridCol w:w="3340"/>
        <w:gridCol w:w="1291"/>
        <w:gridCol w:w="1180"/>
      </w:tblGrid>
      <w:tr w:rsidR="001526EA" w:rsidRPr="001526EA" w:rsidTr="00271EC9">
        <w:trPr>
          <w:trHeight w:val="288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b/>
                <w:bCs/>
                <w:color w:val="FF0000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b/>
                <w:bCs/>
                <w:color w:val="FF0000"/>
                <w:sz w:val="22"/>
                <w:szCs w:val="22"/>
                <w:lang w:eastAsia="zh-CN"/>
              </w:rPr>
              <w:t>Signal Name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b/>
                <w:bCs/>
                <w:color w:val="FF0000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b/>
                <w:bCs/>
                <w:color w:val="FF0000"/>
                <w:sz w:val="22"/>
                <w:szCs w:val="22"/>
                <w:lang w:eastAsia="zh-CN"/>
              </w:rPr>
              <w:t>Register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b/>
                <w:bCs/>
                <w:color w:val="FF0000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b/>
                <w:bCs/>
                <w:color w:val="FF0000"/>
                <w:sz w:val="22"/>
                <w:szCs w:val="22"/>
                <w:lang w:eastAsia="zh-CN"/>
              </w:rPr>
              <w:t>Read/Write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b/>
                <w:bCs/>
                <w:color w:val="FF0000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b/>
                <w:bCs/>
                <w:color w:val="FF0000"/>
                <w:sz w:val="22"/>
                <w:szCs w:val="22"/>
                <w:lang w:eastAsia="zh-CN"/>
              </w:rPr>
              <w:t>Interrupt?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lastRenderedPageBreak/>
              <w:t>PIN_PU_IVREF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reg_rd_pin_pu_ivref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yes; masked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PIN_TX_IDLE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reg_rd_pin_tx_idle_lane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yes; masked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PIN_PU_SQ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reg_rd_pin_pu_sq_lane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yes; masked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PIN_PU_PLL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reg_rd_pin_pu_pll_lane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yes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PIN_PU_TX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reg_rd_pin_pu_tx_lane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yes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PIN_PU_RX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reg_rd_pin_pu_rx_lane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yes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PIN_REFCLK_DIS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reg_rd_pin_refclk_dis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yes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ASIC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PU_IVREF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reg_ana_pu_ivref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PU_IVREF_DLY1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reg_ana_pu_ivref_dly1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PU_IVREF_DLY2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reg_ana_pu_ivref_dly2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PU_IVREF_DLY3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reg_ana_pu_ivref_dly3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PU_PLL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reg_ana_pu_pll_lane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PU_PLL_DLY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reg_ana_pu_pll_dly_lane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PU_RX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reg_ana_pu_rx_lane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PU_RX_DLY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reg_ana_pu_rx_dly_lane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PU_TX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reg_ana_pu_tx_lane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PU_BG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ASIC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PU_SQ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reg_ana_pu_sq_lane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PLL_CLK_READY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reg_ana_pll_clk_ready_lane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PIN_PLL_READY_RX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reg_pin_pll_ready_rx_lane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PIN_PLL_READY_TX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reg_pin_pll_ready_tx_lane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DTL_CLK_OFF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reg_dfe_clk_off_lane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DFE_CLK_OFF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reg_dfe_clk_off_lane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DTX_CLK_OFF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reg_dtx_clk_off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RESET_DTL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reg_reset_dtl_lane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RESET_DTX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reg_reset_dtx_lane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RESET_DFE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reg_reset_dfe_lane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TX_IDLE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ASIC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  <w:t>RESET_INTP_EXT_EOM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  <w:t>reg_eom_reset_intp_ext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  <w:t>TXINTP_RESET_EXT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</w:pPr>
            <w:proofErr w:type="spellStart"/>
            <w:r w:rsidRPr="001526EA"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  <w:t>reg_tx_intpreset_ext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color w:val="auto"/>
                <w:sz w:val="22"/>
                <w:szCs w:val="22"/>
                <w:lang w:eastAsia="zh-CN"/>
              </w:rPr>
              <w:t>NA</w:t>
            </w:r>
          </w:p>
        </w:tc>
      </w:tr>
      <w:tr w:rsidR="001526EA" w:rsidRPr="001526EA" w:rsidTr="00271EC9">
        <w:trPr>
          <w:trHeight w:val="288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PIN_REFCLK_DIS_ACK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ASIC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6EA" w:rsidRPr="001526EA" w:rsidRDefault="001526EA" w:rsidP="001526EA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1526EA">
              <w:rPr>
                <w:rFonts w:ascii="Calibri" w:hAnsi="Calibri"/>
                <w:sz w:val="22"/>
                <w:szCs w:val="22"/>
                <w:lang w:eastAsia="zh-CN"/>
              </w:rPr>
              <w:t>NA</w:t>
            </w:r>
          </w:p>
        </w:tc>
      </w:tr>
    </w:tbl>
    <w:p w:rsidR="001526EA" w:rsidRDefault="001526EA" w:rsidP="001526EA">
      <w:pPr>
        <w:rPr>
          <w:lang w:eastAsia="zh-CN"/>
        </w:rPr>
      </w:pPr>
    </w:p>
    <w:p w:rsidR="00EC413D" w:rsidRDefault="00EC413D" w:rsidP="00EC413D">
      <w:pPr>
        <w:pStyle w:val="Heading2"/>
        <w:rPr>
          <w:b/>
          <w:lang w:eastAsia="zh-CN"/>
        </w:rPr>
      </w:pPr>
      <w:bookmarkStart w:id="18" w:name="_Toc509822782"/>
      <w:r w:rsidRPr="00EC413D">
        <w:rPr>
          <w:b/>
          <w:lang w:eastAsia="zh-CN"/>
        </w:rPr>
        <w:lastRenderedPageBreak/>
        <w:t>Timing flow</w:t>
      </w:r>
      <w:r>
        <w:rPr>
          <w:b/>
          <w:lang w:eastAsia="zh-CN"/>
        </w:rPr>
        <w:t>:</w:t>
      </w:r>
      <w:r w:rsidRPr="00EC413D">
        <w:rPr>
          <w:b/>
          <w:lang w:eastAsia="zh-CN"/>
        </w:rPr>
        <w:t xml:space="preserve"> </w:t>
      </w:r>
      <w:r>
        <w:rPr>
          <w:b/>
          <w:lang w:eastAsia="zh-CN"/>
        </w:rPr>
        <w:t>slumber</w:t>
      </w:r>
      <w:bookmarkEnd w:id="18"/>
    </w:p>
    <w:p w:rsidR="00EC413D" w:rsidRDefault="004E4F0F" w:rsidP="00EC413D">
      <w:r>
        <w:object w:dxaOrig="20181" w:dyaOrig="29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pt;height:615.2pt" o:ole="">
            <v:imagedata r:id="rId8" o:title=""/>
          </v:shape>
          <o:OLEObject Type="Embed" ProgID="Visio.Drawing.11" ShapeID="_x0000_i1025" DrawAspect="Content" ObjectID="_1583586976" r:id="rId9"/>
        </w:object>
      </w:r>
    </w:p>
    <w:p w:rsidR="00AE3DB5" w:rsidRDefault="00AE3DB5" w:rsidP="00AE3DB5">
      <w:pPr>
        <w:pStyle w:val="Heading2"/>
        <w:rPr>
          <w:b/>
          <w:lang w:eastAsia="zh-CN"/>
        </w:rPr>
      </w:pPr>
      <w:bookmarkStart w:id="19" w:name="_Toc509822783"/>
      <w:r w:rsidRPr="00AE3DB5">
        <w:rPr>
          <w:b/>
          <w:lang w:eastAsia="zh-CN"/>
        </w:rPr>
        <w:lastRenderedPageBreak/>
        <w:t>Timing flow: Partial TX</w:t>
      </w:r>
      <w:bookmarkEnd w:id="19"/>
    </w:p>
    <w:p w:rsidR="00865027" w:rsidRDefault="00181015" w:rsidP="00E9367D">
      <w:pPr>
        <w:rPr>
          <w:b/>
          <w:lang w:eastAsia="zh-CN"/>
        </w:rPr>
      </w:pPr>
      <w:r>
        <w:object w:dxaOrig="18923" w:dyaOrig="22044">
          <v:shape id="_x0000_i1026" type="#_x0000_t75" style="width:480.8pt;height:560pt" o:ole="">
            <v:imagedata r:id="rId10" o:title=""/>
          </v:shape>
          <o:OLEObject Type="Embed" ProgID="Visio.Drawing.11" ShapeID="_x0000_i1026" DrawAspect="Content" ObjectID="_1583586977" r:id="rId11"/>
        </w:object>
      </w:r>
      <w:r w:rsidR="00785F4C" w:rsidRPr="00785F4C">
        <w:rPr>
          <w:b/>
          <w:lang w:eastAsia="zh-CN"/>
        </w:rPr>
        <w:t xml:space="preserve"> </w:t>
      </w:r>
    </w:p>
    <w:p w:rsidR="00865027" w:rsidRDefault="00865027" w:rsidP="00785F4C">
      <w:pPr>
        <w:pStyle w:val="Heading2"/>
        <w:rPr>
          <w:b/>
          <w:lang w:eastAsia="zh-CN"/>
        </w:rPr>
      </w:pPr>
    </w:p>
    <w:p w:rsidR="00865027" w:rsidRDefault="00865027" w:rsidP="00785F4C">
      <w:pPr>
        <w:pStyle w:val="Heading2"/>
        <w:rPr>
          <w:b/>
          <w:lang w:eastAsia="zh-CN"/>
        </w:rPr>
      </w:pPr>
    </w:p>
    <w:p w:rsidR="00865027" w:rsidRDefault="00865027" w:rsidP="00785F4C">
      <w:pPr>
        <w:pStyle w:val="Heading2"/>
        <w:rPr>
          <w:b/>
          <w:lang w:eastAsia="zh-CN"/>
        </w:rPr>
      </w:pPr>
    </w:p>
    <w:p w:rsidR="00AE3DB5" w:rsidRDefault="00785F4C" w:rsidP="00785F4C">
      <w:pPr>
        <w:pStyle w:val="Heading2"/>
        <w:rPr>
          <w:b/>
        </w:rPr>
      </w:pPr>
      <w:bookmarkStart w:id="20" w:name="_Toc509822784"/>
      <w:r w:rsidRPr="00AE3DB5">
        <w:rPr>
          <w:b/>
          <w:lang w:eastAsia="zh-CN"/>
        </w:rPr>
        <w:t xml:space="preserve">Timing flow: </w:t>
      </w:r>
      <w:r w:rsidRPr="00785F4C">
        <w:rPr>
          <w:b/>
        </w:rPr>
        <w:t>Partial RX</w:t>
      </w:r>
      <w:bookmarkEnd w:id="20"/>
    </w:p>
    <w:p w:rsidR="00785F4C" w:rsidRDefault="00181015" w:rsidP="00785F4C">
      <w:r>
        <w:object w:dxaOrig="18435" w:dyaOrig="22029">
          <v:shape id="_x0000_i1027" type="#_x0000_t75" style="width:442.4pt;height:528.8pt" o:ole="">
            <v:imagedata r:id="rId12" o:title=""/>
          </v:shape>
          <o:OLEObject Type="Embed" ProgID="Visio.Drawing.11" ShapeID="_x0000_i1027" DrawAspect="Content" ObjectID="_1583586978" r:id="rId13"/>
        </w:object>
      </w:r>
    </w:p>
    <w:p w:rsidR="00865027" w:rsidRPr="00785F4C" w:rsidRDefault="00865027" w:rsidP="00785F4C"/>
    <w:p w:rsidR="009737B1" w:rsidRDefault="009737B1" w:rsidP="005E028F">
      <w:pPr>
        <w:pStyle w:val="Heading1"/>
        <w:numPr>
          <w:ilvl w:val="0"/>
          <w:numId w:val="2"/>
        </w:numPr>
        <w:rPr>
          <w:b/>
        </w:rPr>
      </w:pPr>
      <w:bookmarkStart w:id="21" w:name="_Toc509822785"/>
      <w:r>
        <w:rPr>
          <w:b/>
        </w:rPr>
        <w:lastRenderedPageBreak/>
        <w:t>Interrupt</w:t>
      </w:r>
      <w:r w:rsidR="00CC58FC">
        <w:rPr>
          <w:b/>
        </w:rPr>
        <w:t xml:space="preserve"> Handling</w:t>
      </w:r>
      <w:bookmarkEnd w:id="21"/>
    </w:p>
    <w:p w:rsidR="00CC58FC" w:rsidRPr="00A008F1" w:rsidRDefault="00CC58FC" w:rsidP="00CC58FC">
      <w:pPr>
        <w:pStyle w:val="Heading2"/>
        <w:numPr>
          <w:ilvl w:val="1"/>
          <w:numId w:val="2"/>
        </w:numPr>
        <w:rPr>
          <w:b/>
        </w:rPr>
      </w:pPr>
      <w:bookmarkStart w:id="22" w:name="_Toc509822786"/>
      <w:r w:rsidRPr="00A008F1">
        <w:rPr>
          <w:b/>
        </w:rPr>
        <w:t>Interrupts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8258"/>
      </w:tblGrid>
      <w:tr w:rsidR="00A9439B" w:rsidTr="004C04BF">
        <w:tc>
          <w:tcPr>
            <w:tcW w:w="1092" w:type="dxa"/>
          </w:tcPr>
          <w:p w:rsidR="00A9439B" w:rsidRPr="004C04BF" w:rsidRDefault="00A9439B" w:rsidP="004C04BF">
            <w:pPr>
              <w:tabs>
                <w:tab w:val="left" w:pos="912"/>
              </w:tabs>
              <w:jc w:val="center"/>
              <w:rPr>
                <w:rFonts w:asciiTheme="majorHAnsi" w:hAnsiTheme="majorHAnsi"/>
                <w:b/>
              </w:rPr>
            </w:pPr>
            <w:r w:rsidRPr="004C04BF">
              <w:rPr>
                <w:rFonts w:asciiTheme="majorHAnsi" w:hAnsiTheme="majorHAnsi"/>
                <w:b/>
              </w:rPr>
              <w:t>Interrupt</w:t>
            </w:r>
          </w:p>
        </w:tc>
        <w:tc>
          <w:tcPr>
            <w:tcW w:w="8258" w:type="dxa"/>
          </w:tcPr>
          <w:p w:rsidR="00A9439B" w:rsidRPr="004C04BF" w:rsidRDefault="004C04BF" w:rsidP="00CC58FC">
            <w:pPr>
              <w:rPr>
                <w:rFonts w:asciiTheme="majorHAnsi" w:hAnsiTheme="majorHAnsi"/>
                <w:b/>
              </w:rPr>
            </w:pPr>
            <w:r w:rsidRPr="004C04BF">
              <w:rPr>
                <w:rFonts w:asciiTheme="majorHAnsi" w:hAnsiTheme="majorHAnsi"/>
                <w:b/>
              </w:rPr>
              <w:t>Events</w:t>
            </w:r>
          </w:p>
        </w:tc>
      </w:tr>
      <w:tr w:rsidR="00A9439B" w:rsidTr="004C04BF">
        <w:tc>
          <w:tcPr>
            <w:tcW w:w="1092" w:type="dxa"/>
          </w:tcPr>
          <w:p w:rsidR="00A9439B" w:rsidRPr="004C04BF" w:rsidRDefault="004C04BF" w:rsidP="00CC58FC">
            <w:pPr>
              <w:rPr>
                <w:rFonts w:asciiTheme="majorHAnsi" w:hAnsiTheme="majorHAnsi"/>
              </w:rPr>
            </w:pPr>
            <w:r w:rsidRPr="004C04BF">
              <w:rPr>
                <w:rFonts w:asciiTheme="majorHAnsi" w:hAnsiTheme="majorHAnsi"/>
              </w:rPr>
              <w:t>Int9</w:t>
            </w:r>
          </w:p>
        </w:tc>
        <w:tc>
          <w:tcPr>
            <w:tcW w:w="8258" w:type="dxa"/>
          </w:tcPr>
          <w:p w:rsidR="00A9439B" w:rsidRDefault="004C04BF" w:rsidP="00FF1FA5">
            <w:r>
              <w:t>Slumber entrance, Partial(TX/RX) entrance</w:t>
            </w:r>
            <w:r w:rsidR="00FF1FA5">
              <w:t>, Wake up</w:t>
            </w:r>
          </w:p>
        </w:tc>
      </w:tr>
      <w:tr w:rsidR="00A9439B" w:rsidTr="004C04BF">
        <w:tc>
          <w:tcPr>
            <w:tcW w:w="1092" w:type="dxa"/>
          </w:tcPr>
          <w:p w:rsidR="00A9439B" w:rsidRPr="004C04BF" w:rsidRDefault="004C04BF" w:rsidP="00CC58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Int3</w:t>
            </w:r>
          </w:p>
        </w:tc>
        <w:tc>
          <w:tcPr>
            <w:tcW w:w="8258" w:type="dxa"/>
          </w:tcPr>
          <w:p w:rsidR="00A9439B" w:rsidRDefault="004C04BF" w:rsidP="00FF1FA5">
            <w:proofErr w:type="spellStart"/>
            <w:r>
              <w:t>Slumber.NoClk</w:t>
            </w:r>
            <w:proofErr w:type="spellEnd"/>
            <w:r w:rsidR="00FF1FA5">
              <w:t>/</w:t>
            </w:r>
            <w:proofErr w:type="spellStart"/>
            <w:r w:rsidR="00FF1FA5">
              <w:t>NoIVREF</w:t>
            </w:r>
            <w:proofErr w:type="spellEnd"/>
            <w:r w:rsidR="00FF1FA5">
              <w:t xml:space="preserve"> </w:t>
            </w:r>
          </w:p>
        </w:tc>
      </w:tr>
    </w:tbl>
    <w:p w:rsidR="00F20F64" w:rsidRDefault="00F20F64" w:rsidP="00F20F64">
      <w:pPr>
        <w:pStyle w:val="Heading2"/>
        <w:ind w:left="384"/>
        <w:rPr>
          <w:b/>
        </w:rPr>
      </w:pPr>
    </w:p>
    <w:p w:rsidR="00CC58FC" w:rsidRPr="00F20F64" w:rsidRDefault="00BD7CB5" w:rsidP="00CC58FC">
      <w:pPr>
        <w:pStyle w:val="Heading2"/>
        <w:numPr>
          <w:ilvl w:val="1"/>
          <w:numId w:val="2"/>
        </w:numPr>
        <w:rPr>
          <w:b/>
        </w:rPr>
      </w:pPr>
      <w:r w:rsidRPr="00A008F1">
        <w:rPr>
          <w:b/>
        </w:rPr>
        <w:t xml:space="preserve"> </w:t>
      </w:r>
      <w:bookmarkStart w:id="23" w:name="_Toc509822787"/>
      <w:r w:rsidR="00F20F64" w:rsidRPr="00A008F1">
        <w:rPr>
          <w:b/>
        </w:rPr>
        <w:t>Sources</w:t>
      </w:r>
      <w:bookmarkEnd w:id="23"/>
    </w:p>
    <w:p w:rsidR="00F62CE0" w:rsidRDefault="00F62CE0" w:rsidP="00CC58FC"/>
    <w:p w:rsidR="00CC58FC" w:rsidRPr="00F62CE0" w:rsidRDefault="00F62CE0" w:rsidP="00CC58FC">
      <w:pPr>
        <w:rPr>
          <w:rFonts w:ascii="Calibri Light" w:hAnsi="Calibri Light"/>
          <w:b/>
        </w:rPr>
      </w:pPr>
      <w:r w:rsidRPr="00F62CE0">
        <w:rPr>
          <w:rFonts w:ascii="Calibri Light" w:hAnsi="Calibri Light"/>
          <w:b/>
        </w:rPr>
        <w:t>Isolation mode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2344"/>
        <w:gridCol w:w="1300"/>
        <w:gridCol w:w="1223"/>
        <w:gridCol w:w="1235"/>
        <w:gridCol w:w="1359"/>
        <w:gridCol w:w="1264"/>
        <w:gridCol w:w="1350"/>
      </w:tblGrid>
      <w:tr w:rsidR="00CC58FC" w:rsidRPr="00CC58FC" w:rsidTr="00FC6A02">
        <w:trPr>
          <w:trHeight w:val="288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PLL_PU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TX_PU_TX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RX_PU_RX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IDLE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PU_IVREF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MCU CLK</w:t>
            </w:r>
          </w:p>
        </w:tc>
      </w:tr>
      <w:tr w:rsidR="00CC58FC" w:rsidRPr="00CC58FC" w:rsidTr="00FC6A02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Partial(TX/RX)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(0/1)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(1/0)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(1/0)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ON</w:t>
            </w:r>
          </w:p>
        </w:tc>
      </w:tr>
      <w:tr w:rsidR="00CC58FC" w:rsidRPr="00CC58FC" w:rsidTr="00FC6A02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slumber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ON</w:t>
            </w:r>
          </w:p>
        </w:tc>
      </w:tr>
      <w:tr w:rsidR="00CC58FC" w:rsidRPr="00CC58FC" w:rsidTr="00FC6A02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proofErr w:type="spellStart"/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slumber.NoIVREF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ON</w:t>
            </w:r>
          </w:p>
        </w:tc>
      </w:tr>
      <w:tr w:rsidR="00CC58FC" w:rsidRPr="00CC58FC" w:rsidTr="00FC6A02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proofErr w:type="spellStart"/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slumber.NoClk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OFF</w:t>
            </w:r>
          </w:p>
        </w:tc>
      </w:tr>
      <w:tr w:rsidR="00CC58FC" w:rsidRPr="00CC58FC" w:rsidTr="00FC6A02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proofErr w:type="spellStart"/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slumber.NoClkNoIVREF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8FC" w:rsidRPr="00CC58FC" w:rsidRDefault="00CC58FC" w:rsidP="00607DAB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OFF</w:t>
            </w:r>
          </w:p>
        </w:tc>
      </w:tr>
    </w:tbl>
    <w:tbl>
      <w:tblPr>
        <w:tblpPr w:leftFromText="180" w:rightFromText="180" w:vertAnchor="page" w:horzAnchor="margin" w:tblpY="6565"/>
        <w:tblW w:w="10514" w:type="dxa"/>
        <w:tblLook w:val="04A0" w:firstRow="1" w:lastRow="0" w:firstColumn="1" w:lastColumn="0" w:noHBand="0" w:noVBand="1"/>
      </w:tblPr>
      <w:tblGrid>
        <w:gridCol w:w="2344"/>
        <w:gridCol w:w="1320"/>
        <w:gridCol w:w="1247"/>
        <w:gridCol w:w="1263"/>
        <w:gridCol w:w="1384"/>
        <w:gridCol w:w="1538"/>
        <w:gridCol w:w="1418"/>
      </w:tblGrid>
      <w:tr w:rsidR="00F74BDE" w:rsidRPr="00CC58FC" w:rsidTr="00F74BDE">
        <w:trPr>
          <w:trHeight w:val="288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 Light" w:hAnsi="Calibri Light"/>
                <w:b/>
                <w:sz w:val="22"/>
                <w:szCs w:val="22"/>
                <w:lang w:eastAsia="zh-CN"/>
              </w:rPr>
            </w:pPr>
            <w:proofErr w:type="spellStart"/>
            <w:r w:rsidRPr="00F62CE0">
              <w:rPr>
                <w:rFonts w:ascii="Calibri Light" w:hAnsi="Calibri Light"/>
                <w:b/>
                <w:sz w:val="22"/>
                <w:szCs w:val="22"/>
                <w:lang w:eastAsia="zh-CN"/>
              </w:rPr>
              <w:t>SoC</w:t>
            </w:r>
            <w:proofErr w:type="spellEnd"/>
            <w:r w:rsidRPr="00F62CE0">
              <w:rPr>
                <w:rFonts w:ascii="Calibri Light" w:hAnsi="Calibri Light"/>
                <w:b/>
                <w:sz w:val="22"/>
                <w:szCs w:val="22"/>
                <w:lang w:eastAsia="zh-CN"/>
              </w:rPr>
              <w:t xml:space="preserve"> mode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</w:p>
        </w:tc>
      </w:tr>
      <w:tr w:rsidR="00F74BDE" w:rsidRPr="00CC58FC" w:rsidTr="00F74BDE">
        <w:trPr>
          <w:trHeight w:val="288"/>
        </w:trPr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PIN_PU_PLL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PIN_PU_TX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PIN_PU_RX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PIN_TX_IDLE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PIN_PU_IVREF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PIN_REFCLK_</w:t>
            </w:r>
          </w:p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DIS</w:t>
            </w:r>
          </w:p>
        </w:tc>
      </w:tr>
      <w:tr w:rsidR="00F74BDE" w:rsidRPr="00CC58FC" w:rsidTr="00F74BDE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Partial(TX/RX)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(0/1)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(1/0)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(1/0)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</w:tr>
      <w:tr w:rsidR="00F74BDE" w:rsidRPr="00CC58FC" w:rsidTr="00F74BDE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slumber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</w:tr>
      <w:tr w:rsidR="00F74BDE" w:rsidRPr="00CC58FC" w:rsidTr="00F74BDE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proofErr w:type="spellStart"/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slumber.NoIVREF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</w:tr>
      <w:tr w:rsidR="00F74BDE" w:rsidRPr="00CC58FC" w:rsidTr="00F74BDE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proofErr w:type="spellStart"/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slumber.NoClk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</w:tr>
      <w:tr w:rsidR="00F74BDE" w:rsidRPr="00CC58FC" w:rsidTr="00F74BDE">
        <w:trPr>
          <w:trHeight w:val="288"/>
        </w:trPr>
        <w:tc>
          <w:tcPr>
            <w:tcW w:w="2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proofErr w:type="spellStart"/>
            <w:r w:rsidRPr="00CC58FC">
              <w:rPr>
                <w:rFonts w:ascii="Calibri" w:hAnsi="Calibri"/>
                <w:b/>
                <w:sz w:val="22"/>
                <w:szCs w:val="22"/>
                <w:lang w:eastAsia="zh-CN"/>
              </w:rPr>
              <w:t>slumber.NoClkNoIVREF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4BDE" w:rsidRPr="00CC58FC" w:rsidRDefault="00F74BDE" w:rsidP="00F74BDE">
            <w:pPr>
              <w:suppressAutoHyphens w:val="0"/>
              <w:autoSpaceDE/>
              <w:jc w:val="right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CC58FC">
              <w:rPr>
                <w:rFonts w:ascii="Calibri" w:hAnsi="Calibri"/>
                <w:sz w:val="22"/>
                <w:szCs w:val="22"/>
                <w:lang w:eastAsia="zh-CN"/>
              </w:rPr>
              <w:t>1</w:t>
            </w:r>
          </w:p>
        </w:tc>
      </w:tr>
    </w:tbl>
    <w:p w:rsidR="00CC58FC" w:rsidRPr="00CC58FC" w:rsidRDefault="00CC58FC" w:rsidP="00CC58FC"/>
    <w:p w:rsidR="00CC58FC" w:rsidRPr="00A008F1" w:rsidRDefault="00CC58FC" w:rsidP="00CC58FC">
      <w:pPr>
        <w:pStyle w:val="Heading2"/>
        <w:numPr>
          <w:ilvl w:val="1"/>
          <w:numId w:val="2"/>
        </w:numPr>
        <w:rPr>
          <w:b/>
        </w:rPr>
      </w:pPr>
      <w:bookmarkStart w:id="24" w:name="_Toc509822788"/>
      <w:r w:rsidRPr="00A008F1">
        <w:rPr>
          <w:b/>
        </w:rPr>
        <w:t>Mechanism</w:t>
      </w:r>
      <w:bookmarkEnd w:id="24"/>
    </w:p>
    <w:p w:rsidR="00CC58FC" w:rsidRDefault="00EA69F1" w:rsidP="00CC58FC">
      <w:r>
        <w:object w:dxaOrig="7502" w:dyaOrig="5117">
          <v:shape id="_x0000_i1028" type="#_x0000_t75" style="width:375.2pt;height:255.2pt" o:ole="">
            <v:imagedata r:id="rId14" o:title=""/>
          </v:shape>
          <o:OLEObject Type="Embed" ProgID="Visio.Drawing.11" ShapeID="_x0000_i1028" DrawAspect="Content" ObjectID="_1583586979" r:id="rId15"/>
        </w:object>
      </w:r>
    </w:p>
    <w:p w:rsidR="00EA69F1" w:rsidRDefault="00EA69F1" w:rsidP="00CC58FC"/>
    <w:p w:rsidR="00EA69F1" w:rsidRPr="00CC58FC" w:rsidRDefault="00EA69F1" w:rsidP="00CC58FC">
      <w:r>
        <w:object w:dxaOrig="4870" w:dyaOrig="5117">
          <v:shape id="_x0000_i1029" type="#_x0000_t75" style="width:243.2pt;height:255.2pt" o:ole="">
            <v:imagedata r:id="rId16" o:title=""/>
          </v:shape>
          <o:OLEObject Type="Embed" ProgID="Visio.Drawing.11" ShapeID="_x0000_i1029" DrawAspect="Content" ObjectID="_1583586980" r:id="rId17"/>
        </w:object>
      </w:r>
    </w:p>
    <w:p w:rsidR="005E028F" w:rsidRDefault="005E028F" w:rsidP="005E028F">
      <w:pPr>
        <w:pStyle w:val="Heading1"/>
        <w:numPr>
          <w:ilvl w:val="0"/>
          <w:numId w:val="2"/>
        </w:numPr>
        <w:rPr>
          <w:b/>
        </w:rPr>
      </w:pPr>
      <w:bookmarkStart w:id="25" w:name="_Toc509822789"/>
      <w:r>
        <w:rPr>
          <w:b/>
        </w:rPr>
        <w:t xml:space="preserve">FW </w:t>
      </w:r>
      <w:r w:rsidR="007924DD">
        <w:rPr>
          <w:b/>
        </w:rPr>
        <w:t>Flow</w:t>
      </w:r>
      <w:bookmarkEnd w:id="25"/>
    </w:p>
    <w:p w:rsidR="00EA6935" w:rsidRDefault="006E51F2" w:rsidP="008F1D6D">
      <w:pPr>
        <w:rPr>
          <w:lang w:eastAsia="zh-CN"/>
        </w:rPr>
      </w:pPr>
      <w:r>
        <w:rPr>
          <w:lang w:eastAsia="zh-CN"/>
        </w:rPr>
        <w:t>The entering and exit the power states are triggered by interrupts</w:t>
      </w:r>
      <w:r w:rsidR="004A389C">
        <w:rPr>
          <w:lang w:eastAsia="zh-CN"/>
        </w:rPr>
        <w:t xml:space="preserve"> (e.g., 3 and 9)</w:t>
      </w:r>
      <w:r>
        <w:rPr>
          <w:lang w:eastAsia="zh-CN"/>
        </w:rPr>
        <w:t xml:space="preserve">. </w:t>
      </w:r>
      <w:r w:rsidR="005422A7">
        <w:rPr>
          <w:lang w:eastAsia="zh-CN"/>
        </w:rPr>
        <w:t xml:space="preserve">The FW programs the </w:t>
      </w:r>
      <w:r w:rsidR="005F0753">
        <w:rPr>
          <w:lang w:eastAsia="zh-CN"/>
        </w:rPr>
        <w:t xml:space="preserve">corresponding </w:t>
      </w:r>
      <w:r w:rsidR="005422A7">
        <w:rPr>
          <w:lang w:eastAsia="zh-CN"/>
        </w:rPr>
        <w:t xml:space="preserve">register fields </w:t>
      </w:r>
      <w:r w:rsidR="005F0753">
        <w:rPr>
          <w:lang w:eastAsia="zh-CN"/>
        </w:rPr>
        <w:t>when requests of entering or exiting power stare are received</w:t>
      </w:r>
      <w:r w:rsidR="005422A7">
        <w:rPr>
          <w:lang w:eastAsia="zh-CN"/>
        </w:rPr>
        <w:t>.</w:t>
      </w:r>
    </w:p>
    <w:p w:rsidR="0091513C" w:rsidRPr="00EA6935" w:rsidRDefault="00EA6935" w:rsidP="00EA6935">
      <w:pPr>
        <w:pStyle w:val="Heading2"/>
        <w:rPr>
          <w:b/>
          <w:lang w:eastAsia="zh-CN"/>
        </w:rPr>
      </w:pPr>
      <w:bookmarkStart w:id="26" w:name="_Toc509822790"/>
      <w:r w:rsidRPr="00EA6935">
        <w:rPr>
          <w:b/>
          <w:lang w:eastAsia="zh-CN"/>
        </w:rPr>
        <w:lastRenderedPageBreak/>
        <w:t>5.1 Flow Chart</w:t>
      </w:r>
      <w:bookmarkEnd w:id="26"/>
      <w:r w:rsidR="005969A4" w:rsidRPr="00EA6935">
        <w:rPr>
          <w:b/>
          <w:lang w:eastAsia="zh-CN"/>
        </w:rPr>
        <w:t xml:space="preserve"> </w:t>
      </w:r>
    </w:p>
    <w:p w:rsidR="00EA6935" w:rsidRDefault="003F49D8" w:rsidP="003F49D8">
      <w:pPr>
        <w:jc w:val="center"/>
      </w:pPr>
      <w:r>
        <w:object w:dxaOrig="12288" w:dyaOrig="23367">
          <v:shape id="_x0000_i1030" type="#_x0000_t75" style="width:322.4pt;height:612pt" o:ole="">
            <v:imagedata r:id="rId18" o:title=""/>
          </v:shape>
          <o:OLEObject Type="Embed" ProgID="Visio.Drawing.11" ShapeID="_x0000_i1030" DrawAspect="Content" ObjectID="_1583586981" r:id="rId19"/>
        </w:object>
      </w:r>
    </w:p>
    <w:p w:rsidR="00EA6935" w:rsidRDefault="00EA6935" w:rsidP="00EA6935">
      <w:pPr>
        <w:pStyle w:val="Heading2"/>
        <w:rPr>
          <w:b/>
        </w:rPr>
      </w:pPr>
      <w:bookmarkStart w:id="27" w:name="_Toc509822791"/>
      <w:r w:rsidRPr="00EA6935">
        <w:rPr>
          <w:b/>
        </w:rPr>
        <w:lastRenderedPageBreak/>
        <w:t>5.2 Code Size</w:t>
      </w:r>
      <w:bookmarkEnd w:id="27"/>
    </w:p>
    <w:p w:rsidR="00EA6935" w:rsidRPr="00EA6935" w:rsidRDefault="00EA6935" w:rsidP="00EA6935">
      <w:r>
        <w:t>The code size corresponding to power management functions is about 1.</w:t>
      </w:r>
      <w:r w:rsidR="008C33CE">
        <w:t>2</w:t>
      </w:r>
      <w:r>
        <w:t>k bytes.</w:t>
      </w:r>
    </w:p>
    <w:p w:rsidR="00B1236D" w:rsidRPr="00D4528C" w:rsidRDefault="006773E4" w:rsidP="006773E4">
      <w:pPr>
        <w:pStyle w:val="Heading1"/>
        <w:numPr>
          <w:ilvl w:val="0"/>
          <w:numId w:val="2"/>
        </w:numPr>
        <w:rPr>
          <w:b/>
          <w:lang w:eastAsia="zh-CN"/>
        </w:rPr>
      </w:pPr>
      <w:bookmarkStart w:id="28" w:name="_Toc509822792"/>
      <w:r w:rsidRPr="00D4528C">
        <w:rPr>
          <w:b/>
          <w:lang w:eastAsia="zh-CN"/>
        </w:rPr>
        <w:t>Features</w:t>
      </w:r>
      <w:bookmarkEnd w:id="28"/>
    </w:p>
    <w:p w:rsidR="006773E4" w:rsidRDefault="005816C1" w:rsidP="005816C1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Slumber entering;</w:t>
      </w:r>
    </w:p>
    <w:p w:rsidR="005816C1" w:rsidRDefault="00394DA9" w:rsidP="005816C1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Partial slumber entering;</w:t>
      </w:r>
    </w:p>
    <w:p w:rsidR="00394DA9" w:rsidRDefault="00394DA9" w:rsidP="005816C1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Slumber wake up;</w:t>
      </w:r>
    </w:p>
    <w:p w:rsidR="00394DA9" w:rsidRDefault="00F004DB" w:rsidP="005816C1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Handling correspond</w:t>
      </w:r>
      <w:r w:rsidR="009E69DA">
        <w:rPr>
          <w:lang w:eastAsia="zh-CN"/>
        </w:rPr>
        <w:t>ing signals defined in the spec.</w:t>
      </w:r>
    </w:p>
    <w:p w:rsidR="00B1236D" w:rsidRDefault="00B1236D" w:rsidP="00B1236D">
      <w:pPr>
        <w:pStyle w:val="Heading1"/>
        <w:numPr>
          <w:ilvl w:val="0"/>
          <w:numId w:val="2"/>
        </w:numPr>
        <w:rPr>
          <w:b/>
        </w:rPr>
      </w:pPr>
      <w:bookmarkStart w:id="29" w:name="_Toc509822793"/>
      <w:r>
        <w:rPr>
          <w:b/>
        </w:rPr>
        <w:t>Test Plan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B21965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B21965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B2196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3277F7" w:rsidP="00B21965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Entering/exiting slumber</w:t>
            </w:r>
            <w:r w:rsidR="00F943BA">
              <w:rPr>
                <w:b/>
                <w:sz w:val="20"/>
                <w:lang w:eastAsia="zh-CN"/>
              </w:rPr>
              <w:t>, partial TX/RX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B21965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TW"/>
              </w:rPr>
              <w:t>1-1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539" w:rsidRDefault="00BC1FC8" w:rsidP="00B21965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 xml:space="preserve">Verify the FW </w:t>
            </w:r>
            <w:r w:rsidR="005102A0">
              <w:rPr>
                <w:b/>
                <w:sz w:val="20"/>
                <w:lang w:eastAsia="zh-CN"/>
              </w:rPr>
              <w:t>flow</w:t>
            </w:r>
            <w:r w:rsidR="00845539">
              <w:rPr>
                <w:b/>
                <w:sz w:val="20"/>
                <w:lang w:eastAsia="zh-CN"/>
              </w:rPr>
              <w:t>.</w:t>
            </w:r>
          </w:p>
          <w:p w:rsidR="005102A0" w:rsidRDefault="00845539" w:rsidP="00B21965">
            <w:pPr>
              <w:rPr>
                <w:sz w:val="20"/>
                <w:lang w:eastAsia="zh-CN"/>
              </w:rPr>
            </w:pPr>
            <w:r w:rsidRPr="00472560">
              <w:rPr>
                <w:rFonts w:asciiTheme="minorHAnsi" w:hAnsiTheme="minorHAnsi"/>
                <w:color w:val="auto"/>
                <w:sz w:val="18"/>
                <w:szCs w:val="18"/>
                <w:lang w:eastAsia="zh-CN"/>
              </w:rPr>
              <w:t>PHY_STATUS</w:t>
            </w:r>
            <w:r w:rsidR="005102A0" w:rsidRPr="006B04E1">
              <w:rPr>
                <w:sz w:val="20"/>
                <w:lang w:eastAsia="zh-CN"/>
              </w:rPr>
              <w:t>.</w:t>
            </w:r>
            <w:r w:rsidR="001E3AC1" w:rsidRPr="006B04E1">
              <w:rPr>
                <w:sz w:val="20"/>
                <w:lang w:eastAsia="zh-CN"/>
              </w:rPr>
              <w:t xml:space="preserve"> </w:t>
            </w:r>
            <w:r w:rsidR="001E3AC1" w:rsidRPr="001E3AC1">
              <w:rPr>
                <w:sz w:val="20"/>
                <w:lang w:eastAsia="zh-CN"/>
              </w:rPr>
              <w:t xml:space="preserve">Covered by </w:t>
            </w:r>
            <w:r w:rsidR="007359A2">
              <w:rPr>
                <w:sz w:val="20"/>
                <w:lang w:eastAsia="zh-CN"/>
              </w:rPr>
              <w:t>local test bench</w:t>
            </w:r>
            <w:r w:rsidR="001E3AC1" w:rsidRPr="001E3AC1">
              <w:rPr>
                <w:sz w:val="20"/>
                <w:lang w:eastAsia="zh-CN"/>
              </w:rPr>
              <w:t>.</w:t>
            </w:r>
          </w:p>
          <w:p w:rsidR="006B04E1" w:rsidRDefault="006B04E1" w:rsidP="00B21965">
            <w:pPr>
              <w:rPr>
                <w:sz w:val="20"/>
                <w:lang w:eastAsia="zh-CN"/>
              </w:rPr>
            </w:pPr>
          </w:p>
          <w:p w:rsidR="006B04E1" w:rsidRDefault="009A27BE" w:rsidP="007359A2">
            <w:pPr>
              <w:rPr>
                <w:b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Verify </w:t>
            </w:r>
            <w:r w:rsidR="006B04E1">
              <w:rPr>
                <w:sz w:val="20"/>
                <w:lang w:eastAsia="zh-CN"/>
              </w:rPr>
              <w:t>Slumber entrance, Slumber partial TX/RX entrance</w:t>
            </w:r>
            <w:r w:rsidR="007359A2">
              <w:rPr>
                <w:sz w:val="20"/>
                <w:lang w:eastAsia="zh-CN"/>
              </w:rPr>
              <w:t xml:space="preserve"> and</w:t>
            </w:r>
            <w:r w:rsidR="006B04E1">
              <w:rPr>
                <w:sz w:val="20"/>
                <w:lang w:eastAsia="zh-CN"/>
              </w:rPr>
              <w:t xml:space="preserve"> Wake Up</w:t>
            </w:r>
            <w:r w:rsidR="007359A2">
              <w:rPr>
                <w:sz w:val="20"/>
                <w:lang w:eastAsia="zh-CN"/>
              </w:rPr>
              <w:t>.</w:t>
            </w:r>
            <w:r w:rsidR="006B04E1">
              <w:rPr>
                <w:sz w:val="20"/>
                <w:lang w:eastAsia="zh-CN"/>
              </w:rPr>
              <w:t xml:space="preserve"> </w:t>
            </w:r>
            <w:r w:rsidR="007359A2">
              <w:rPr>
                <w:sz w:val="20"/>
                <w:lang w:eastAsia="zh-CN"/>
              </w:rPr>
              <w:t>T</w:t>
            </w:r>
            <w:r w:rsidR="006B04E1">
              <w:rPr>
                <w:sz w:val="20"/>
                <w:lang w:eastAsia="zh-CN"/>
              </w:rPr>
              <w:t>riggered by signals in 4.2.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B21965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TW"/>
              </w:rPr>
              <w:t>1-</w:t>
            </w:r>
            <w:r>
              <w:rPr>
                <w:rFonts w:hint="eastAsia"/>
                <w:sz w:val="20"/>
                <w:lang w:eastAsia="zh-CN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95E" w:rsidRDefault="005102A0" w:rsidP="003277F7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Verify the </w:t>
            </w:r>
            <w:r w:rsidR="0060195E">
              <w:rPr>
                <w:b/>
                <w:sz w:val="20"/>
                <w:lang w:eastAsia="zh-CN"/>
              </w:rPr>
              <w:t>timing</w:t>
            </w:r>
            <w:r w:rsidR="00BC1FC8">
              <w:rPr>
                <w:b/>
                <w:sz w:val="20"/>
                <w:lang w:eastAsia="zh-CN"/>
              </w:rPr>
              <w:t xml:space="preserve"> flow for slumber mode</w:t>
            </w:r>
            <w:r w:rsidR="0060195E">
              <w:rPr>
                <w:b/>
                <w:sz w:val="20"/>
                <w:lang w:eastAsia="zh-CN"/>
              </w:rPr>
              <w:t>.</w:t>
            </w:r>
          </w:p>
          <w:p w:rsidR="005102A0" w:rsidRDefault="0060195E" w:rsidP="001E3AC1">
            <w:pPr>
              <w:rPr>
                <w:sz w:val="20"/>
                <w:lang w:eastAsia="zh-CN"/>
              </w:rPr>
            </w:pPr>
            <w:r w:rsidRPr="0060195E">
              <w:rPr>
                <w:sz w:val="20"/>
                <w:lang w:eastAsia="zh-CN"/>
              </w:rPr>
              <w:t xml:space="preserve">Based on </w:t>
            </w:r>
            <w:r w:rsidR="00845539" w:rsidRPr="0060195E">
              <w:rPr>
                <w:sz w:val="20"/>
                <w:lang w:eastAsia="zh-CN"/>
              </w:rPr>
              <w:t xml:space="preserve">the </w:t>
            </w:r>
            <w:r w:rsidR="00BC1FC8">
              <w:rPr>
                <w:sz w:val="20"/>
                <w:lang w:eastAsia="zh-CN"/>
              </w:rPr>
              <w:t>flow chart in section 3.4</w:t>
            </w:r>
            <w:r w:rsidR="005102A0" w:rsidRPr="0060195E">
              <w:rPr>
                <w:rFonts w:hint="eastAsia"/>
                <w:sz w:val="20"/>
                <w:lang w:eastAsia="zh-CN"/>
              </w:rPr>
              <w:t>.</w:t>
            </w:r>
            <w:r w:rsidR="00DE092F">
              <w:rPr>
                <w:sz w:val="20"/>
                <w:lang w:eastAsia="zh-CN"/>
              </w:rPr>
              <w:t xml:space="preserve"> Expected to be covered</w:t>
            </w:r>
            <w:r w:rsidR="001E3AC1">
              <w:rPr>
                <w:sz w:val="20"/>
                <w:lang w:eastAsia="zh-CN"/>
              </w:rPr>
              <w:t xml:space="preserve"> by DV test.</w:t>
            </w:r>
          </w:p>
          <w:p w:rsidR="00A11952" w:rsidRDefault="00A11952" w:rsidP="001E3AC1">
            <w:pPr>
              <w:rPr>
                <w:sz w:val="20"/>
                <w:lang w:eastAsia="zh-CN"/>
              </w:rPr>
            </w:pPr>
          </w:p>
          <w:p w:rsidR="00A11952" w:rsidRPr="0060195E" w:rsidRDefault="00A11952" w:rsidP="00A11952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Verify that the signals programmed correctly with proper timing requirements.</w:t>
            </w:r>
          </w:p>
        </w:tc>
      </w:tr>
      <w:tr w:rsidR="00BC1FC8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C8" w:rsidRDefault="00BC1FC8" w:rsidP="00B2196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1-3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C8" w:rsidRDefault="00BC1FC8" w:rsidP="00BC1FC8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Verify the </w:t>
            </w:r>
            <w:r>
              <w:rPr>
                <w:b/>
                <w:sz w:val="20"/>
                <w:lang w:eastAsia="zh-CN"/>
              </w:rPr>
              <w:t>timing flow for Partial TX mode.</w:t>
            </w:r>
          </w:p>
          <w:p w:rsidR="00BC1FC8" w:rsidRDefault="00BC1FC8" w:rsidP="00BC1FC8">
            <w:pPr>
              <w:rPr>
                <w:sz w:val="20"/>
                <w:lang w:eastAsia="zh-CN"/>
              </w:rPr>
            </w:pPr>
            <w:r w:rsidRPr="0060195E">
              <w:rPr>
                <w:sz w:val="20"/>
                <w:lang w:eastAsia="zh-CN"/>
              </w:rPr>
              <w:t xml:space="preserve">Based on the </w:t>
            </w:r>
            <w:r>
              <w:rPr>
                <w:sz w:val="20"/>
                <w:lang w:eastAsia="zh-CN"/>
              </w:rPr>
              <w:t>flow chart in section 3.4</w:t>
            </w:r>
            <w:r w:rsidRPr="0060195E">
              <w:rPr>
                <w:rFonts w:hint="eastAsia"/>
                <w:sz w:val="20"/>
                <w:lang w:eastAsia="zh-CN"/>
              </w:rPr>
              <w:t>.</w:t>
            </w:r>
            <w:r w:rsidR="005B04A5">
              <w:rPr>
                <w:sz w:val="20"/>
                <w:lang w:eastAsia="zh-CN"/>
              </w:rPr>
              <w:t xml:space="preserve"> Expected to be c</w:t>
            </w:r>
            <w:r>
              <w:rPr>
                <w:sz w:val="20"/>
                <w:lang w:eastAsia="zh-CN"/>
              </w:rPr>
              <w:t>overed by DV test.</w:t>
            </w:r>
          </w:p>
          <w:p w:rsidR="00BC1FC8" w:rsidRDefault="00BC1FC8" w:rsidP="00BC1FC8">
            <w:pPr>
              <w:rPr>
                <w:sz w:val="20"/>
                <w:lang w:eastAsia="zh-CN"/>
              </w:rPr>
            </w:pPr>
          </w:p>
          <w:p w:rsidR="00BC1FC8" w:rsidRDefault="00BC1FC8" w:rsidP="00BC1FC8">
            <w:pPr>
              <w:rPr>
                <w:b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Verify that the signals programmed correctly with proper timing requirements.</w:t>
            </w:r>
          </w:p>
        </w:tc>
      </w:tr>
      <w:tr w:rsidR="00BC1FC8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C8" w:rsidRDefault="00BC1FC8" w:rsidP="00B2196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1-4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C8" w:rsidRDefault="00BC1FC8" w:rsidP="00BC1FC8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 xml:space="preserve">Verify the </w:t>
            </w:r>
            <w:r>
              <w:rPr>
                <w:b/>
                <w:sz w:val="20"/>
                <w:lang w:eastAsia="zh-CN"/>
              </w:rPr>
              <w:t>timing flow for Partial RX mode.</w:t>
            </w:r>
          </w:p>
          <w:p w:rsidR="00BC1FC8" w:rsidRDefault="00BC1FC8" w:rsidP="00BC1FC8">
            <w:pPr>
              <w:rPr>
                <w:sz w:val="20"/>
                <w:lang w:eastAsia="zh-CN"/>
              </w:rPr>
            </w:pPr>
            <w:r w:rsidRPr="0060195E">
              <w:rPr>
                <w:sz w:val="20"/>
                <w:lang w:eastAsia="zh-CN"/>
              </w:rPr>
              <w:t xml:space="preserve">Based on the </w:t>
            </w:r>
            <w:r>
              <w:rPr>
                <w:sz w:val="20"/>
                <w:lang w:eastAsia="zh-CN"/>
              </w:rPr>
              <w:t>flow chart in section 3.4</w:t>
            </w:r>
            <w:r w:rsidRPr="0060195E">
              <w:rPr>
                <w:rFonts w:hint="eastAsia"/>
                <w:sz w:val="20"/>
                <w:lang w:eastAsia="zh-CN"/>
              </w:rPr>
              <w:t>.</w:t>
            </w:r>
            <w:r w:rsidR="005B04A5">
              <w:rPr>
                <w:sz w:val="20"/>
                <w:lang w:eastAsia="zh-CN"/>
              </w:rPr>
              <w:t xml:space="preserve"> Expected to be c</w:t>
            </w:r>
            <w:r>
              <w:rPr>
                <w:sz w:val="20"/>
                <w:lang w:eastAsia="zh-CN"/>
              </w:rPr>
              <w:t>overed by DV test.</w:t>
            </w:r>
          </w:p>
          <w:p w:rsidR="00BC1FC8" w:rsidRDefault="00BC1FC8" w:rsidP="00BC1FC8">
            <w:pPr>
              <w:rPr>
                <w:sz w:val="20"/>
                <w:lang w:eastAsia="zh-CN"/>
              </w:rPr>
            </w:pPr>
          </w:p>
          <w:p w:rsidR="00BC1FC8" w:rsidRDefault="00BC1FC8" w:rsidP="00BC1FC8">
            <w:pPr>
              <w:rPr>
                <w:b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Verify that the signals programmed correctly with proper timing requirements.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B2196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F41FA2" w:rsidP="003277F7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Slumber</w:t>
            </w:r>
            <w:r w:rsidR="0034021B">
              <w:rPr>
                <w:b/>
                <w:sz w:val="20"/>
                <w:lang w:eastAsia="zh-CN"/>
              </w:rPr>
              <w:t>, partial TX/RX</w:t>
            </w:r>
            <w:r>
              <w:rPr>
                <w:b/>
                <w:sz w:val="20"/>
                <w:lang w:eastAsia="zh-CN"/>
              </w:rPr>
              <w:t xml:space="preserve"> entrance followed by wake up immediately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B21965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TW"/>
              </w:rPr>
              <w:t>2-1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565" w:rsidRDefault="00722565" w:rsidP="00B21965">
            <w:pPr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</w:pPr>
            <w:r w:rsidRPr="00722565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 xml:space="preserve">Verify that the </w:t>
            </w:r>
            <w:r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 xml:space="preserve">slumber request and the </w:t>
            </w:r>
            <w:r w:rsidRPr="00722565"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 xml:space="preserve">wake up </w:t>
            </w:r>
            <w:r>
              <w:rPr>
                <w:rFonts w:ascii="Times New Roman" w:hAnsi="Times New Roman"/>
                <w:b/>
                <w:color w:val="auto"/>
                <w:sz w:val="20"/>
                <w:lang w:eastAsia="zh-CN"/>
              </w:rPr>
              <w:t>request is received and handled properly.</w:t>
            </w:r>
          </w:p>
          <w:p w:rsidR="00722565" w:rsidRPr="00722565" w:rsidRDefault="005B04A5" w:rsidP="00B21965">
            <w:pPr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Expected to be c</w:t>
            </w:r>
            <w:r w:rsidR="00722565" w:rsidRPr="00722565">
              <w:rPr>
                <w:rFonts w:ascii="Times New Roman" w:hAnsi="Times New Roman"/>
                <w:color w:val="auto"/>
                <w:sz w:val="20"/>
                <w:lang w:eastAsia="zh-CN"/>
              </w:rPr>
              <w:t>overed by DV test.</w:t>
            </w:r>
          </w:p>
          <w:p w:rsidR="00722565" w:rsidRDefault="00722565" w:rsidP="00B21965">
            <w:pPr>
              <w:rPr>
                <w:rFonts w:asciiTheme="minorHAnsi" w:hAnsiTheme="minorHAnsi"/>
                <w:b/>
                <w:color w:val="auto"/>
                <w:sz w:val="18"/>
                <w:szCs w:val="18"/>
                <w:lang w:eastAsia="zh-CN"/>
              </w:rPr>
            </w:pPr>
          </w:p>
          <w:p w:rsidR="00722565" w:rsidRDefault="00722565" w:rsidP="00B21965">
            <w:pPr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722565">
              <w:rPr>
                <w:rFonts w:ascii="Times New Roman" w:hAnsi="Times New Roman"/>
                <w:color w:val="auto"/>
                <w:sz w:val="20"/>
                <w:lang w:eastAsia="zh-CN"/>
              </w:rPr>
              <w:t>The PHY should either ignore the slumber request or wake up successfully.</w:t>
            </w:r>
            <w:r w:rsidR="009A27BE">
              <w:rPr>
                <w:rFonts w:ascii="Times New Roman" w:hAnsi="Times New Roman"/>
                <w:color w:val="auto"/>
                <w:sz w:val="20"/>
                <w:lang w:eastAsia="zh-CN"/>
              </w:rPr>
              <w:t xml:space="preserve"> The successful operation should end up to by in normal mode.</w:t>
            </w:r>
          </w:p>
          <w:p w:rsidR="009A27BE" w:rsidRPr="00DE092F" w:rsidRDefault="009A27BE" w:rsidP="00B21965">
            <w:pPr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DE092F">
              <w:rPr>
                <w:rFonts w:ascii="Times New Roman" w:hAnsi="Times New Roman"/>
                <w:color w:val="auto"/>
                <w:sz w:val="20"/>
                <w:lang w:eastAsia="zh-CN"/>
              </w:rPr>
              <w:t>Verify the wake up sequence based on the spec.</w:t>
            </w:r>
          </w:p>
        </w:tc>
      </w:tr>
      <w:tr w:rsidR="005102A0" w:rsidTr="009A27B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5102A0" w:rsidRDefault="009A27BE" w:rsidP="00B21965">
            <w:pPr>
              <w:suppressAutoHyphens w:val="0"/>
              <w:autoSpaceDE/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425DE" w:rsidRPr="009A27BE" w:rsidRDefault="009A27BE" w:rsidP="005102A0">
            <w:pPr>
              <w:rPr>
                <w:b/>
                <w:sz w:val="20"/>
                <w:lang w:eastAsia="zh-TW"/>
              </w:rPr>
            </w:pPr>
            <w:r w:rsidRPr="009A27BE">
              <w:rPr>
                <w:b/>
                <w:sz w:val="20"/>
                <w:lang w:eastAsia="zh-TW"/>
              </w:rPr>
              <w:t>Partial TX followed by Partial RX</w:t>
            </w:r>
          </w:p>
        </w:tc>
      </w:tr>
      <w:tr w:rsidR="009425DE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DE" w:rsidRDefault="009425DE" w:rsidP="00B21965">
            <w:pPr>
              <w:suppressAutoHyphens w:val="0"/>
              <w:autoSpaceDE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3</w:t>
            </w:r>
            <w:r w:rsidR="009A27BE">
              <w:rPr>
                <w:sz w:val="20"/>
                <w:lang w:eastAsia="zh-CN"/>
              </w:rPr>
              <w:t>-1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5DE" w:rsidRDefault="009A27BE" w:rsidP="005102A0">
            <w:pPr>
              <w:rPr>
                <w:b/>
                <w:sz w:val="20"/>
                <w:lang w:eastAsia="zh-CN"/>
              </w:rPr>
            </w:pPr>
            <w:r w:rsidRPr="009A27BE">
              <w:rPr>
                <w:b/>
                <w:sz w:val="20"/>
                <w:lang w:eastAsia="zh-CN"/>
              </w:rPr>
              <w:t>Verify that the requests are received and handle properly.</w:t>
            </w:r>
          </w:p>
          <w:p w:rsidR="009A27BE" w:rsidRPr="009A27BE" w:rsidRDefault="005B04A5" w:rsidP="005102A0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Expected to be c</w:t>
            </w:r>
            <w:r w:rsidR="009A27BE">
              <w:rPr>
                <w:sz w:val="20"/>
                <w:lang w:eastAsia="zh-CN"/>
              </w:rPr>
              <w:t>overed by DV test.</w:t>
            </w:r>
          </w:p>
          <w:p w:rsidR="009A27BE" w:rsidRDefault="009A27BE" w:rsidP="005102A0">
            <w:pPr>
              <w:rPr>
                <w:sz w:val="20"/>
                <w:lang w:eastAsia="zh-CN"/>
              </w:rPr>
            </w:pPr>
          </w:p>
          <w:p w:rsidR="009A27BE" w:rsidRDefault="009A27BE" w:rsidP="005102A0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The PHY should be in slumber mode</w:t>
            </w:r>
            <w:r w:rsidR="00636816">
              <w:rPr>
                <w:sz w:val="20"/>
                <w:lang w:eastAsia="zh-CN"/>
              </w:rPr>
              <w:t xml:space="preserve"> eventually.</w:t>
            </w:r>
          </w:p>
          <w:p w:rsidR="00636816" w:rsidRPr="00636816" w:rsidRDefault="00636816" w:rsidP="005102A0">
            <w:pPr>
              <w:rPr>
                <w:b/>
                <w:sz w:val="20"/>
                <w:lang w:eastAsia="zh-CN"/>
              </w:rPr>
            </w:pPr>
            <w:r w:rsidRPr="00DE092F">
              <w:rPr>
                <w:sz w:val="20"/>
                <w:lang w:eastAsia="zh-CN"/>
              </w:rPr>
              <w:t>Verify the required signal status defined in the spec for slumber mode.</w:t>
            </w:r>
          </w:p>
        </w:tc>
      </w:tr>
      <w:tr w:rsidR="007D3E5B" w:rsidTr="0084523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E5B" w:rsidRDefault="007D3E5B" w:rsidP="00B21965">
            <w:pPr>
              <w:suppressAutoHyphens w:val="0"/>
              <w:autoSpaceDE/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3E5B" w:rsidRPr="009A27BE" w:rsidRDefault="007D3E5B" w:rsidP="005102A0">
            <w:pPr>
              <w:rPr>
                <w:b/>
                <w:sz w:val="20"/>
                <w:lang w:eastAsia="zh-CN"/>
              </w:rPr>
            </w:pPr>
          </w:p>
        </w:tc>
      </w:tr>
      <w:tr w:rsidR="007D3E5B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5B" w:rsidRDefault="007D3E5B" w:rsidP="00B21965">
            <w:pPr>
              <w:suppressAutoHyphens w:val="0"/>
              <w:autoSpaceDE/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5B" w:rsidRPr="009A27BE" w:rsidRDefault="007D3E5B" w:rsidP="005102A0">
            <w:pPr>
              <w:rPr>
                <w:b/>
                <w:sz w:val="20"/>
                <w:lang w:eastAsia="zh-CN"/>
              </w:rPr>
            </w:pPr>
          </w:p>
        </w:tc>
      </w:tr>
    </w:tbl>
    <w:p w:rsidR="00B1236D" w:rsidRPr="00B1236D" w:rsidRDefault="00B1236D" w:rsidP="00B1236D">
      <w:pPr>
        <w:rPr>
          <w:lang w:eastAsia="zh-CN"/>
        </w:rPr>
      </w:pPr>
    </w:p>
    <w:sectPr w:rsidR="00B1236D" w:rsidRPr="00B1236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396" w:rsidRDefault="00316396" w:rsidP="00537714">
      <w:r>
        <w:separator/>
      </w:r>
    </w:p>
  </w:endnote>
  <w:endnote w:type="continuationSeparator" w:id="0">
    <w:p w:rsidR="00316396" w:rsidRDefault="00316396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Ari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14" w:rsidRDefault="005377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714" w:rsidRDefault="005377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EE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537714" w:rsidRDefault="005377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14" w:rsidRDefault="005377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396" w:rsidRDefault="00316396" w:rsidP="00537714">
      <w:r>
        <w:separator/>
      </w:r>
    </w:p>
  </w:footnote>
  <w:footnote w:type="continuationSeparator" w:id="0">
    <w:p w:rsidR="00316396" w:rsidRDefault="00316396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14" w:rsidRDefault="005377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14" w:rsidRDefault="005377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714" w:rsidRDefault="005377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80600"/>
    <w:multiLevelType w:val="hybridMultilevel"/>
    <w:tmpl w:val="A642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54EC5"/>
    <w:rsid w:val="00077316"/>
    <w:rsid w:val="00086F2D"/>
    <w:rsid w:val="00094EC8"/>
    <w:rsid w:val="000B706D"/>
    <w:rsid w:val="00124FFF"/>
    <w:rsid w:val="001471D6"/>
    <w:rsid w:val="001526EA"/>
    <w:rsid w:val="00162E70"/>
    <w:rsid w:val="00181015"/>
    <w:rsid w:val="001A3DAE"/>
    <w:rsid w:val="001B25A3"/>
    <w:rsid w:val="001D4451"/>
    <w:rsid w:val="001E3AC1"/>
    <w:rsid w:val="002053D0"/>
    <w:rsid w:val="00220E23"/>
    <w:rsid w:val="002437E7"/>
    <w:rsid w:val="002716DE"/>
    <w:rsid w:val="00271EC9"/>
    <w:rsid w:val="0029074C"/>
    <w:rsid w:val="002C0A36"/>
    <w:rsid w:val="002E0F4F"/>
    <w:rsid w:val="00316396"/>
    <w:rsid w:val="00326438"/>
    <w:rsid w:val="003277F7"/>
    <w:rsid w:val="00333BCE"/>
    <w:rsid w:val="0034021B"/>
    <w:rsid w:val="00394DA9"/>
    <w:rsid w:val="003A769B"/>
    <w:rsid w:val="003B7456"/>
    <w:rsid w:val="003D16C7"/>
    <w:rsid w:val="003D3B1F"/>
    <w:rsid w:val="003F49D8"/>
    <w:rsid w:val="00452B1F"/>
    <w:rsid w:val="004A389C"/>
    <w:rsid w:val="004B5214"/>
    <w:rsid w:val="004C04BF"/>
    <w:rsid w:val="004E4F0F"/>
    <w:rsid w:val="005102A0"/>
    <w:rsid w:val="00523C3E"/>
    <w:rsid w:val="00537714"/>
    <w:rsid w:val="005422A7"/>
    <w:rsid w:val="005466E4"/>
    <w:rsid w:val="0056098E"/>
    <w:rsid w:val="005816C1"/>
    <w:rsid w:val="005927A0"/>
    <w:rsid w:val="00594EF0"/>
    <w:rsid w:val="005969A4"/>
    <w:rsid w:val="00597DD8"/>
    <w:rsid w:val="005A3685"/>
    <w:rsid w:val="005A3EE7"/>
    <w:rsid w:val="005B04A5"/>
    <w:rsid w:val="005E028F"/>
    <w:rsid w:val="005F0753"/>
    <w:rsid w:val="0060195E"/>
    <w:rsid w:val="0061079F"/>
    <w:rsid w:val="00611C9F"/>
    <w:rsid w:val="00636816"/>
    <w:rsid w:val="006773E4"/>
    <w:rsid w:val="006B04E1"/>
    <w:rsid w:val="006B72DB"/>
    <w:rsid w:val="006D7E4B"/>
    <w:rsid w:val="006E51F2"/>
    <w:rsid w:val="00711899"/>
    <w:rsid w:val="00722565"/>
    <w:rsid w:val="007359A2"/>
    <w:rsid w:val="00744181"/>
    <w:rsid w:val="00754B75"/>
    <w:rsid w:val="0077637D"/>
    <w:rsid w:val="00785F4C"/>
    <w:rsid w:val="007924DD"/>
    <w:rsid w:val="007A67F5"/>
    <w:rsid w:val="007A6E5F"/>
    <w:rsid w:val="007B48B9"/>
    <w:rsid w:val="007D3E5B"/>
    <w:rsid w:val="007E49AC"/>
    <w:rsid w:val="007E7E3B"/>
    <w:rsid w:val="008434A2"/>
    <w:rsid w:val="00845233"/>
    <w:rsid w:val="00845539"/>
    <w:rsid w:val="00865027"/>
    <w:rsid w:val="00874508"/>
    <w:rsid w:val="00874B11"/>
    <w:rsid w:val="0087739B"/>
    <w:rsid w:val="00880241"/>
    <w:rsid w:val="00884E3E"/>
    <w:rsid w:val="008905A1"/>
    <w:rsid w:val="008B3F07"/>
    <w:rsid w:val="008B7A45"/>
    <w:rsid w:val="008C0E20"/>
    <w:rsid w:val="008C33CE"/>
    <w:rsid w:val="008F1D6D"/>
    <w:rsid w:val="00903452"/>
    <w:rsid w:val="0091513C"/>
    <w:rsid w:val="00932EE4"/>
    <w:rsid w:val="0094247A"/>
    <w:rsid w:val="009425DE"/>
    <w:rsid w:val="00947CDB"/>
    <w:rsid w:val="00952891"/>
    <w:rsid w:val="00957B21"/>
    <w:rsid w:val="009737B1"/>
    <w:rsid w:val="009A27BE"/>
    <w:rsid w:val="009A6270"/>
    <w:rsid w:val="009B2716"/>
    <w:rsid w:val="009C32DA"/>
    <w:rsid w:val="009D24E8"/>
    <w:rsid w:val="009E69DA"/>
    <w:rsid w:val="00A008F1"/>
    <w:rsid w:val="00A11952"/>
    <w:rsid w:val="00A11C10"/>
    <w:rsid w:val="00A21D70"/>
    <w:rsid w:val="00A461F4"/>
    <w:rsid w:val="00A619A9"/>
    <w:rsid w:val="00A9439B"/>
    <w:rsid w:val="00AD2167"/>
    <w:rsid w:val="00AE3DB5"/>
    <w:rsid w:val="00B035C0"/>
    <w:rsid w:val="00B07726"/>
    <w:rsid w:val="00B1236D"/>
    <w:rsid w:val="00B543B4"/>
    <w:rsid w:val="00B54520"/>
    <w:rsid w:val="00B6330E"/>
    <w:rsid w:val="00B636E1"/>
    <w:rsid w:val="00B63DD6"/>
    <w:rsid w:val="00B83D4A"/>
    <w:rsid w:val="00B95516"/>
    <w:rsid w:val="00BB3B67"/>
    <w:rsid w:val="00BC1FC8"/>
    <w:rsid w:val="00BD7CB5"/>
    <w:rsid w:val="00C14D9E"/>
    <w:rsid w:val="00C33DFD"/>
    <w:rsid w:val="00C7630F"/>
    <w:rsid w:val="00C86238"/>
    <w:rsid w:val="00CB19A7"/>
    <w:rsid w:val="00CC58FC"/>
    <w:rsid w:val="00D15746"/>
    <w:rsid w:val="00D4528C"/>
    <w:rsid w:val="00D77DFA"/>
    <w:rsid w:val="00D914FA"/>
    <w:rsid w:val="00DB528B"/>
    <w:rsid w:val="00DC10DE"/>
    <w:rsid w:val="00DC4EC4"/>
    <w:rsid w:val="00DC58B1"/>
    <w:rsid w:val="00DD678F"/>
    <w:rsid w:val="00DE092F"/>
    <w:rsid w:val="00DE14B6"/>
    <w:rsid w:val="00E132F7"/>
    <w:rsid w:val="00E13374"/>
    <w:rsid w:val="00E17712"/>
    <w:rsid w:val="00E22233"/>
    <w:rsid w:val="00E60A69"/>
    <w:rsid w:val="00E705A6"/>
    <w:rsid w:val="00E92713"/>
    <w:rsid w:val="00E9367D"/>
    <w:rsid w:val="00EA6935"/>
    <w:rsid w:val="00EA69F1"/>
    <w:rsid w:val="00EC413D"/>
    <w:rsid w:val="00F004DB"/>
    <w:rsid w:val="00F20F64"/>
    <w:rsid w:val="00F2240D"/>
    <w:rsid w:val="00F41FA2"/>
    <w:rsid w:val="00F62CE0"/>
    <w:rsid w:val="00F74BDE"/>
    <w:rsid w:val="00F9098D"/>
    <w:rsid w:val="00F943BA"/>
    <w:rsid w:val="00FB4B30"/>
    <w:rsid w:val="00FC6A02"/>
    <w:rsid w:val="00FF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E4B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3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28261-7510-4F79-9773-95EFAB61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8</cp:revision>
  <dcterms:created xsi:type="dcterms:W3CDTF">2018-03-26T19:06:00Z</dcterms:created>
  <dcterms:modified xsi:type="dcterms:W3CDTF">2018-03-26T23:30:00Z</dcterms:modified>
</cp:coreProperties>
</file>