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highlight w:val="white"/>
          <w:u w:val="single"/>
          <w:rtl w:val="0"/>
        </w:rPr>
        <w:t xml:space="preserve">Sprint Review 5</w:t>
      </w: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3">
      <w:pPr>
        <w:numPr>
          <w:ilvl w:val="0"/>
          <w:numId w:val="2"/>
        </w:numPr>
        <w:ind w:left="720" w:hanging="360"/>
        <w:rPr>
          <w:rFonts w:ascii="Times New Roman" w:cs="Times New Roman" w:eastAsia="Times New Roman" w:hAnsi="Times New Roman"/>
          <w:sz w:val="28"/>
          <w:szCs w:val="28"/>
          <w:highlight w:val="white"/>
          <w:u w:val="none"/>
        </w:rPr>
      </w:pPr>
      <w:r w:rsidDel="00000000" w:rsidR="00000000" w:rsidRPr="00000000">
        <w:rPr>
          <w:rFonts w:ascii="Times New Roman" w:cs="Times New Roman" w:eastAsia="Times New Roman" w:hAnsi="Times New Roman"/>
          <w:sz w:val="28"/>
          <w:szCs w:val="28"/>
          <w:highlight w:val="white"/>
          <w:u w:val="single"/>
          <w:rtl w:val="0"/>
        </w:rPr>
        <w:t xml:space="preserve">Features implemented</w:t>
      </w:r>
      <w:r w:rsidDel="00000000" w:rsidR="00000000" w:rsidRPr="00000000">
        <w:rPr>
          <w:rtl w:val="0"/>
        </w:rPr>
      </w:r>
    </w:p>
    <w:p w:rsidR="00000000" w:rsidDel="00000000" w:rsidP="00000000" w:rsidRDefault="00000000" w:rsidRPr="00000000" w14:paraId="00000004">
      <w:pPr>
        <w:numPr>
          <w:ilvl w:val="0"/>
          <w:numId w:val="3"/>
        </w:numPr>
        <w:ind w:left="144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Export Board (not import board)</w:t>
      </w:r>
    </w:p>
    <w:p w:rsidR="00000000" w:rsidDel="00000000" w:rsidP="00000000" w:rsidRDefault="00000000" w:rsidRPr="00000000" w14:paraId="00000005">
      <w:pPr>
        <w:numPr>
          <w:ilvl w:val="0"/>
          <w:numId w:val="3"/>
        </w:numPr>
        <w:ind w:left="144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Unit Tests for four core classes:</w:t>
      </w:r>
    </w:p>
    <w:p w:rsidR="00000000" w:rsidDel="00000000" w:rsidP="00000000" w:rsidRDefault="00000000" w:rsidRPr="00000000" w14:paraId="00000006">
      <w:pPr>
        <w:numPr>
          <w:ilvl w:val="1"/>
          <w:numId w:val="3"/>
        </w:numPr>
        <w:ind w:left="216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Grid</w:t>
      </w:r>
    </w:p>
    <w:p w:rsidR="00000000" w:rsidDel="00000000" w:rsidP="00000000" w:rsidRDefault="00000000" w:rsidRPr="00000000" w14:paraId="00000007">
      <w:pPr>
        <w:numPr>
          <w:ilvl w:val="1"/>
          <w:numId w:val="3"/>
        </w:numPr>
        <w:ind w:left="216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LineManager</w:t>
      </w:r>
    </w:p>
    <w:p w:rsidR="00000000" w:rsidDel="00000000" w:rsidP="00000000" w:rsidRDefault="00000000" w:rsidRPr="00000000" w14:paraId="00000008">
      <w:pPr>
        <w:numPr>
          <w:ilvl w:val="1"/>
          <w:numId w:val="3"/>
        </w:numPr>
        <w:ind w:left="216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Tool</w:t>
      </w:r>
    </w:p>
    <w:p w:rsidR="00000000" w:rsidDel="00000000" w:rsidP="00000000" w:rsidRDefault="00000000" w:rsidRPr="00000000" w14:paraId="00000009">
      <w:pPr>
        <w:numPr>
          <w:ilvl w:val="1"/>
          <w:numId w:val="3"/>
        </w:numPr>
        <w:ind w:left="216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Line</w:t>
      </w:r>
    </w:p>
    <w:p w:rsidR="00000000" w:rsidDel="00000000" w:rsidP="00000000" w:rsidRDefault="00000000" w:rsidRPr="00000000" w14:paraId="0000000A">
      <w:pPr>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B">
      <w:pPr>
        <w:numPr>
          <w:ilvl w:val="0"/>
          <w:numId w:val="2"/>
        </w:numPr>
        <w:ind w:left="720" w:hanging="360"/>
        <w:rPr>
          <w:rFonts w:ascii="Times New Roman" w:cs="Times New Roman" w:eastAsia="Times New Roman" w:hAnsi="Times New Roman"/>
          <w:sz w:val="28"/>
          <w:szCs w:val="28"/>
          <w:highlight w:val="white"/>
          <w:u w:val="none"/>
        </w:rPr>
      </w:pPr>
      <w:r w:rsidDel="00000000" w:rsidR="00000000" w:rsidRPr="00000000">
        <w:rPr>
          <w:rFonts w:ascii="Times New Roman" w:cs="Times New Roman" w:eastAsia="Times New Roman" w:hAnsi="Times New Roman"/>
          <w:sz w:val="28"/>
          <w:szCs w:val="28"/>
          <w:highlight w:val="white"/>
          <w:u w:val="single"/>
          <w:rtl w:val="0"/>
        </w:rPr>
        <w:t xml:space="preserve">Issues fixed</w:t>
      </w:r>
    </w:p>
    <w:p w:rsidR="00000000" w:rsidDel="00000000" w:rsidP="00000000" w:rsidRDefault="00000000" w:rsidRPr="00000000" w14:paraId="0000000C">
      <w:pPr>
        <w:numPr>
          <w:ilvl w:val="1"/>
          <w:numId w:val="2"/>
        </w:numPr>
        <w:ind w:left="1440" w:hanging="360"/>
        <w:rPr>
          <w:rFonts w:ascii="Times New Roman" w:cs="Times New Roman" w:eastAsia="Times New Roman" w:hAnsi="Times New Roman"/>
          <w:sz w:val="28"/>
          <w:szCs w:val="28"/>
          <w:highlight w:val="white"/>
          <w:u w:val="none"/>
        </w:rPr>
      </w:pPr>
      <w:r w:rsidDel="00000000" w:rsidR="00000000" w:rsidRPr="00000000">
        <w:rPr>
          <w:rFonts w:ascii="Times New Roman" w:cs="Times New Roman" w:eastAsia="Times New Roman" w:hAnsi="Times New Roman"/>
          <w:sz w:val="28"/>
          <w:szCs w:val="28"/>
          <w:highlight w:val="white"/>
          <w:rtl w:val="0"/>
        </w:rPr>
        <w:t xml:space="preserve">Fixed temporary issue that arose that would only allow completed lines before new lines were placed</w:t>
      </w:r>
    </w:p>
    <w:p w:rsidR="00000000" w:rsidDel="00000000" w:rsidP="00000000" w:rsidRDefault="00000000" w:rsidRPr="00000000" w14:paraId="0000000D">
      <w:pPr>
        <w:ind w:left="720" w:firstLine="0"/>
        <w:rPr>
          <w:rFonts w:ascii="Times New Roman" w:cs="Times New Roman" w:eastAsia="Times New Roman" w:hAnsi="Times New Roman"/>
          <w:sz w:val="28"/>
          <w:szCs w:val="28"/>
          <w:highlight w:val="white"/>
          <w:u w:val="single"/>
        </w:rPr>
      </w:pPr>
      <w:r w:rsidDel="00000000" w:rsidR="00000000" w:rsidRPr="00000000">
        <w:rPr>
          <w:rtl w:val="0"/>
        </w:rPr>
      </w:r>
    </w:p>
    <w:p w:rsidR="00000000" w:rsidDel="00000000" w:rsidP="00000000" w:rsidRDefault="00000000" w:rsidRPr="00000000" w14:paraId="0000000E">
      <w:pPr>
        <w:ind w:left="720" w:firstLine="0"/>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0F">
      <w:pPr>
        <w:numPr>
          <w:ilvl w:val="0"/>
          <w:numId w:val="2"/>
        </w:numPr>
        <w:ind w:left="720" w:hanging="360"/>
        <w:rPr>
          <w:rFonts w:ascii="Times New Roman" w:cs="Times New Roman" w:eastAsia="Times New Roman" w:hAnsi="Times New Roman"/>
          <w:sz w:val="28"/>
          <w:szCs w:val="28"/>
          <w:highlight w:val="white"/>
          <w:u w:val="none"/>
        </w:rPr>
      </w:pPr>
      <w:r w:rsidDel="00000000" w:rsidR="00000000" w:rsidRPr="00000000">
        <w:rPr>
          <w:rFonts w:ascii="Times New Roman" w:cs="Times New Roman" w:eastAsia="Times New Roman" w:hAnsi="Times New Roman"/>
          <w:sz w:val="28"/>
          <w:szCs w:val="28"/>
          <w:highlight w:val="white"/>
          <w:u w:val="single"/>
          <w:rtl w:val="0"/>
        </w:rPr>
        <w:t xml:space="preserve">Implementation review</w:t>
      </w:r>
    </w:p>
    <w:p w:rsidR="00000000" w:rsidDel="00000000" w:rsidP="00000000" w:rsidRDefault="00000000" w:rsidRPr="00000000" w14:paraId="00000010">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Will did the use case tests and wrote unit tests for the Grid class. Sam created the export button and functionality, and wrote unit tests for the LineManager class. Dylan wrote unit tests for the Tool class. Sam helped him debug.</w:t>
      </w:r>
    </w:p>
    <w:p w:rsidR="00000000" w:rsidDel="00000000" w:rsidP="00000000" w:rsidRDefault="00000000" w:rsidRPr="00000000" w14:paraId="00000011">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2">
      <w:pPr>
        <w:numPr>
          <w:ilvl w:val="0"/>
          <w:numId w:val="2"/>
        </w:numPr>
        <w:ind w:left="720" w:hanging="360"/>
        <w:rPr>
          <w:rFonts w:ascii="Times New Roman" w:cs="Times New Roman" w:eastAsia="Times New Roman" w:hAnsi="Times New Roman"/>
          <w:sz w:val="28"/>
          <w:szCs w:val="28"/>
          <w:highlight w:val="white"/>
          <w:u w:val="none"/>
        </w:rPr>
      </w:pPr>
      <w:r w:rsidDel="00000000" w:rsidR="00000000" w:rsidRPr="00000000">
        <w:rPr>
          <w:rFonts w:ascii="Times New Roman" w:cs="Times New Roman" w:eastAsia="Times New Roman" w:hAnsi="Times New Roman"/>
          <w:sz w:val="28"/>
          <w:szCs w:val="28"/>
          <w:highlight w:val="white"/>
          <w:u w:val="single"/>
          <w:rtl w:val="0"/>
        </w:rPr>
        <w:t xml:space="preserve">Changes made.</w:t>
      </w:r>
      <w:r w:rsidDel="00000000" w:rsidR="00000000" w:rsidRPr="00000000">
        <w:rPr>
          <w:rtl w:val="0"/>
        </w:rPr>
      </w:r>
    </w:p>
    <w:p w:rsidR="00000000" w:rsidDel="00000000" w:rsidP="00000000" w:rsidRDefault="00000000" w:rsidRPr="00000000" w14:paraId="00000013">
      <w:pPr>
        <w:numPr>
          <w:ilvl w:val="1"/>
          <w:numId w:val="2"/>
        </w:numPr>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Sixth iteration of the Sprint Backlog has been completed. </w:t>
      </w:r>
    </w:p>
    <w:p w:rsidR="00000000" w:rsidDel="00000000" w:rsidP="00000000" w:rsidRDefault="00000000" w:rsidRPr="00000000" w14:paraId="00000014">
      <w:pPr>
        <w:numPr>
          <w:ilvl w:val="1"/>
          <w:numId w:val="2"/>
        </w:numPr>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Kanban board has been updated. </w:t>
      </w:r>
    </w:p>
    <w:p w:rsidR="00000000" w:rsidDel="00000000" w:rsidP="00000000" w:rsidRDefault="00000000" w:rsidRPr="00000000" w14:paraId="00000015">
      <w:pPr>
        <w:numPr>
          <w:ilvl w:val="1"/>
          <w:numId w:val="1"/>
        </w:numPr>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Product Backlog has been updated</w:t>
      </w:r>
    </w:p>
    <w:p w:rsidR="00000000" w:rsidDel="00000000" w:rsidP="00000000" w:rsidRDefault="00000000" w:rsidRPr="00000000" w14:paraId="00000016">
      <w:pPr>
        <w:numPr>
          <w:ilvl w:val="1"/>
          <w:numId w:val="1"/>
        </w:numPr>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User Stories have been implemented</w:t>
      </w:r>
    </w:p>
    <w:p w:rsidR="00000000" w:rsidDel="00000000" w:rsidP="00000000" w:rsidRDefault="00000000" w:rsidRPr="00000000" w14:paraId="00000017">
      <w:pPr>
        <w:numPr>
          <w:ilvl w:val="1"/>
          <w:numId w:val="1"/>
        </w:numPr>
        <w:ind w:left="144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Test Plan Document has been written</w:t>
      </w:r>
    </w:p>
    <w:p w:rsidR="00000000" w:rsidDel="00000000" w:rsidP="00000000" w:rsidRDefault="00000000" w:rsidRPr="00000000" w14:paraId="00000018">
      <w:pPr>
        <w:ind w:left="144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9">
      <w:pPr>
        <w:ind w:left="720" w:firstLine="0"/>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1A">
      <w:pPr>
        <w:numPr>
          <w:ilvl w:val="0"/>
          <w:numId w:val="2"/>
        </w:numPr>
        <w:ind w:left="720" w:hanging="360"/>
        <w:rPr>
          <w:rFonts w:ascii="Times New Roman" w:cs="Times New Roman" w:eastAsia="Times New Roman" w:hAnsi="Times New Roman"/>
          <w:sz w:val="28"/>
          <w:szCs w:val="28"/>
          <w:highlight w:val="white"/>
          <w:u w:val="none"/>
        </w:rPr>
      </w:pPr>
      <w:r w:rsidDel="00000000" w:rsidR="00000000" w:rsidRPr="00000000">
        <w:rPr>
          <w:rFonts w:ascii="Times New Roman" w:cs="Times New Roman" w:eastAsia="Times New Roman" w:hAnsi="Times New Roman"/>
          <w:sz w:val="28"/>
          <w:szCs w:val="28"/>
          <w:highlight w:val="white"/>
          <w:u w:val="single"/>
          <w:rtl w:val="0"/>
        </w:rPr>
        <w:t xml:space="preserve">Plans for next sprint</w:t>
      </w:r>
    </w:p>
    <w:p w:rsidR="00000000" w:rsidDel="00000000" w:rsidP="00000000" w:rsidRDefault="00000000" w:rsidRPr="00000000" w14:paraId="0000001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is no next sprint. If there were a next sprint, we would want to finish the home button functionality, and start the tutorial. While we did the export board this sprint, we would work on the import board next sprint.</w:t>
      </w:r>
      <w:r w:rsidDel="00000000" w:rsidR="00000000" w:rsidRPr="00000000">
        <w:rPr>
          <w:rtl w:val="0"/>
        </w:rPr>
      </w:r>
    </w:p>
    <w:p w:rsidR="00000000" w:rsidDel="00000000" w:rsidP="00000000" w:rsidRDefault="00000000" w:rsidRPr="00000000" w14:paraId="0000001C">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numPr>
          <w:ilvl w:val="0"/>
          <w:numId w:val="2"/>
        </w:numPr>
        <w:ind w:left="720" w:hanging="360"/>
        <w:rPr>
          <w:rFonts w:ascii="Times New Roman" w:cs="Times New Roman" w:eastAsia="Times New Roman" w:hAnsi="Times New Roman"/>
          <w:sz w:val="28"/>
          <w:szCs w:val="28"/>
          <w:highlight w:val="white"/>
          <w:u w:val="none"/>
        </w:rPr>
      </w:pPr>
      <w:r w:rsidDel="00000000" w:rsidR="00000000" w:rsidRPr="00000000">
        <w:rPr>
          <w:rFonts w:ascii="Times New Roman" w:cs="Times New Roman" w:eastAsia="Times New Roman" w:hAnsi="Times New Roman"/>
          <w:sz w:val="28"/>
          <w:szCs w:val="28"/>
          <w:highlight w:val="white"/>
          <w:u w:val="single"/>
          <w:rtl w:val="0"/>
        </w:rPr>
        <w:t xml:space="preserve">Scrum Review</w:t>
      </w:r>
      <w:r w:rsidDel="00000000" w:rsidR="00000000" w:rsidRPr="00000000">
        <w:rPr>
          <w:rtl w:val="0"/>
        </w:rPr>
      </w:r>
    </w:p>
    <w:p w:rsidR="00000000" w:rsidDel="00000000" w:rsidP="00000000" w:rsidRDefault="00000000" w:rsidRPr="00000000" w14:paraId="0000001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met for a day spending 3-4 hours working on the deliverable. Assignments were given to each member of the team and were accomplished in a timely manner.</w:t>
      </w:r>
    </w:p>
    <w:p w:rsidR="00000000" w:rsidDel="00000000" w:rsidP="00000000" w:rsidRDefault="00000000" w:rsidRPr="00000000" w14:paraId="0000001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Scrum Master was Dylan Haughton</w:t>
      </w:r>
    </w:p>
    <w:p w:rsidR="00000000" w:rsidDel="00000000" w:rsidP="00000000" w:rsidRDefault="00000000" w:rsidRPr="00000000" w14:paraId="0000002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Developers were Will Cunningham, Sam Waggoner, and Callen Shaeffer</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