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020" w:rsidRPr="00F267E2" w:rsidRDefault="007C4020" w:rsidP="007C4020">
      <w:pPr>
        <w:pStyle w:val="Titre1"/>
        <w:rPr>
          <w:rFonts w:cstheme="majorHAnsi"/>
        </w:rPr>
      </w:pPr>
      <w:bookmarkStart w:id="0" w:name="_GoBack"/>
      <w:bookmarkEnd w:id="0"/>
      <w:r w:rsidRPr="00F267E2">
        <w:rPr>
          <w:rFonts w:cstheme="majorHAnsi"/>
        </w:rPr>
        <w:t>Manuel d’installation</w:t>
      </w:r>
    </w:p>
    <w:p w:rsidR="007C4020" w:rsidRPr="00F267E2" w:rsidRDefault="007C4020" w:rsidP="007C4020">
      <w:pPr>
        <w:pStyle w:val="Titre2"/>
        <w:jc w:val="left"/>
        <w:rPr>
          <w:rFonts w:cstheme="majorHAnsi"/>
        </w:rPr>
      </w:pPr>
    </w:p>
    <w:p w:rsidR="00F267E2" w:rsidRPr="00732FA6" w:rsidRDefault="007C4020">
      <w:pPr>
        <w:rPr>
          <w:rFonts w:asciiTheme="majorHAnsi" w:hAnsiTheme="majorHAnsi" w:cstheme="majorHAnsi"/>
          <w:sz w:val="24"/>
          <w:szCs w:val="24"/>
        </w:rPr>
      </w:pPr>
      <w:r w:rsidRPr="00F267E2">
        <w:rPr>
          <w:rFonts w:asciiTheme="majorHAnsi" w:hAnsiTheme="majorHAnsi" w:cstheme="majorHAnsi"/>
          <w:sz w:val="24"/>
          <w:szCs w:val="24"/>
        </w:rPr>
        <w:t>Ce manuel d’installation concerne l’installation</w:t>
      </w:r>
      <w:r w:rsidR="00F267E2" w:rsidRPr="00F267E2">
        <w:rPr>
          <w:rFonts w:asciiTheme="majorHAnsi" w:hAnsiTheme="majorHAnsi" w:cstheme="majorHAnsi"/>
          <w:sz w:val="24"/>
          <w:szCs w:val="24"/>
        </w:rPr>
        <w:t xml:space="preserve"> du logiciel de log</w:t>
      </w:r>
      <w:r w:rsidRPr="00F267E2">
        <w:rPr>
          <w:rFonts w:asciiTheme="majorHAnsi" w:hAnsiTheme="majorHAnsi" w:cstheme="majorHAnsi"/>
          <w:sz w:val="24"/>
          <w:szCs w:val="24"/>
        </w:rPr>
        <w:t xml:space="preserve"> sur </w:t>
      </w:r>
      <w:r w:rsidR="00CD2C87" w:rsidRPr="00F267E2">
        <w:rPr>
          <w:rFonts w:asciiTheme="majorHAnsi" w:hAnsiTheme="majorHAnsi" w:cstheme="majorHAnsi"/>
          <w:sz w:val="24"/>
          <w:szCs w:val="24"/>
        </w:rPr>
        <w:t>Raspberry</w:t>
      </w:r>
      <w:r w:rsidRPr="00F267E2">
        <w:rPr>
          <w:rFonts w:asciiTheme="majorHAnsi" w:hAnsiTheme="majorHAnsi" w:cstheme="majorHAnsi"/>
          <w:sz w:val="24"/>
          <w:szCs w:val="24"/>
        </w:rPr>
        <w:t xml:space="preserve"> pi</w:t>
      </w:r>
      <w:r w:rsidR="00F267E2" w:rsidRPr="00F267E2">
        <w:rPr>
          <w:rFonts w:asciiTheme="majorHAnsi" w:hAnsiTheme="majorHAnsi" w:cstheme="majorHAnsi"/>
          <w:sz w:val="24"/>
          <w:szCs w:val="24"/>
        </w:rPr>
        <w:t xml:space="preserve"> et la programmation de la carte intermédiaire</w:t>
      </w:r>
      <w:r w:rsidRPr="00F267E2">
        <w:rPr>
          <w:rFonts w:asciiTheme="majorHAnsi" w:hAnsiTheme="majorHAnsi" w:cstheme="majorHAnsi"/>
          <w:sz w:val="24"/>
          <w:szCs w:val="24"/>
        </w:rPr>
        <w:t>.</w:t>
      </w:r>
    </w:p>
    <w:p w:rsidR="00F267E2" w:rsidRPr="00732FA6" w:rsidRDefault="00CD2C87" w:rsidP="00732FA6">
      <w:pPr>
        <w:pStyle w:val="Titre2"/>
        <w:spacing w:after="300"/>
        <w:jc w:val="left"/>
      </w:pPr>
      <w:r w:rsidRPr="00732FA6">
        <w:t>Prérequis</w:t>
      </w:r>
    </w:p>
    <w:p w:rsidR="00CD2C87" w:rsidRPr="00732FA6" w:rsidRDefault="00CD2C87" w:rsidP="00CD2C87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 xml:space="preserve">Être connecté au </w:t>
      </w:r>
      <w:r w:rsidR="00F267E2" w:rsidRPr="00732FA6">
        <w:rPr>
          <w:rFonts w:asciiTheme="majorHAnsi" w:hAnsiTheme="majorHAnsi" w:cstheme="majorHAnsi"/>
          <w:sz w:val="24"/>
          <w:szCs w:val="24"/>
        </w:rPr>
        <w:t>Raspberry en ssh</w:t>
      </w:r>
    </w:p>
    <w:p w:rsidR="00CD2C87" w:rsidRPr="00732FA6" w:rsidRDefault="00CD2C87" w:rsidP="00CD2C87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>Avoir git d’installé</w:t>
      </w:r>
      <w:r w:rsidR="00F267E2" w:rsidRPr="00732FA6">
        <w:rPr>
          <w:rFonts w:asciiTheme="majorHAnsi" w:hAnsiTheme="majorHAnsi" w:cstheme="majorHAnsi"/>
          <w:sz w:val="24"/>
          <w:szCs w:val="24"/>
        </w:rPr>
        <w:t xml:space="preserve"> sur le Raspberry</w:t>
      </w:r>
    </w:p>
    <w:p w:rsidR="00F267E2" w:rsidRPr="00732FA6" w:rsidRDefault="00CD2C87" w:rsidP="00F267E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>Avoir gcc d’installé</w:t>
      </w:r>
      <w:r w:rsidR="00F267E2" w:rsidRPr="00732FA6">
        <w:rPr>
          <w:rFonts w:asciiTheme="majorHAnsi" w:hAnsiTheme="majorHAnsi" w:cstheme="majorHAnsi"/>
          <w:sz w:val="24"/>
          <w:szCs w:val="24"/>
        </w:rPr>
        <w:t xml:space="preserve"> sur le Raspberry</w:t>
      </w:r>
    </w:p>
    <w:p w:rsidR="00F267E2" w:rsidRPr="00732FA6" w:rsidRDefault="00F267E2" w:rsidP="00F267E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>Activer l’interface i2c sur le Raspberry</w:t>
      </w:r>
    </w:p>
    <w:p w:rsidR="00F267E2" w:rsidRPr="00732FA6" w:rsidRDefault="00F267E2" w:rsidP="00F267E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>Avoir STM32 ST-LINK Utility d’installé sur sa machine Windows</w:t>
      </w:r>
    </w:p>
    <w:p w:rsidR="00F267E2" w:rsidRPr="00732FA6" w:rsidRDefault="00F267E2" w:rsidP="00F267E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>Avoir MinGW32 d’installé sur sa machine Windows</w:t>
      </w:r>
    </w:p>
    <w:p w:rsidR="009C702A" w:rsidRDefault="009C702A" w:rsidP="00732FA6">
      <w:pPr>
        <w:pStyle w:val="Titre2"/>
        <w:jc w:val="left"/>
      </w:pPr>
    </w:p>
    <w:p w:rsidR="00732FA6" w:rsidRPr="00732FA6" w:rsidRDefault="00732FA6" w:rsidP="00732FA6">
      <w:pPr>
        <w:pStyle w:val="Titre2"/>
        <w:jc w:val="left"/>
        <w:rPr>
          <w:b/>
          <w:bCs/>
        </w:rPr>
      </w:pPr>
      <w:r w:rsidRPr="00732FA6">
        <w:rPr>
          <w:b/>
          <w:bCs/>
        </w:rPr>
        <w:t>Raspberry Pi</w:t>
      </w:r>
    </w:p>
    <w:p w:rsidR="00CD2C87" w:rsidRPr="00732FA6" w:rsidRDefault="00CD2C87" w:rsidP="00732FA6">
      <w:pPr>
        <w:pStyle w:val="Titre2"/>
        <w:spacing w:after="300"/>
        <w:jc w:val="left"/>
      </w:pPr>
      <w:r w:rsidRPr="00732FA6">
        <w:t>1 | Récupération du dossier</w:t>
      </w:r>
    </w:p>
    <w:p w:rsidR="00CD2C87" w:rsidRPr="00732FA6" w:rsidRDefault="00F267E2">
      <w:p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>Se localiser dans le répertoire voulu puis c</w:t>
      </w:r>
      <w:r w:rsidR="00CD2C87" w:rsidRPr="00732FA6">
        <w:rPr>
          <w:rFonts w:asciiTheme="majorHAnsi" w:hAnsiTheme="majorHAnsi" w:cstheme="majorHAnsi"/>
          <w:sz w:val="24"/>
          <w:szCs w:val="24"/>
        </w:rPr>
        <w:t xml:space="preserve">loner le dossier depuis le répertoire git du projet : </w:t>
      </w:r>
    </w:p>
    <w:p w:rsidR="00CD2C87" w:rsidRPr="00732FA6" w:rsidRDefault="00CD2C87" w:rsidP="00CD2C87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</w:rPr>
      </w:pPr>
      <w:r w:rsidRPr="00732FA6">
        <w:rPr>
          <w:rFonts w:asciiTheme="majorHAnsi" w:hAnsiTheme="majorHAnsi" w:cstheme="majorHAnsi"/>
          <w:color w:val="333333"/>
        </w:rPr>
        <w:t>$</w:t>
      </w:r>
      <w:r w:rsidR="00732FA6">
        <w:rPr>
          <w:rFonts w:asciiTheme="majorHAnsi" w:hAnsiTheme="majorHAnsi" w:cstheme="majorHAnsi"/>
          <w:color w:val="333333"/>
        </w:rPr>
        <w:t xml:space="preserve">   </w:t>
      </w:r>
      <w:r w:rsidRPr="00732FA6">
        <w:rPr>
          <w:rFonts w:asciiTheme="majorHAnsi" w:hAnsiTheme="majorHAnsi" w:cstheme="majorHAnsi"/>
          <w:color w:val="333333"/>
        </w:rPr>
        <w:t>git clone https://github.com/yocvito/rpi_log.git</w:t>
      </w:r>
    </w:p>
    <w:p w:rsidR="00CD2C87" w:rsidRDefault="00732FA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Il faut ensuite se localiser dans le dossier :</w:t>
      </w:r>
    </w:p>
    <w:p w:rsidR="00732FA6" w:rsidRDefault="00732FA6" w:rsidP="00732FA6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</w:rPr>
      </w:pPr>
      <w:r w:rsidRPr="00F267E2">
        <w:rPr>
          <w:rFonts w:asciiTheme="majorHAnsi" w:hAnsiTheme="majorHAnsi" w:cstheme="majorHAnsi"/>
          <w:color w:val="333333"/>
          <w:sz w:val="20"/>
          <w:szCs w:val="20"/>
        </w:rPr>
        <w:t xml:space="preserve">$ </w:t>
      </w:r>
      <w:r>
        <w:rPr>
          <w:rFonts w:asciiTheme="majorHAnsi" w:hAnsiTheme="majorHAnsi" w:cstheme="majorHAnsi"/>
          <w:color w:val="333333"/>
          <w:sz w:val="20"/>
          <w:szCs w:val="20"/>
        </w:rPr>
        <w:t>cd rpi_log</w:t>
      </w:r>
    </w:p>
    <w:p w:rsidR="00732FA6" w:rsidRPr="00732FA6" w:rsidRDefault="00732FA6">
      <w:pPr>
        <w:rPr>
          <w:rFonts w:asciiTheme="majorHAnsi" w:hAnsiTheme="majorHAnsi" w:cstheme="majorHAnsi"/>
          <w:sz w:val="24"/>
          <w:szCs w:val="24"/>
        </w:rPr>
      </w:pPr>
    </w:p>
    <w:p w:rsidR="00F267E2" w:rsidRPr="00732FA6" w:rsidRDefault="00F267E2" w:rsidP="00732FA6">
      <w:pPr>
        <w:pStyle w:val="Titre2"/>
        <w:spacing w:after="300"/>
        <w:jc w:val="left"/>
      </w:pPr>
      <w:r w:rsidRPr="00732FA6">
        <w:t>2 | Création arborescence</w:t>
      </w:r>
    </w:p>
    <w:p w:rsidR="00F267E2" w:rsidRPr="00732FA6" w:rsidRDefault="00F267E2" w:rsidP="00F267E2">
      <w:p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>Créer le dossier accueillant les fichiers de logs (.csv) :</w:t>
      </w:r>
    </w:p>
    <w:p w:rsidR="00F267E2" w:rsidRPr="00732FA6" w:rsidRDefault="00F267E2" w:rsidP="00F267E2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color w:val="333333"/>
        </w:rPr>
      </w:pPr>
      <w:r w:rsidRPr="00732FA6">
        <w:rPr>
          <w:rFonts w:asciiTheme="majorHAnsi" w:hAnsiTheme="majorHAnsi" w:cstheme="majorHAnsi"/>
          <w:color w:val="333333"/>
        </w:rPr>
        <w:t xml:space="preserve">$ </w:t>
      </w:r>
      <w:r w:rsidR="00732FA6">
        <w:rPr>
          <w:rFonts w:asciiTheme="majorHAnsi" w:hAnsiTheme="majorHAnsi" w:cstheme="majorHAnsi"/>
          <w:color w:val="333333"/>
        </w:rPr>
        <w:t xml:space="preserve">  </w:t>
      </w:r>
      <w:r w:rsidRPr="00732FA6">
        <w:rPr>
          <w:rFonts w:asciiTheme="majorHAnsi" w:hAnsiTheme="majorHAnsi" w:cstheme="majorHAnsi"/>
          <w:color w:val="333333"/>
        </w:rPr>
        <w:t>mkdir logs</w:t>
      </w:r>
    </w:p>
    <w:p w:rsidR="00732FA6" w:rsidRDefault="00732FA6">
      <w:pPr>
        <w:spacing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732FA6" w:rsidRDefault="00732FA6" w:rsidP="00732FA6">
      <w:pPr>
        <w:pStyle w:val="Titre2"/>
        <w:spacing w:after="300"/>
        <w:jc w:val="left"/>
      </w:pPr>
      <w:r>
        <w:lastRenderedPageBreak/>
        <w:t>3 | Compilation des sources</w:t>
      </w:r>
    </w:p>
    <w:p w:rsidR="00732FA6" w:rsidRPr="00732FA6" w:rsidRDefault="00732FA6" w:rsidP="00732FA6">
      <w:p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 xml:space="preserve">Compiler les sources : </w:t>
      </w:r>
    </w:p>
    <w:p w:rsidR="00732FA6" w:rsidRPr="00732FA6" w:rsidRDefault="00732FA6" w:rsidP="00732FA6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lang w:val="en-GB"/>
        </w:rPr>
      </w:pPr>
      <w:r w:rsidRPr="00732FA6">
        <w:rPr>
          <w:rFonts w:asciiTheme="majorHAnsi" w:hAnsiTheme="majorHAnsi" w:cstheme="majorHAnsi"/>
          <w:color w:val="333333"/>
          <w:lang w:val="en-GB"/>
        </w:rPr>
        <w:t xml:space="preserve">$ gcc -o </w:t>
      </w:r>
      <w:proofErr w:type="spellStart"/>
      <w:r w:rsidRPr="00732FA6">
        <w:rPr>
          <w:rFonts w:asciiTheme="majorHAnsi" w:hAnsiTheme="majorHAnsi" w:cstheme="majorHAnsi"/>
          <w:color w:val="333333"/>
          <w:lang w:val="en-GB"/>
        </w:rPr>
        <w:t>rpilogs</w:t>
      </w:r>
      <w:proofErr w:type="spellEnd"/>
      <w:r w:rsidRPr="00732FA6">
        <w:rPr>
          <w:rFonts w:asciiTheme="majorHAnsi" w:hAnsiTheme="majorHAnsi" w:cstheme="majorHAnsi"/>
          <w:color w:val="333333"/>
          <w:lang w:val="en-GB"/>
        </w:rPr>
        <w:t xml:space="preserve"> </w:t>
      </w:r>
      <w:proofErr w:type="spellStart"/>
      <w:r w:rsidRPr="00732FA6">
        <w:rPr>
          <w:rFonts w:asciiTheme="majorHAnsi" w:hAnsiTheme="majorHAnsi" w:cstheme="majorHAnsi"/>
          <w:color w:val="333333"/>
          <w:lang w:val="en-GB"/>
        </w:rPr>
        <w:t>rpi_log_severalDevices.c</w:t>
      </w:r>
      <w:proofErr w:type="spellEnd"/>
    </w:p>
    <w:p w:rsidR="00732FA6" w:rsidRDefault="00732FA6" w:rsidP="00732FA6">
      <w:pPr>
        <w:rPr>
          <w:lang w:val="en-GB"/>
        </w:rPr>
      </w:pPr>
    </w:p>
    <w:p w:rsidR="00732FA6" w:rsidRDefault="00732FA6" w:rsidP="00732FA6">
      <w:pPr>
        <w:rPr>
          <w:lang w:val="en-GB"/>
        </w:rPr>
      </w:pPr>
    </w:p>
    <w:p w:rsidR="00732FA6" w:rsidRPr="001565B4" w:rsidRDefault="00732FA6" w:rsidP="00732FA6">
      <w:pPr>
        <w:pStyle w:val="Titre2"/>
        <w:jc w:val="left"/>
        <w:rPr>
          <w:b/>
          <w:bCs/>
        </w:rPr>
      </w:pPr>
      <w:r w:rsidRPr="001565B4">
        <w:rPr>
          <w:b/>
          <w:bCs/>
        </w:rPr>
        <w:t>Carte Intermédiaire</w:t>
      </w:r>
    </w:p>
    <w:p w:rsidR="00732FA6" w:rsidRPr="00732FA6" w:rsidRDefault="00732FA6" w:rsidP="00732FA6">
      <w:pPr>
        <w:pStyle w:val="Titre2"/>
        <w:spacing w:after="300"/>
        <w:jc w:val="left"/>
      </w:pPr>
      <w:r w:rsidRPr="00732FA6">
        <w:t>1 | Récupération du dossier</w:t>
      </w:r>
    </w:p>
    <w:p w:rsidR="00732FA6" w:rsidRPr="00732FA6" w:rsidRDefault="00732FA6" w:rsidP="00732FA6">
      <w:p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 xml:space="preserve">Se localiser dans le répertoire voulu puis cloner le dossier depuis le répertoire git du projet : </w:t>
      </w:r>
    </w:p>
    <w:p w:rsidR="00732FA6" w:rsidRPr="00732FA6" w:rsidRDefault="00732FA6" w:rsidP="00732FA6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</w:rPr>
      </w:pPr>
      <w:r w:rsidRPr="00732FA6">
        <w:rPr>
          <w:rFonts w:asciiTheme="majorHAnsi" w:hAnsiTheme="majorHAnsi" w:cstheme="majorHAnsi"/>
          <w:color w:val="333333"/>
        </w:rPr>
        <w:t>$</w:t>
      </w:r>
      <w:r>
        <w:rPr>
          <w:rFonts w:asciiTheme="majorHAnsi" w:hAnsiTheme="majorHAnsi" w:cstheme="majorHAnsi"/>
          <w:color w:val="333333"/>
        </w:rPr>
        <w:t xml:space="preserve">   </w:t>
      </w:r>
      <w:r w:rsidRPr="00732FA6">
        <w:rPr>
          <w:rFonts w:asciiTheme="majorHAnsi" w:hAnsiTheme="majorHAnsi" w:cstheme="majorHAnsi"/>
          <w:color w:val="333333"/>
        </w:rPr>
        <w:t xml:space="preserve">git clone </w:t>
      </w:r>
      <w:r w:rsidR="009A0072" w:rsidRPr="009A0072">
        <w:rPr>
          <w:rFonts w:asciiTheme="majorHAnsi" w:hAnsiTheme="majorHAnsi" w:cstheme="majorHAnsi"/>
          <w:color w:val="333333"/>
        </w:rPr>
        <w:t>https://github.com/yocvito/middle_board_i2c_uart.git</w:t>
      </w:r>
    </w:p>
    <w:p w:rsidR="00CB4F9F" w:rsidRDefault="00CB4F9F" w:rsidP="00732FA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Ou télécharger le zip du dossier si vous n’avez pas git.</w:t>
      </w:r>
    </w:p>
    <w:p w:rsidR="00732FA6" w:rsidRDefault="00732FA6" w:rsidP="00732FA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Il faut ensuite se localiser dans le dossier :</w:t>
      </w:r>
    </w:p>
    <w:p w:rsidR="00732FA6" w:rsidRPr="009A0072" w:rsidRDefault="00732FA6" w:rsidP="00732FA6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lang w:val="en-GB"/>
        </w:rPr>
      </w:pPr>
      <w:r w:rsidRPr="009A0072">
        <w:rPr>
          <w:rFonts w:asciiTheme="majorHAnsi" w:hAnsiTheme="majorHAnsi" w:cstheme="majorHAnsi"/>
          <w:color w:val="333333"/>
          <w:sz w:val="20"/>
          <w:szCs w:val="20"/>
          <w:lang w:val="en-GB"/>
        </w:rPr>
        <w:t xml:space="preserve">$ cd </w:t>
      </w:r>
      <w:r w:rsidR="009A0072" w:rsidRPr="009A0072">
        <w:rPr>
          <w:rFonts w:asciiTheme="majorHAnsi" w:hAnsiTheme="majorHAnsi" w:cstheme="majorHAnsi"/>
          <w:color w:val="333333"/>
          <w:lang w:val="en-GB"/>
        </w:rPr>
        <w:t>middle_board_i2c_uart</w:t>
      </w:r>
    </w:p>
    <w:p w:rsidR="00791E85" w:rsidRPr="001565B4" w:rsidRDefault="00791E85" w:rsidP="00791E85">
      <w:pPr>
        <w:pStyle w:val="Titre2"/>
        <w:spacing w:after="300"/>
        <w:jc w:val="left"/>
        <w:rPr>
          <w:lang w:val="en-GB"/>
        </w:rPr>
      </w:pPr>
    </w:p>
    <w:p w:rsidR="00791E85" w:rsidRDefault="00791E85" w:rsidP="00791E85">
      <w:pPr>
        <w:pStyle w:val="Titre2"/>
        <w:spacing w:after="300"/>
        <w:jc w:val="left"/>
        <w:rPr>
          <w:lang w:val="en-GB"/>
        </w:rPr>
      </w:pPr>
      <w:r w:rsidRPr="001565B4">
        <w:rPr>
          <w:lang w:val="en-GB"/>
        </w:rPr>
        <w:t>2 | Compilation</w:t>
      </w:r>
    </w:p>
    <w:p w:rsidR="001565B4" w:rsidRDefault="001565B4" w:rsidP="001565B4">
      <w:pPr>
        <w:rPr>
          <w:rFonts w:asciiTheme="majorHAnsi" w:hAnsiTheme="majorHAnsi" w:cstheme="majorHAnsi"/>
          <w:sz w:val="24"/>
          <w:szCs w:val="24"/>
        </w:rPr>
      </w:pPr>
      <w:r w:rsidRPr="001565B4">
        <w:rPr>
          <w:rFonts w:asciiTheme="majorHAnsi" w:hAnsiTheme="majorHAnsi" w:cstheme="majorHAnsi"/>
          <w:sz w:val="24"/>
          <w:szCs w:val="24"/>
        </w:rPr>
        <w:t xml:space="preserve">Avant toute compilation, il faut attribuer une nouvelle adresse i2c à la carte différente des autres déjà attribués. </w:t>
      </w:r>
    </w:p>
    <w:p w:rsidR="00712D9C" w:rsidRDefault="001565B4" w:rsidP="001565B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Pour cela, on peut modifier soit même le code ou </w:t>
      </w:r>
      <w:r w:rsidR="00712D9C">
        <w:rPr>
          <w:rFonts w:asciiTheme="majorHAnsi" w:hAnsiTheme="majorHAnsi" w:cstheme="majorHAnsi"/>
          <w:sz w:val="24"/>
          <w:szCs w:val="24"/>
        </w:rPr>
        <w:t xml:space="preserve">générer </w:t>
      </w:r>
      <w:r>
        <w:rPr>
          <w:rFonts w:asciiTheme="majorHAnsi" w:hAnsiTheme="majorHAnsi" w:cstheme="majorHAnsi"/>
          <w:sz w:val="24"/>
          <w:szCs w:val="24"/>
        </w:rPr>
        <w:t xml:space="preserve">celui-ci avec </w:t>
      </w:r>
      <w:proofErr w:type="spellStart"/>
      <w:r>
        <w:rPr>
          <w:rFonts w:asciiTheme="majorHAnsi" w:hAnsiTheme="majorHAnsi" w:cstheme="majorHAnsi"/>
          <w:sz w:val="24"/>
          <w:szCs w:val="24"/>
        </w:rPr>
        <w:t>CubeMX</w:t>
      </w:r>
      <w:proofErr w:type="spellEnd"/>
      <w:r w:rsidR="00712D9C">
        <w:rPr>
          <w:rFonts w:asciiTheme="majorHAnsi" w:hAnsiTheme="majorHAnsi" w:cstheme="majorHAnsi"/>
          <w:sz w:val="24"/>
          <w:szCs w:val="24"/>
        </w:rPr>
        <w:t>.</w:t>
      </w:r>
    </w:p>
    <w:p w:rsidR="00712D9C" w:rsidRDefault="00712D9C" w:rsidP="001565B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Pour générer le code avec </w:t>
      </w:r>
      <w:proofErr w:type="spellStart"/>
      <w:r>
        <w:rPr>
          <w:rFonts w:asciiTheme="majorHAnsi" w:hAnsiTheme="majorHAnsi" w:cstheme="majorHAnsi"/>
          <w:sz w:val="24"/>
          <w:szCs w:val="24"/>
        </w:rPr>
        <w:t>cubeMX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il faut ouvrir l’application aller dans File </w:t>
      </w:r>
      <w:r w:rsidRPr="00712D9C">
        <w:rPr>
          <w:rFonts w:asciiTheme="majorHAnsi" w:hAnsiTheme="majorHAnsi" w:cstheme="majorHAnsi"/>
          <w:sz w:val="24"/>
          <w:szCs w:val="24"/>
        </w:rPr>
        <w:sym w:font="Wingdings" w:char="F0E0"/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Load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Project et sélectionner le fichier </w:t>
      </w:r>
      <w:proofErr w:type="gramStart"/>
      <w:r>
        <w:rPr>
          <w:rFonts w:asciiTheme="majorHAnsi" w:hAnsiTheme="majorHAnsi" w:cstheme="majorHAnsi"/>
          <w:sz w:val="24"/>
          <w:szCs w:val="24"/>
        </w:rPr>
        <w:t>en .</w:t>
      </w:r>
      <w:proofErr w:type="spellStart"/>
      <w:r>
        <w:rPr>
          <w:rFonts w:asciiTheme="majorHAnsi" w:hAnsiTheme="majorHAnsi" w:cstheme="majorHAnsi"/>
          <w:sz w:val="24"/>
          <w:szCs w:val="24"/>
        </w:rPr>
        <w:t>ioc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>.</w:t>
      </w:r>
    </w:p>
    <w:p w:rsidR="00712D9C" w:rsidRDefault="00712D9C" w:rsidP="001565B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 la suite sélectionner </w:t>
      </w:r>
      <w:proofErr w:type="spellStart"/>
      <w:r>
        <w:rPr>
          <w:rFonts w:asciiTheme="majorHAnsi" w:hAnsiTheme="majorHAnsi" w:cstheme="majorHAnsi"/>
          <w:sz w:val="24"/>
          <w:szCs w:val="24"/>
        </w:rPr>
        <w:t>connectivity</w:t>
      </w:r>
      <w:proofErr w:type="spellEnd"/>
      <w:r>
        <w:rPr>
          <w:rFonts w:asciiTheme="majorHAnsi" w:hAnsiTheme="majorHAnsi" w:cstheme="majorHAnsi"/>
          <w:sz w:val="24"/>
          <w:szCs w:val="24"/>
        </w:rPr>
        <w:t> </w:t>
      </w:r>
      <w:r w:rsidRPr="001565B4">
        <w:rPr>
          <w:rFonts w:asciiTheme="majorHAnsi" w:hAnsiTheme="majorHAnsi" w:cstheme="majorHAnsi"/>
          <w:sz w:val="24"/>
          <w:szCs w:val="24"/>
        </w:rPr>
        <w:sym w:font="Wingdings" w:char="F0E0"/>
      </w:r>
      <w:r>
        <w:rPr>
          <w:rFonts w:asciiTheme="majorHAnsi" w:hAnsiTheme="majorHAnsi" w:cstheme="majorHAnsi"/>
          <w:sz w:val="24"/>
          <w:szCs w:val="24"/>
        </w:rPr>
        <w:t xml:space="preserve"> i2c1 </w:t>
      </w:r>
      <w:r w:rsidRPr="001565B4">
        <w:rPr>
          <w:rFonts w:asciiTheme="majorHAnsi" w:hAnsiTheme="majorHAnsi" w:cstheme="majorHAnsi"/>
          <w:sz w:val="24"/>
          <w:szCs w:val="24"/>
        </w:rPr>
        <w:sym w:font="Wingdings" w:char="F0E0"/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Parameter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settings et modifier le paramètre </w:t>
      </w:r>
      <w:proofErr w:type="spellStart"/>
      <w:r>
        <w:rPr>
          <w:rFonts w:asciiTheme="majorHAnsi" w:hAnsiTheme="majorHAnsi" w:cstheme="majorHAnsi"/>
          <w:sz w:val="24"/>
          <w:szCs w:val="24"/>
        </w:rPr>
        <w:t>Primary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Slave </w:t>
      </w:r>
      <w:proofErr w:type="spellStart"/>
      <w:r>
        <w:rPr>
          <w:rFonts w:asciiTheme="majorHAnsi" w:hAnsiTheme="majorHAnsi" w:cstheme="majorHAnsi"/>
          <w:sz w:val="24"/>
          <w:szCs w:val="24"/>
        </w:rPr>
        <w:t>address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avec l’adresse voulue.</w:t>
      </w:r>
    </w:p>
    <w:p w:rsidR="00712D9C" w:rsidRDefault="00712D9C" w:rsidP="001565B4">
      <w:pPr>
        <w:rPr>
          <w:rFonts w:asciiTheme="majorHAnsi" w:hAnsiTheme="majorHAnsi" w:cstheme="majorHAnsi"/>
          <w:sz w:val="24"/>
          <w:szCs w:val="24"/>
        </w:rPr>
      </w:pPr>
    </w:p>
    <w:p w:rsidR="00712D9C" w:rsidRDefault="00712D9C" w:rsidP="001565B4">
      <w:pPr>
        <w:rPr>
          <w:rFonts w:asciiTheme="majorHAnsi" w:hAnsiTheme="majorHAnsi" w:cstheme="majorHAnsi"/>
          <w:sz w:val="24"/>
          <w:szCs w:val="24"/>
        </w:rPr>
      </w:pPr>
    </w:p>
    <w:p w:rsidR="00712D9C" w:rsidRDefault="00712D9C" w:rsidP="001565B4">
      <w:pPr>
        <w:rPr>
          <w:rFonts w:asciiTheme="majorHAnsi" w:hAnsiTheme="majorHAnsi" w:cstheme="majorHAnsi"/>
          <w:sz w:val="24"/>
          <w:szCs w:val="24"/>
        </w:rPr>
      </w:pPr>
    </w:p>
    <w:p w:rsidR="001565B4" w:rsidRDefault="001565B4" w:rsidP="001565B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Pour modifier soit même l’adresse, il faut ouvrir le fichier </w:t>
      </w:r>
      <w:proofErr w:type="spellStart"/>
      <w:r>
        <w:rPr>
          <w:rFonts w:asciiTheme="majorHAnsi" w:hAnsiTheme="majorHAnsi" w:cstheme="majorHAnsi"/>
          <w:sz w:val="24"/>
          <w:szCs w:val="24"/>
        </w:rPr>
        <w:t>main.c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et modifier la variable de préprocesseur </w:t>
      </w:r>
      <w:r w:rsidRPr="001565B4">
        <w:rPr>
          <w:rFonts w:asciiTheme="majorHAnsi" w:hAnsiTheme="majorHAnsi" w:cstheme="majorHAnsi"/>
          <w:b/>
          <w:bCs/>
          <w:sz w:val="24"/>
          <w:szCs w:val="24"/>
        </w:rPr>
        <w:t>I2C_ADDRESS</w:t>
      </w:r>
      <w:r>
        <w:rPr>
          <w:rFonts w:asciiTheme="majorHAnsi" w:hAnsiTheme="majorHAnsi" w:cstheme="majorHAnsi"/>
          <w:sz w:val="24"/>
          <w:szCs w:val="24"/>
        </w:rPr>
        <w:t xml:space="preserve"> avec l’adresse précédemment assigné incrémenté de 1 (pour un fonctionnement optimal les adresses doivent se suivre). </w:t>
      </w:r>
    </w:p>
    <w:p w:rsidR="001565B4" w:rsidRDefault="001565B4" w:rsidP="00712D9C">
      <w:pPr>
        <w:spacing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Ensuite, il faut se rendre dans la définition de la fonction MX_I2C1_Init(</w:t>
      </w:r>
      <w:proofErr w:type="spellStart"/>
      <w:r>
        <w:rPr>
          <w:rFonts w:asciiTheme="majorHAnsi" w:hAnsiTheme="majorHAnsi" w:cstheme="majorHAnsi"/>
          <w:sz w:val="24"/>
          <w:szCs w:val="24"/>
        </w:rPr>
        <w:t>void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 et modifier la ligne d’initialisation de l’adresse </w:t>
      </w:r>
    </w:p>
    <w:p w:rsidR="001565B4" w:rsidRPr="009A0072" w:rsidRDefault="00712D9C" w:rsidP="001565B4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color w:val="333333"/>
          <w:sz w:val="20"/>
          <w:szCs w:val="20"/>
          <w:lang w:val="en-GB"/>
        </w:rPr>
        <w:t>h</w:t>
      </w:r>
      <w:r w:rsidR="001565B4">
        <w:rPr>
          <w:rFonts w:asciiTheme="majorHAnsi" w:hAnsiTheme="majorHAnsi" w:cstheme="majorHAnsi"/>
          <w:color w:val="333333"/>
          <w:sz w:val="20"/>
          <w:szCs w:val="20"/>
          <w:lang w:val="en-GB"/>
        </w:rPr>
        <w:t>i2c1.Init</w:t>
      </w:r>
      <w:r>
        <w:rPr>
          <w:rFonts w:asciiTheme="majorHAnsi" w:hAnsiTheme="majorHAnsi" w:cstheme="majorHAnsi"/>
          <w:color w:val="333333"/>
          <w:sz w:val="20"/>
          <w:szCs w:val="20"/>
          <w:lang w:val="en-GB"/>
        </w:rPr>
        <w:t>.OwnAddress1 = 16;</w:t>
      </w:r>
    </w:p>
    <w:p w:rsidR="001565B4" w:rsidRDefault="001565B4" w:rsidP="001565B4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1565B4">
        <w:rPr>
          <w:rFonts w:asciiTheme="majorHAnsi" w:hAnsiTheme="majorHAnsi" w:cstheme="majorHAnsi"/>
          <w:sz w:val="24"/>
          <w:szCs w:val="24"/>
          <w:lang w:val="en-GB"/>
        </w:rPr>
        <w:t>P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ar : </w:t>
      </w:r>
    </w:p>
    <w:p w:rsidR="001565B4" w:rsidRDefault="00712D9C" w:rsidP="007D0D5A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color w:val="333333"/>
          <w:sz w:val="20"/>
          <w:szCs w:val="20"/>
          <w:lang w:val="en-GB"/>
        </w:rPr>
        <w:t>hi2c1.Init.OwnAddress1 = I2C_ADDRESS &lt;&lt; 1;</w:t>
      </w:r>
    </w:p>
    <w:p w:rsidR="007D0D5A" w:rsidRPr="007D0D5A" w:rsidRDefault="007D0D5A" w:rsidP="001565B4">
      <w:pPr>
        <w:rPr>
          <w:rFonts w:asciiTheme="majorHAnsi" w:hAnsiTheme="majorHAnsi" w:cstheme="majorHAnsi"/>
          <w:sz w:val="24"/>
          <w:szCs w:val="24"/>
        </w:rPr>
      </w:pPr>
      <w:r w:rsidRPr="007D0D5A">
        <w:rPr>
          <w:rFonts w:asciiTheme="majorHAnsi" w:hAnsiTheme="majorHAnsi" w:cstheme="majorHAnsi"/>
          <w:sz w:val="24"/>
          <w:szCs w:val="24"/>
        </w:rPr>
        <w:t>Maintenant que l’adresse a é</w:t>
      </w:r>
      <w:r>
        <w:rPr>
          <w:rFonts w:asciiTheme="majorHAnsi" w:hAnsiTheme="majorHAnsi" w:cstheme="majorHAnsi"/>
          <w:sz w:val="24"/>
          <w:szCs w:val="24"/>
        </w:rPr>
        <w:t>té modifié vous pouvez compiler.</w:t>
      </w:r>
    </w:p>
    <w:p w:rsidR="00732FA6" w:rsidRDefault="00791E85" w:rsidP="00732FA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Ouvrir une invite de commande dans le dossier courant et exécuter la commande suivante : </w:t>
      </w:r>
    </w:p>
    <w:p w:rsidR="00791E85" w:rsidRPr="001565B4" w:rsidRDefault="00791E85" w:rsidP="00791E85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</w:rPr>
      </w:pPr>
      <w:r w:rsidRPr="001565B4">
        <w:rPr>
          <w:rFonts w:asciiTheme="majorHAnsi" w:hAnsiTheme="majorHAnsi" w:cstheme="majorHAnsi"/>
          <w:color w:val="333333"/>
        </w:rPr>
        <w:t>$ mingw32-make</w:t>
      </w:r>
    </w:p>
    <w:p w:rsidR="00732FA6" w:rsidRDefault="00732FA6" w:rsidP="00732FA6"/>
    <w:p w:rsidR="00791E85" w:rsidRPr="00732FA6" w:rsidRDefault="00791E85" w:rsidP="00791E85">
      <w:pPr>
        <w:pStyle w:val="Titre2"/>
        <w:spacing w:after="300"/>
        <w:jc w:val="left"/>
      </w:pPr>
      <w:r>
        <w:t>3</w:t>
      </w:r>
      <w:r w:rsidRPr="00732FA6">
        <w:t xml:space="preserve"> | </w:t>
      </w:r>
      <w:r>
        <w:t>Flash du programme sur la carte</w:t>
      </w:r>
    </w:p>
    <w:p w:rsidR="00791E85" w:rsidRDefault="00791E85" w:rsidP="00791E8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Connecter la carte avec votre ordinateur via un câble USB (veuillez à ce qu’aucune autre carte STM32 ne soit connecté en même temps).</w:t>
      </w:r>
    </w:p>
    <w:p w:rsidR="00791E85" w:rsidRPr="00791E85" w:rsidRDefault="00791E85" w:rsidP="00791E85">
      <w:r>
        <w:rPr>
          <w:rFonts w:asciiTheme="majorHAnsi" w:hAnsiTheme="majorHAnsi" w:cstheme="majorHAnsi"/>
          <w:sz w:val="24"/>
          <w:szCs w:val="24"/>
        </w:rPr>
        <w:t xml:space="preserve">Ensuite, </w:t>
      </w:r>
      <w:r w:rsidR="00A91C50">
        <w:rPr>
          <w:rFonts w:asciiTheme="majorHAnsi" w:hAnsiTheme="majorHAnsi" w:cstheme="majorHAnsi"/>
          <w:sz w:val="24"/>
          <w:szCs w:val="24"/>
        </w:rPr>
        <w:t>exécuter la commande pour lancer une tache et exécuter la tâche : flash [nom-du-projet]</w:t>
      </w:r>
    </w:p>
    <w:sectPr w:rsidR="00791E85" w:rsidRPr="00791E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46E04"/>
    <w:multiLevelType w:val="hybridMultilevel"/>
    <w:tmpl w:val="DA381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20"/>
    <w:rsid w:val="000876FD"/>
    <w:rsid w:val="00115232"/>
    <w:rsid w:val="001565B4"/>
    <w:rsid w:val="00712D9C"/>
    <w:rsid w:val="00732FA6"/>
    <w:rsid w:val="00791E85"/>
    <w:rsid w:val="007C4020"/>
    <w:rsid w:val="007D0D5A"/>
    <w:rsid w:val="009A0072"/>
    <w:rsid w:val="009C702A"/>
    <w:rsid w:val="00A91C50"/>
    <w:rsid w:val="00BD46A7"/>
    <w:rsid w:val="00CB4F9F"/>
    <w:rsid w:val="00CD2C87"/>
    <w:rsid w:val="00F2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AE889-61A9-4527-8CCF-2BDE00BC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020"/>
    <w:pPr>
      <w:spacing w:line="300" w:lineRule="auto"/>
    </w:pPr>
    <w:rPr>
      <w:rFonts w:eastAsiaTheme="minorEastAsia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7C402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402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40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C4020"/>
    <w:rPr>
      <w:rFonts w:asciiTheme="majorHAnsi" w:eastAsiaTheme="majorEastAsia" w:hAnsiTheme="majorHAnsi" w:cstheme="majorBidi"/>
      <w:sz w:val="32"/>
      <w:szCs w:val="32"/>
    </w:rPr>
  </w:style>
  <w:style w:type="paragraph" w:styleId="NormalWeb">
    <w:name w:val="Normal (Web)"/>
    <w:basedOn w:val="Normal"/>
    <w:uiPriority w:val="99"/>
    <w:unhideWhenUsed/>
    <w:rsid w:val="00CD2C87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D2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Morel</dc:creator>
  <cp:keywords/>
  <dc:description/>
  <cp:lastModifiedBy>Nicolas Morel</cp:lastModifiedBy>
  <cp:revision>2</cp:revision>
  <dcterms:created xsi:type="dcterms:W3CDTF">2019-06-17T10:06:00Z</dcterms:created>
  <dcterms:modified xsi:type="dcterms:W3CDTF">2019-06-17T17:16:00Z</dcterms:modified>
</cp:coreProperties>
</file>