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数学学科优秀期刊目录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A类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Style w:val="8"/>
        </w:rPr>
        <w:t xml:space="preserve">Acta Mathematica 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Style w:val="8"/>
        </w:rPr>
        <w:t>Annals of Mathematics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Style w:val="8"/>
        </w:rPr>
        <w:t>Inventiones Mathematicae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 xml:space="preserve">Journal of the American Mathematical Society 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  <w:color w:val="auto"/>
        </w:rPr>
        <w:t>Communications on Pure and Applied Mathematics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Style w:val="8"/>
          <w:color w:val="auto"/>
        </w:rPr>
        <w:t>Duke Mathematical Journal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Style w:val="8"/>
          <w:color w:val="auto"/>
        </w:rPr>
        <w:t>Journal of the European Mathematical Society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  <w:color w:val="auto"/>
        </w:rPr>
        <w:t xml:space="preserve">SIAM Review 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Für Die Reine Und Angewandte Mathematik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of Differential Geometry</w:t>
      </w: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B类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Advances in Mathematics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Algebra and Number Theory</w:t>
      </w:r>
      <w:bookmarkStart w:id="0" w:name="_GoBack"/>
      <w:bookmarkEnd w:id="0"/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Bulletin of the American Mathematical Society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7030A0"/>
          <w:sz w:val="21"/>
          <w:szCs w:val="22"/>
        </w:rPr>
      </w:pPr>
      <w:r>
        <w:rPr>
          <w:rStyle w:val="8"/>
          <w:color w:val="7030A0"/>
        </w:rPr>
        <w:t>Communications in Mathematical Physics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FF0000"/>
          <w:sz w:val="21"/>
          <w:szCs w:val="22"/>
        </w:rPr>
      </w:pPr>
      <w:r>
        <w:rPr>
          <w:rStyle w:val="8"/>
          <w:color w:val="FF0000"/>
        </w:rPr>
        <w:t>Computer Methods in Applied Mechanics and Engineering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  <w:color w:val="auto"/>
        </w:rPr>
        <w:t>Foundation of Computational Mathematics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  <w:color w:val="auto"/>
        </w:rPr>
        <w:t>Geometric and Functional Analysis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Geometry &amp; Topology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Inverse Problems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de Mathematiques Pures et Appliquees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of Algebra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of Functional Analysis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FF0000"/>
          <w:sz w:val="21"/>
          <w:szCs w:val="22"/>
        </w:rPr>
      </w:pPr>
      <w:r>
        <w:rPr>
          <w:rStyle w:val="8"/>
          <w:color w:val="FF0000"/>
        </w:rPr>
        <w:t>Mathematical Models &amp; Methods in Applied Sciences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</w:pPr>
      <w:r>
        <w:rPr>
          <w:rStyle w:val="8"/>
          <w:color w:val="auto"/>
        </w:rPr>
        <w:t>Mathematical Programming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Mathematische Annalen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>
        <w:rPr>
          <w:rStyle w:val="8"/>
          <w:color w:val="FF0000"/>
        </w:rPr>
        <w:t>Numerische Mathematik</w:t>
      </w:r>
    </w:p>
    <w:p>
      <w:pPr>
        <w:pStyle w:val="9"/>
        <w:numPr>
          <w:ilvl w:val="0"/>
          <w:numId w:val="2"/>
        </w:numPr>
        <w:spacing w:line="360" w:lineRule="auto"/>
        <w:ind w:firstLineChars="0"/>
      </w:pPr>
      <w:r>
        <w:rPr>
          <w:rStyle w:val="8"/>
        </w:rPr>
        <w:t>Publications Mathematiques De L Ihes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FF0000"/>
          <w:sz w:val="21"/>
          <w:szCs w:val="22"/>
        </w:rPr>
      </w:pPr>
      <w:r>
        <w:rPr>
          <w:rStyle w:val="8"/>
          <w:color w:val="FF0000"/>
        </w:rPr>
        <w:t>SIAM</w:t>
      </w:r>
      <w:r>
        <w:rPr>
          <w:rStyle w:val="8"/>
          <w:rFonts w:hint="eastAsia" w:ascii="华文仿宋" w:hAnsi="华文仿宋" w:eastAsia="华文仿宋" w:cs="华文仿宋"/>
          <w:color w:val="FF0000"/>
        </w:rPr>
        <w:t>系列汇刊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Transactions of the American Mathematical Society</w:t>
      </w:r>
    </w:p>
    <w:p>
      <w:pPr>
        <w:pStyle w:val="9"/>
        <w:numPr>
          <w:ilvl w:val="0"/>
          <w:numId w:val="2"/>
        </w:numPr>
        <w:spacing w:line="360" w:lineRule="auto"/>
        <w:ind w:firstLineChars="0"/>
      </w:pPr>
      <w:r>
        <w:rPr>
          <w:rStyle w:val="8"/>
          <w:color w:val="auto"/>
        </w:rPr>
        <w:t>Calculus of Variations and Partial Differential Equations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>
        <w:rPr>
          <w:rStyle w:val="8"/>
          <w:color w:val="FF0000"/>
        </w:rPr>
        <w:t>Journal of Computational Physics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</w:rPr>
      </w:pPr>
      <w:r>
        <w:rPr>
          <w:rStyle w:val="8"/>
          <w:rFonts w:hint="eastAsia"/>
        </w:rPr>
        <w:t xml:space="preserve">Memoirs of American Mathematical Society 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</w:rPr>
      </w:pPr>
      <w:r>
        <w:rPr>
          <w:rStyle w:val="8"/>
          <w:rFonts w:hint="eastAsia"/>
        </w:rPr>
        <w:t>American journal of mathematics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</w:rPr>
      </w:pPr>
      <w:r>
        <w:rPr>
          <w:rStyle w:val="8"/>
          <w:rFonts w:hint="eastAsia"/>
        </w:rPr>
        <w:t>Cambridge Journal of Mathematics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</w:rPr>
      </w:pPr>
      <w:r>
        <w:rPr>
          <w:rStyle w:val="8"/>
          <w:rFonts w:hint="eastAsia"/>
        </w:rPr>
        <w:t>Annals of PDE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Style w:val="8"/>
        </w:rPr>
      </w:pPr>
      <w:r>
        <w:rPr>
          <w:rStyle w:val="8"/>
          <w:rFonts w:hint="eastAsia"/>
        </w:rPr>
        <w:t>Compositio Mathematica</w:t>
      </w: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C类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Annales De L Institut Henri Poincare-Analyse Non Lineaire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TimesNewRomanPSMT" w:hAnsi="TimesNewRomanPSMT"/>
          <w:color w:val="000000"/>
        </w:rPr>
      </w:pPr>
      <w:r>
        <w:rPr>
          <w:rStyle w:val="8"/>
        </w:rPr>
        <w:t>Annales Scientifiques De L Ecole Normale Superieure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Annali Della Scuola Normale Superiore Di Pisa-Classe Di Scienze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Applied and Computational Harmonic Analysis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Chaos: An Interdisciplinary Journal of Nonlinear Science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Communications in Partial Differential Equations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FF0000"/>
          <w:sz w:val="21"/>
          <w:szCs w:val="22"/>
        </w:rPr>
      </w:pPr>
      <w:r>
        <w:rPr>
          <w:rStyle w:val="8"/>
          <w:color w:val="FF0000"/>
        </w:rPr>
        <w:t>IMA Journal of Numerical Analysis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International Mathematics Research Notices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Journal of Algebraic Geometry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of Combinatorial Theory, series B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Journal of Differential Equations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of the ACM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of the Royal Society Interface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Journal of Topology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Mathematical Research Letters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>
        <w:rPr>
          <w:rStyle w:val="8"/>
          <w:color w:val="FF0000"/>
        </w:rPr>
        <w:t>Mathematics of Computation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Mathematics of Operations Research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Multiscale Modeling &amp; Simulation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Nonlinearity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Operations Research</w:t>
      </w:r>
    </w:p>
    <w:p>
      <w:pPr>
        <w:pStyle w:val="9"/>
        <w:numPr>
          <w:ilvl w:val="0"/>
          <w:numId w:val="3"/>
        </w:numPr>
        <w:spacing w:line="360" w:lineRule="auto"/>
        <w:ind w:firstLineChars="0"/>
      </w:pPr>
      <w:r>
        <w:rPr>
          <w:rStyle w:val="8"/>
        </w:rPr>
        <w:t>Physica D-Nonlinear Phenomena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</w:rPr>
        <w:t>Proceedings of the London Mathematical Society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hint="eastAsia" w:asciiTheme="minorHAnsi" w:hAnsiTheme="minorHAnsi"/>
          <w:color w:val="FF0000"/>
          <w:sz w:val="21"/>
          <w:szCs w:val="22"/>
        </w:rPr>
      </w:pPr>
      <w:r>
        <w:rPr>
          <w:rStyle w:val="8"/>
          <w:color w:val="FF0000"/>
        </w:rPr>
        <w:t>Science China-Mathematics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Style w:val="8"/>
          <w:rFonts w:asciiTheme="minorHAnsi" w:hAnsiTheme="minorHAnsi"/>
          <w:color w:val="auto"/>
          <w:sz w:val="21"/>
          <w:szCs w:val="22"/>
        </w:rPr>
      </w:pPr>
      <w:r>
        <w:rPr>
          <w:rStyle w:val="8"/>
          <w:rFonts w:hint="eastAsia"/>
          <w:color w:val="FF0000"/>
        </w:rPr>
        <w:t>Discrete and Continuous Dynamical Systems</w:t>
      </w:r>
      <w:r>
        <w:rPr>
          <w:rStyle w:val="8"/>
          <w:rFonts w:hint="eastAsia"/>
        </w:rPr>
        <w:t xml:space="preserve"> (DCDS-A)</w:t>
      </w:r>
    </w:p>
    <w:p>
      <w:pPr>
        <w:pStyle w:val="9"/>
        <w:spacing w:line="360" w:lineRule="auto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D6A"/>
    <w:multiLevelType w:val="multilevel"/>
    <w:tmpl w:val="04B36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A4747"/>
    <w:multiLevelType w:val="multilevel"/>
    <w:tmpl w:val="289A47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E705B2"/>
    <w:multiLevelType w:val="multilevel"/>
    <w:tmpl w:val="4CE705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NewRomanPSMT" w:hAnsi="TimesNewRomanPSMT"/>
        <w:color w:val="00000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15"/>
    <w:rsid w:val="001552C5"/>
    <w:rsid w:val="0022056E"/>
    <w:rsid w:val="002B061A"/>
    <w:rsid w:val="00303805"/>
    <w:rsid w:val="00362EDE"/>
    <w:rsid w:val="003F2594"/>
    <w:rsid w:val="00401115"/>
    <w:rsid w:val="00450A18"/>
    <w:rsid w:val="004B3609"/>
    <w:rsid w:val="004E2E6B"/>
    <w:rsid w:val="004E5143"/>
    <w:rsid w:val="0051789B"/>
    <w:rsid w:val="006212EC"/>
    <w:rsid w:val="006956BC"/>
    <w:rsid w:val="006C3ABD"/>
    <w:rsid w:val="00762B79"/>
    <w:rsid w:val="007741E7"/>
    <w:rsid w:val="007D430E"/>
    <w:rsid w:val="007D72FB"/>
    <w:rsid w:val="00841B86"/>
    <w:rsid w:val="00A54D0F"/>
    <w:rsid w:val="00AE2207"/>
    <w:rsid w:val="00AE58AA"/>
    <w:rsid w:val="00C030B6"/>
    <w:rsid w:val="00C5750F"/>
    <w:rsid w:val="00D1184C"/>
    <w:rsid w:val="00D220ED"/>
    <w:rsid w:val="00E0224C"/>
    <w:rsid w:val="00F720BF"/>
    <w:rsid w:val="00FA44E0"/>
    <w:rsid w:val="00FA662B"/>
    <w:rsid w:val="655B59AA"/>
    <w:rsid w:val="658C2C2F"/>
    <w:rsid w:val="6DF3A5CD"/>
    <w:rsid w:val="72117E44"/>
    <w:rsid w:val="74962A8E"/>
    <w:rsid w:val="7B404651"/>
    <w:rsid w:val="DF72639D"/>
    <w:rsid w:val="FFD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8">
    <w:name w:val="fontstyle01"/>
    <w:basedOn w:val="5"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3"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  <w:style w:type="character" w:customStyle="1" w:styleId="12">
    <w:name w:val="副标题 Char"/>
    <w:basedOn w:val="5"/>
    <w:link w:val="4"/>
    <w:uiPriority w:val="11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311</Words>
  <Characters>1777</Characters>
  <Lines>14</Lines>
  <Paragraphs>4</Paragraphs>
  <TotalTime>0</TotalTime>
  <ScaleCrop>false</ScaleCrop>
  <LinksUpToDate>false</LinksUpToDate>
  <CharactersWithSpaces>2084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2019-04-01T09:52:00Z</dcterms:created>
  <dc:creator>Windows 用户</dc:creator>
  <cp:lastModifiedBy>yczhang</cp:lastModifiedBy>
  <dcterms:modified xsi:type="dcterms:W3CDTF">2020-09-14T11:38:57Z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1033-2.6.1.4274</vt:lpwstr>
  </property>
</Properties>
</file>