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4AC3B" w14:textId="77777777" w:rsidR="00811335" w:rsidRDefault="00000000">
      <w:pPr>
        <w:jc w:val="center"/>
        <w:rPr>
          <w:rFonts w:asciiTheme="minorEastAsia" w:eastAsiaTheme="minorEastAsia" w:hAnsiTheme="minorEastAsia" w:hint="eastAsia"/>
          <w:b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sz w:val="28"/>
          <w:szCs w:val="28"/>
        </w:rPr>
        <w:t>毕业设计（论文）开题报告</w:t>
      </w:r>
    </w:p>
    <w:tbl>
      <w:tblPr>
        <w:tblW w:w="84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567"/>
        <w:gridCol w:w="2410"/>
        <w:gridCol w:w="709"/>
        <w:gridCol w:w="557"/>
        <w:gridCol w:w="740"/>
        <w:gridCol w:w="971"/>
        <w:gridCol w:w="567"/>
        <w:gridCol w:w="1175"/>
        <w:gridCol w:w="7"/>
      </w:tblGrid>
      <w:tr w:rsidR="00811335" w14:paraId="66B7A329" w14:textId="77777777">
        <w:trPr>
          <w:gridAfter w:val="1"/>
          <w:wAfter w:w="7" w:type="dxa"/>
          <w:cantSplit/>
          <w:trHeight w:val="462"/>
          <w:jc w:val="center"/>
        </w:trPr>
        <w:tc>
          <w:tcPr>
            <w:tcW w:w="1271" w:type="dxa"/>
            <w:gridSpan w:val="2"/>
            <w:vAlign w:val="center"/>
          </w:tcPr>
          <w:p w14:paraId="7E7D6E3E" w14:textId="77777777" w:rsidR="00811335" w:rsidRDefault="00000000">
            <w:pPr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题 </w:t>
            </w:r>
            <w:r>
              <w:rPr>
                <w:rFonts w:asciiTheme="minorEastAsia" w:eastAsiaTheme="minorEastAsia" w:hAnsiTheme="minorEastAsia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目</w:t>
            </w:r>
          </w:p>
        </w:tc>
        <w:tc>
          <w:tcPr>
            <w:tcW w:w="7129" w:type="dxa"/>
            <w:gridSpan w:val="7"/>
            <w:vAlign w:val="center"/>
          </w:tcPr>
          <w:p w14:paraId="4A4F5D03" w14:textId="71EDF430" w:rsidR="00811335" w:rsidRDefault="00B54973">
            <w:pPr>
              <w:spacing w:line="300" w:lineRule="auto"/>
              <w:ind w:firstLineChars="167" w:firstLine="351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基于</w:t>
            </w:r>
            <w:r>
              <w:rPr>
                <w:rFonts w:ascii="宋体" w:hAnsi="宋体" w:cs="宋体" w:hint="eastAsia"/>
                <w:szCs w:val="21"/>
              </w:rPr>
              <w:t>D</w:t>
            </w:r>
            <w:r>
              <w:rPr>
                <w:rFonts w:ascii="宋体" w:hAnsi="宋体" w:cs="宋体" w:hint="eastAsia"/>
                <w:szCs w:val="21"/>
              </w:rPr>
              <w:t>j</w:t>
            </w:r>
            <w:r>
              <w:rPr>
                <w:rFonts w:ascii="宋体" w:hAnsi="宋体" w:cs="宋体" w:hint="eastAsia"/>
                <w:szCs w:val="21"/>
              </w:rPr>
              <w:t>ango</w:t>
            </w:r>
            <w:r>
              <w:rPr>
                <w:rFonts w:ascii="宋体" w:hAnsi="宋体" w:cs="宋体"/>
                <w:szCs w:val="21"/>
              </w:rPr>
              <w:t>的申报文件智能审核系统</w:t>
            </w:r>
            <w:r>
              <w:rPr>
                <w:rFonts w:ascii="宋体" w:hAnsi="宋体" w:cs="宋体" w:hint="eastAsia"/>
                <w:szCs w:val="21"/>
              </w:rPr>
              <w:t>的</w:t>
            </w:r>
            <w:r>
              <w:rPr>
                <w:rFonts w:ascii="宋体" w:hAnsi="宋体" w:cs="宋体"/>
                <w:szCs w:val="21"/>
              </w:rPr>
              <w:t>设计与实现</w:t>
            </w:r>
          </w:p>
        </w:tc>
      </w:tr>
      <w:tr w:rsidR="00811335" w14:paraId="199633D3" w14:textId="77777777" w:rsidTr="00B54973">
        <w:trPr>
          <w:gridAfter w:val="1"/>
          <w:wAfter w:w="7" w:type="dxa"/>
          <w:cantSplit/>
          <w:trHeight w:val="462"/>
          <w:jc w:val="center"/>
        </w:trPr>
        <w:tc>
          <w:tcPr>
            <w:tcW w:w="1271" w:type="dxa"/>
            <w:gridSpan w:val="2"/>
            <w:vAlign w:val="center"/>
          </w:tcPr>
          <w:p w14:paraId="028C3441" w14:textId="77777777" w:rsidR="00811335" w:rsidRDefault="00000000">
            <w:pPr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学部（院）</w:t>
            </w:r>
          </w:p>
        </w:tc>
        <w:tc>
          <w:tcPr>
            <w:tcW w:w="2410" w:type="dxa"/>
            <w:vAlign w:val="center"/>
          </w:tcPr>
          <w:p w14:paraId="38527E3F" w14:textId="77777777" w:rsidR="00811335" w:rsidRDefault="00000000">
            <w:pPr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计算机与信息工程学院</w:t>
            </w:r>
          </w:p>
        </w:tc>
        <w:tc>
          <w:tcPr>
            <w:tcW w:w="709" w:type="dxa"/>
            <w:vAlign w:val="center"/>
          </w:tcPr>
          <w:p w14:paraId="625144AF" w14:textId="77777777" w:rsidR="00811335" w:rsidRDefault="00000000">
            <w:pPr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专业</w:t>
            </w:r>
          </w:p>
        </w:tc>
        <w:tc>
          <w:tcPr>
            <w:tcW w:w="4010" w:type="dxa"/>
            <w:gridSpan w:val="5"/>
            <w:vAlign w:val="center"/>
          </w:tcPr>
          <w:p w14:paraId="05A8D8F6" w14:textId="77777777" w:rsidR="00811335" w:rsidRDefault="00000000">
            <w:pPr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计算机科学与技术</w:t>
            </w:r>
          </w:p>
        </w:tc>
      </w:tr>
      <w:tr w:rsidR="00811335" w14:paraId="6550A1E3" w14:textId="77777777" w:rsidTr="00B54973">
        <w:trPr>
          <w:gridAfter w:val="1"/>
          <w:wAfter w:w="7" w:type="dxa"/>
          <w:cantSplit/>
          <w:trHeight w:val="462"/>
          <w:jc w:val="center"/>
        </w:trPr>
        <w:tc>
          <w:tcPr>
            <w:tcW w:w="1271" w:type="dxa"/>
            <w:gridSpan w:val="2"/>
            <w:vAlign w:val="center"/>
          </w:tcPr>
          <w:p w14:paraId="4CADED1A" w14:textId="77777777" w:rsidR="00811335" w:rsidRDefault="00000000">
            <w:pPr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班级</w:t>
            </w:r>
          </w:p>
        </w:tc>
        <w:tc>
          <w:tcPr>
            <w:tcW w:w="2410" w:type="dxa"/>
            <w:vAlign w:val="center"/>
          </w:tcPr>
          <w:p w14:paraId="140F5632" w14:textId="77777777" w:rsidR="00811335" w:rsidRDefault="00000000">
            <w:pPr>
              <w:spacing w:line="300" w:lineRule="auto"/>
              <w:ind w:firstLineChars="167" w:firstLine="351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22</w:t>
            </w:r>
            <w:proofErr w:type="gramStart"/>
            <w:r>
              <w:rPr>
                <w:rFonts w:asciiTheme="minorEastAsia" w:eastAsiaTheme="minorEastAsia" w:hAnsiTheme="minorEastAsia" w:hint="eastAsia"/>
                <w:szCs w:val="21"/>
              </w:rPr>
              <w:t>计科</w:t>
            </w:r>
            <w:proofErr w:type="gramEnd"/>
            <w:r>
              <w:rPr>
                <w:rFonts w:asciiTheme="minorEastAsia" w:eastAsiaTheme="minorEastAsia" w:hAnsiTheme="minorEastAsia" w:hint="eastAsia"/>
                <w:szCs w:val="21"/>
              </w:rPr>
              <w:t>C2</w:t>
            </w:r>
          </w:p>
        </w:tc>
        <w:tc>
          <w:tcPr>
            <w:tcW w:w="709" w:type="dxa"/>
            <w:vAlign w:val="center"/>
          </w:tcPr>
          <w:p w14:paraId="3DDDAE78" w14:textId="77777777" w:rsidR="00811335" w:rsidRDefault="00000000">
            <w:pPr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姓名</w:t>
            </w:r>
          </w:p>
        </w:tc>
        <w:tc>
          <w:tcPr>
            <w:tcW w:w="1297" w:type="dxa"/>
            <w:gridSpan w:val="2"/>
            <w:vAlign w:val="center"/>
          </w:tcPr>
          <w:p w14:paraId="1D39AF6C" w14:textId="77777777" w:rsidR="00811335" w:rsidRDefault="00000000">
            <w:pPr>
              <w:spacing w:line="300" w:lineRule="auto"/>
              <w:ind w:firstLineChars="167" w:firstLine="351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刘志远</w:t>
            </w:r>
          </w:p>
        </w:tc>
        <w:tc>
          <w:tcPr>
            <w:tcW w:w="971" w:type="dxa"/>
            <w:vAlign w:val="center"/>
          </w:tcPr>
          <w:p w14:paraId="05D10290" w14:textId="77777777" w:rsidR="00811335" w:rsidRDefault="00000000">
            <w:pPr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学号</w:t>
            </w:r>
          </w:p>
        </w:tc>
        <w:tc>
          <w:tcPr>
            <w:tcW w:w="1742" w:type="dxa"/>
            <w:gridSpan w:val="2"/>
            <w:vAlign w:val="center"/>
          </w:tcPr>
          <w:p w14:paraId="17A3E7F1" w14:textId="77777777" w:rsidR="00811335" w:rsidRDefault="00000000">
            <w:pPr>
              <w:spacing w:line="300" w:lineRule="auto"/>
              <w:ind w:firstLineChars="167" w:firstLine="351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20221113159</w:t>
            </w:r>
          </w:p>
        </w:tc>
      </w:tr>
      <w:tr w:rsidR="00811335" w14:paraId="196C82F2" w14:textId="77777777">
        <w:trPr>
          <w:trHeight w:val="1117"/>
          <w:jc w:val="center"/>
        </w:trPr>
        <w:tc>
          <w:tcPr>
            <w:tcW w:w="8407" w:type="dxa"/>
            <w:gridSpan w:val="10"/>
          </w:tcPr>
          <w:p w14:paraId="097994CB" w14:textId="77777777" w:rsidR="00811335" w:rsidRDefault="00000000">
            <w:pPr>
              <w:adjustRightInd w:val="0"/>
              <w:snapToGrid w:val="0"/>
              <w:spacing w:line="360" w:lineRule="auto"/>
            </w:pPr>
            <w:r>
              <w:rPr>
                <w:rFonts w:asciiTheme="minorEastAsia" w:eastAsiaTheme="minorEastAsia" w:hAnsiTheme="minorEastAsia"/>
                <w:szCs w:val="21"/>
              </w:rPr>
              <w:t>一、研究目的和意义</w:t>
            </w:r>
          </w:p>
          <w:p w14:paraId="066FC669" w14:textId="77777777" w:rsidR="00811335" w:rsidRDefault="00000000">
            <w:pPr>
              <w:adjustRightInd w:val="0"/>
              <w:snapToGrid w:val="0"/>
              <w:spacing w:line="360" w:lineRule="auto"/>
              <w:ind w:firstLineChars="200" w:firstLine="420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随着国家自然资源管理、生态保护及</w:t>
            </w:r>
            <w:r>
              <w:rPr>
                <w:rStyle w:val="af"/>
                <w:rFonts w:hint="eastAsia"/>
              </w:rPr>
              <w:t>其</w:t>
            </w:r>
            <w:r>
              <w:rPr>
                <w:rFonts w:asciiTheme="minorEastAsia" w:eastAsiaTheme="minorEastAsia" w:hAnsiTheme="minorEastAsia"/>
                <w:szCs w:val="21"/>
              </w:rPr>
              <w:t>相关政策的不断完善，各级主管部门需要对大量申报文件进行审核。自然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资源管理类型</w:t>
            </w:r>
            <w:r>
              <w:rPr>
                <w:rFonts w:asciiTheme="minorEastAsia" w:eastAsiaTheme="minorEastAsia" w:hAnsiTheme="minorEastAsia"/>
                <w:szCs w:val="21"/>
              </w:rPr>
              <w:t>申报文件通常篇幅巨大，单个项目文件往往达到 2000–3000 页，内容涵盖项目背景、实施方案、生态影响评估、物种保护方案等多个方面，具有内容复杂、专业性强、格式多样等特点。</w:t>
            </w:r>
          </w:p>
          <w:p w14:paraId="21C66944" w14:textId="77777777" w:rsidR="00811335" w:rsidRDefault="00000000">
            <w:pPr>
              <w:adjustRightInd w:val="0"/>
              <w:snapToGrid w:val="0"/>
              <w:spacing w:line="360" w:lineRule="auto"/>
              <w:ind w:firstLineChars="200" w:firstLine="420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目前，申报文件审核工作主要依赖人工完成，存在以下问题：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（1）</w:t>
            </w:r>
            <w:r>
              <w:rPr>
                <w:rFonts w:asciiTheme="minorEastAsia" w:eastAsiaTheme="minorEastAsia" w:hAnsiTheme="minorEastAsia"/>
                <w:szCs w:val="21"/>
              </w:rPr>
              <w:t>文件体量大，人工逐页查阅效率低、工作强度高；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（2）</w:t>
            </w:r>
            <w:r>
              <w:rPr>
                <w:rFonts w:asciiTheme="minorEastAsia" w:eastAsiaTheme="minorEastAsia" w:hAnsiTheme="minorEastAsia"/>
                <w:szCs w:val="21"/>
              </w:rPr>
              <w:t>审核标准分散在指南、政策文件和历史经验中，难以统一比对；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（3）</w:t>
            </w:r>
            <w:r>
              <w:rPr>
                <w:rFonts w:asciiTheme="minorEastAsia" w:eastAsiaTheme="minorEastAsia" w:hAnsiTheme="minorEastAsia"/>
                <w:szCs w:val="21"/>
              </w:rPr>
              <w:t>容易遗漏隐蔽性问题，如专业性不合理、逻辑矛盾或与规划冲突内容；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（4）</w:t>
            </w:r>
            <w:r>
              <w:rPr>
                <w:rFonts w:asciiTheme="minorEastAsia" w:eastAsiaTheme="minorEastAsia" w:hAnsiTheme="minorEastAsia"/>
                <w:szCs w:val="21"/>
              </w:rPr>
              <w:t>审核人员需要反复整理现场走访问题，重复性劳动多。随着人工智能、自然语言处理（NLP）和大模型技术的发展，利用 AI 技术对申报文件进行智能解析和辅助审核，已成为提升审核效率和准确性的可行方向。</w:t>
            </w:r>
            <w:r>
              <w:rPr>
                <w:rFonts w:asciiTheme="minorEastAsia" w:eastAsiaTheme="minorEastAsia" w:hAnsiTheme="minorEastAsia" w:hint="eastAsia"/>
                <w:szCs w:val="21"/>
              </w:rPr>
              <w:br/>
              <w:t xml:space="preserve">    本课题通过构建申报文件智能审核系统，实现对文件的自动解析、问题识别和审核问题生成，可显著减轻人工审核负担，提高审核效率和质量，对政府部门文件审核工作具有较强的现实意义。本研究将文档解析、OCR、知识库构建和自然语言处理技术相结合，探索 AI 在政务文档审核领域的应用模式，为相关系统设计提供参考。通过本课题的研究与实现，可以综合运用所学的软件工程、数据库、Web 开发和人工智能基础知识，提升系统设计能力与工程实践能力，符合本科毕业设计培养目标。</w:t>
            </w:r>
          </w:p>
        </w:tc>
      </w:tr>
      <w:tr w:rsidR="00811335" w14:paraId="113EB2D1" w14:textId="77777777">
        <w:trPr>
          <w:trHeight w:val="1131"/>
          <w:jc w:val="center"/>
        </w:trPr>
        <w:tc>
          <w:tcPr>
            <w:tcW w:w="8407" w:type="dxa"/>
            <w:gridSpan w:val="10"/>
          </w:tcPr>
          <w:p w14:paraId="3637310D" w14:textId="77777777" w:rsidR="00811335" w:rsidRDefault="00000000">
            <w:pPr>
              <w:numPr>
                <w:ilvl w:val="255"/>
                <w:numId w:val="0"/>
              </w:numPr>
              <w:adjustRightInd w:val="0"/>
              <w:snapToGrid w:val="0"/>
              <w:spacing w:line="360" w:lineRule="auto"/>
              <w:ind w:firstLineChars="200" w:firstLine="420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国内外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研究</w:t>
            </w:r>
            <w:r>
              <w:rPr>
                <w:rFonts w:asciiTheme="minorEastAsia" w:eastAsiaTheme="minorEastAsia" w:hAnsiTheme="minorEastAsia"/>
                <w:szCs w:val="21"/>
              </w:rPr>
              <w:t>现状及其发展</w:t>
            </w:r>
          </w:p>
          <w:p w14:paraId="42B13163" w14:textId="77777777" w:rsidR="00811335" w:rsidRDefault="00000000">
            <w:pPr>
              <w:adjustRightInd w:val="0"/>
              <w:snapToGrid w:val="0"/>
              <w:spacing w:line="360" w:lineRule="auto"/>
              <w:ind w:firstLineChars="200" w:firstLine="420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在国内，智能审核技术主要应用于政务数据、政策法规及内容安全等领域，并逐步向智能化和协同化方向发展。在政务数据审核方面，张煇提出了政务数据智能审核方法及装置</w:t>
            </w:r>
            <w:r>
              <w:rPr>
                <w:rFonts w:asciiTheme="minorEastAsia" w:eastAsiaTheme="minorEastAsia" w:hAnsiTheme="minorEastAsia"/>
                <w:szCs w:val="21"/>
                <w:vertAlign w:val="superscript"/>
              </w:rPr>
              <w:t>[1]</w:t>
            </w:r>
            <w:r>
              <w:rPr>
                <w:rFonts w:asciiTheme="minorEastAsia" w:eastAsiaTheme="minorEastAsia" w:hAnsiTheme="minorEastAsia"/>
                <w:szCs w:val="21"/>
              </w:rPr>
              <w:t>，通过规则校验和逻辑分析实现数据合</w:t>
            </w:r>
            <w:proofErr w:type="gramStart"/>
            <w:r>
              <w:rPr>
                <w:rFonts w:asciiTheme="minorEastAsia" w:eastAsiaTheme="minorEastAsia" w:hAnsiTheme="minorEastAsia"/>
                <w:szCs w:val="21"/>
              </w:rPr>
              <w:t>规</w:t>
            </w:r>
            <w:proofErr w:type="gramEnd"/>
            <w:r>
              <w:rPr>
                <w:rFonts w:asciiTheme="minorEastAsia" w:eastAsiaTheme="minorEastAsia" w:hAnsiTheme="minorEastAsia"/>
                <w:szCs w:val="21"/>
              </w:rPr>
              <w:t>性审核，为政务审核自动化提供了工程化思路，但对大规模非结构化文本的语义理解能力有限。在政策法规审核领域，彭望龙、易小芹等学者将深度语义匹配技术应用于政策法规智能审核中</w:t>
            </w:r>
            <w:r>
              <w:rPr>
                <w:rFonts w:asciiTheme="minorEastAsia" w:eastAsiaTheme="minorEastAsia" w:hAnsiTheme="minorEastAsia"/>
                <w:szCs w:val="21"/>
                <w:vertAlign w:val="superscript"/>
              </w:rPr>
              <w:t>[2][5]</w:t>
            </w:r>
            <w:r>
              <w:rPr>
                <w:rFonts w:asciiTheme="minorEastAsia" w:eastAsiaTheme="minorEastAsia" w:hAnsiTheme="minorEastAsia"/>
                <w:szCs w:val="21"/>
              </w:rPr>
              <w:t>，通过语义相似度分析提高审核准确性，体现了国内从关键词匹配向语义分析转变的趋势，但其研究多集中于</w:t>
            </w:r>
            <w:proofErr w:type="gramStart"/>
            <w:r>
              <w:rPr>
                <w:rFonts w:asciiTheme="minorEastAsia" w:eastAsiaTheme="minorEastAsia" w:hAnsiTheme="minorEastAsia"/>
                <w:szCs w:val="21"/>
              </w:rPr>
              <w:t>条文级</w:t>
            </w:r>
            <w:proofErr w:type="gramEnd"/>
            <w:r>
              <w:rPr>
                <w:rFonts w:asciiTheme="minorEastAsia" w:eastAsiaTheme="minorEastAsia" w:hAnsiTheme="minorEastAsia"/>
                <w:szCs w:val="21"/>
              </w:rPr>
              <w:t>审核。在系统实现方面，郝苗设计并实现了一套智能审核系统</w:t>
            </w:r>
            <w:r>
              <w:rPr>
                <w:rFonts w:asciiTheme="minorEastAsia" w:eastAsiaTheme="minorEastAsia" w:hAnsiTheme="minorEastAsia"/>
                <w:szCs w:val="21"/>
                <w:vertAlign w:val="superscript"/>
              </w:rPr>
              <w:t>[3]</w:t>
            </w:r>
            <w:r>
              <w:rPr>
                <w:rFonts w:asciiTheme="minorEastAsia" w:eastAsiaTheme="minorEastAsia" w:hAnsiTheme="minorEastAsia"/>
                <w:szCs w:val="21"/>
              </w:rPr>
              <w:t>，为相关系统的工程实现提供了参考范式，但系统仍以规则驱动为主。在应用层面，姜波</w:t>
            </w:r>
            <w:r>
              <w:rPr>
                <w:rFonts w:asciiTheme="minorEastAsia" w:eastAsiaTheme="minorEastAsia" w:hAnsiTheme="minorEastAsia"/>
                <w:szCs w:val="21"/>
                <w:vertAlign w:val="superscript"/>
              </w:rPr>
              <w:t>[4]</w:t>
            </w:r>
            <w:r>
              <w:rPr>
                <w:rFonts w:asciiTheme="minorEastAsia" w:eastAsiaTheme="minorEastAsia" w:hAnsiTheme="minorEastAsia"/>
                <w:szCs w:val="21"/>
              </w:rPr>
              <w:t>、佟明和张锐</w:t>
            </w:r>
            <w:r>
              <w:rPr>
                <w:rFonts w:asciiTheme="minorEastAsia" w:eastAsiaTheme="minorEastAsia" w:hAnsiTheme="minorEastAsia"/>
                <w:szCs w:val="21"/>
                <w:vertAlign w:val="superscript"/>
              </w:rPr>
              <w:t>[6]</w:t>
            </w:r>
            <w:r>
              <w:rPr>
                <w:rFonts w:asciiTheme="minorEastAsia" w:eastAsiaTheme="minorEastAsia" w:hAnsiTheme="minorEastAsia"/>
                <w:szCs w:val="21"/>
              </w:rPr>
              <w:t>分别从数字内容和广电内容审核角度，验证了智能审核平台和深度学习技术在提高审核效率方面的可行性。近年来，国内研究逐渐强调人机协同审核模式。刘文翰、宁金</w:t>
            </w:r>
            <w:proofErr w:type="gramStart"/>
            <w:r>
              <w:rPr>
                <w:rFonts w:asciiTheme="minorEastAsia" w:eastAsiaTheme="minorEastAsia" w:hAnsiTheme="minorEastAsia"/>
                <w:szCs w:val="21"/>
              </w:rPr>
              <w:t>辉提出</w:t>
            </w:r>
            <w:proofErr w:type="gramEnd"/>
            <w:r>
              <w:rPr>
                <w:rFonts w:asciiTheme="minorEastAsia" w:eastAsiaTheme="minorEastAsia" w:hAnsiTheme="minorEastAsia"/>
                <w:szCs w:val="21"/>
              </w:rPr>
              <w:t>了智能审核与人工审核一体化协同的云审核系统</w:t>
            </w:r>
            <w:r>
              <w:rPr>
                <w:rFonts w:asciiTheme="minorEastAsia" w:eastAsiaTheme="minorEastAsia" w:hAnsiTheme="minorEastAsia"/>
                <w:szCs w:val="21"/>
                <w:vertAlign w:val="superscript"/>
              </w:rPr>
              <w:t>[7]</w:t>
            </w:r>
            <w:r>
              <w:rPr>
                <w:rFonts w:asciiTheme="minorEastAsia" w:eastAsiaTheme="minorEastAsia" w:hAnsiTheme="minorEastAsia"/>
                <w:szCs w:val="21"/>
              </w:rPr>
              <w:t>，提高了系统的实用性和可靠性。总体来看，国内</w:t>
            </w:r>
            <w:r>
              <w:rPr>
                <w:rFonts w:asciiTheme="minorEastAsia" w:eastAsiaTheme="minorEastAsia" w:hAnsiTheme="minorEastAsia"/>
                <w:szCs w:val="21"/>
              </w:rPr>
              <w:lastRenderedPageBreak/>
              <w:t>研究已在规则审核、语义分析和系统应用方面形成一定基础，其发展趋势是规则与智能方法结合、人机协同审核以及面向具体业务场景的系统化应用。</w:t>
            </w:r>
          </w:p>
          <w:p w14:paraId="09AC2F4F" w14:textId="77777777" w:rsidR="00811335" w:rsidRDefault="00000000">
            <w:pPr>
              <w:adjustRightInd w:val="0"/>
              <w:snapToGrid w:val="0"/>
              <w:spacing w:line="360" w:lineRule="auto"/>
              <w:ind w:firstLineChars="200" w:firstLine="420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国外智能审核研究更注重数据驱动和知识支撑能力。Lu 和 Wu 从数据科学视角分析了智能审核技术的发展路径</w:t>
            </w:r>
            <w:r>
              <w:rPr>
                <w:rFonts w:asciiTheme="minorEastAsia" w:eastAsiaTheme="minorEastAsia" w:hAnsiTheme="minorEastAsia"/>
                <w:szCs w:val="21"/>
                <w:vertAlign w:val="superscript"/>
              </w:rPr>
              <w:t>[8]</w:t>
            </w:r>
            <w:r>
              <w:rPr>
                <w:rFonts w:asciiTheme="minorEastAsia" w:eastAsiaTheme="minorEastAsia" w:hAnsiTheme="minorEastAsia"/>
                <w:szCs w:val="21"/>
              </w:rPr>
              <w:t>，指出智能</w:t>
            </w:r>
            <w:proofErr w:type="gramStart"/>
            <w:r>
              <w:rPr>
                <w:rFonts w:asciiTheme="minorEastAsia" w:eastAsiaTheme="minorEastAsia" w:hAnsiTheme="minorEastAsia"/>
                <w:szCs w:val="21"/>
              </w:rPr>
              <w:t>审核正</w:t>
            </w:r>
            <w:proofErr w:type="gramEnd"/>
            <w:r>
              <w:rPr>
                <w:rFonts w:asciiTheme="minorEastAsia" w:eastAsiaTheme="minorEastAsia" w:hAnsiTheme="minorEastAsia"/>
                <w:szCs w:val="21"/>
              </w:rPr>
              <w:t>由规则驱动向数据驱动和模型驱动转变。Chen 针对网络直播行为的智能识别研究</w:t>
            </w:r>
            <w:r>
              <w:rPr>
                <w:rFonts w:asciiTheme="minorEastAsia" w:eastAsiaTheme="minorEastAsia" w:hAnsiTheme="minorEastAsia"/>
                <w:szCs w:val="21"/>
                <w:vertAlign w:val="superscript"/>
              </w:rPr>
              <w:t>[9]</w:t>
            </w:r>
            <w:r>
              <w:rPr>
                <w:rFonts w:asciiTheme="minorEastAsia" w:eastAsiaTheme="minorEastAsia" w:hAnsiTheme="minorEastAsia"/>
                <w:szCs w:val="21"/>
              </w:rPr>
              <w:t>，验证了 AI 技术在复杂审核场景中的有效性，其方法对文档类智能审核具有借鉴意义。在知识驱动审核方面，Hao 等学者系统研究了知识图谱在智能审核中的应用与挑战</w:t>
            </w:r>
            <w:r>
              <w:rPr>
                <w:rFonts w:asciiTheme="minorEastAsia" w:eastAsiaTheme="minorEastAsia" w:hAnsiTheme="minorEastAsia"/>
                <w:szCs w:val="21"/>
                <w:vertAlign w:val="superscript"/>
              </w:rPr>
              <w:t>[10]</w:t>
            </w:r>
            <w:r>
              <w:rPr>
                <w:rFonts w:asciiTheme="minorEastAsia" w:eastAsiaTheme="minorEastAsia" w:hAnsiTheme="minorEastAsia"/>
                <w:szCs w:val="21"/>
              </w:rPr>
              <w:t>，指出知识图谱可提升审核系统的语义理解和解释能力，但构建和维护成本较高。总体而言，国外研究更加注重系统的语义理解能力、模块化设计以及与人工智能和知识图谱的深度融合，其发展趋势是向模块化、可定制化和智能化方向演进</w:t>
            </w:r>
          </w:p>
        </w:tc>
      </w:tr>
      <w:tr w:rsidR="00811335" w14:paraId="76938FA3" w14:textId="77777777">
        <w:trPr>
          <w:trHeight w:val="1145"/>
          <w:jc w:val="center"/>
        </w:trPr>
        <w:tc>
          <w:tcPr>
            <w:tcW w:w="8407" w:type="dxa"/>
            <w:gridSpan w:val="10"/>
          </w:tcPr>
          <w:p w14:paraId="4FADE4A8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lastRenderedPageBreak/>
              <w:t>三</w:t>
            </w:r>
            <w:r>
              <w:rPr>
                <w:rFonts w:asciiTheme="minorEastAsia" w:eastAsiaTheme="minorEastAsia" w:hAnsiTheme="minorEastAsia"/>
                <w:szCs w:val="21"/>
              </w:rPr>
              <w:t>、主要研究内容（提纲）</w:t>
            </w:r>
          </w:p>
          <w:p w14:paraId="5E65D2B4" w14:textId="77777777" w:rsidR="00811335" w:rsidRDefault="00000000">
            <w:pPr>
              <w:adjustRightInd w:val="0"/>
              <w:snapToGrid w:val="0"/>
              <w:spacing w:line="360" w:lineRule="auto"/>
              <w:ind w:firstLineChars="200" w:firstLine="420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本课题旨在构建一个面向大型申报文件（2000–3000 页）的智能审核辅助系统，实现对 PDF/Word/扫描件等文档的自动解析、要素抽取、疑似问题识别与审核问题生成，提升人工审核效率。主要研究与设计内容包括：</w:t>
            </w:r>
          </w:p>
          <w:p w14:paraId="2CE493B5" w14:textId="77777777" w:rsidR="00811335" w:rsidRDefault="00000000">
            <w:pPr>
              <w:adjustRightInd w:val="0"/>
              <w:snapToGrid w:val="0"/>
              <w:spacing w:line="360" w:lineRule="auto"/>
              <w:ind w:leftChars="200" w:left="420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1.文档智能解析模块：</w:t>
            </w:r>
          </w:p>
          <w:p w14:paraId="1B488D34" w14:textId="77777777" w:rsidR="00811335" w:rsidRDefault="00000000">
            <w:pPr>
              <w:adjustRightInd w:val="0"/>
              <w:snapToGrid w:val="0"/>
              <w:spacing w:line="360" w:lineRule="auto"/>
              <w:ind w:firstLineChars="200" w:firstLine="420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实现对 PDF、Word、扫描件等多格式文档的文本提取、OCR 识别、表格抽取，并保留文档层级结构（目录、页码、章节）。</w:t>
            </w:r>
          </w:p>
          <w:p w14:paraId="0DFD1A37" w14:textId="77777777" w:rsidR="00811335" w:rsidRDefault="00000000">
            <w:pPr>
              <w:adjustRightInd w:val="0"/>
              <w:snapToGrid w:val="0"/>
              <w:spacing w:line="360" w:lineRule="auto"/>
              <w:ind w:firstLineChars="200" w:firstLine="420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2.审核知识库构建：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br/>
              <w:t>整合指南要求、规划条款、常见审核问题、物种适种区域等专业知识，形成可扩展的结构化知识库。</w:t>
            </w:r>
          </w:p>
          <w:p w14:paraId="403D6592" w14:textId="77777777" w:rsidR="00811335" w:rsidRDefault="00000000">
            <w:pPr>
              <w:adjustRightInd w:val="0"/>
              <w:snapToGrid w:val="0"/>
              <w:spacing w:line="360" w:lineRule="auto"/>
              <w:ind w:leftChars="200" w:left="420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3.智能审核引擎：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br/>
              <w:t>结合知识库与自然语言处理技术，实现：</w:t>
            </w:r>
          </w:p>
          <w:p w14:paraId="018CD275" w14:textId="77777777" w:rsidR="00811335" w:rsidRDefault="00000000">
            <w:pPr>
              <w:adjustRightInd w:val="0"/>
              <w:snapToGrid w:val="0"/>
              <w:spacing w:line="360" w:lineRule="auto"/>
              <w:ind w:firstLineChars="200" w:firstLine="420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（1）文件内容与指南条款的冲突检测</w:t>
            </w:r>
          </w:p>
          <w:p w14:paraId="40F9B7C2" w14:textId="77777777" w:rsidR="00811335" w:rsidRDefault="00000000">
            <w:pPr>
              <w:adjustRightInd w:val="0"/>
              <w:snapToGrid w:val="0"/>
              <w:spacing w:line="360" w:lineRule="auto"/>
              <w:ind w:firstLineChars="200" w:firstLine="420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（2）常识性与专业性不合理内容识别</w:t>
            </w:r>
          </w:p>
          <w:p w14:paraId="7111EB50" w14:textId="77777777" w:rsidR="00811335" w:rsidRDefault="00000000">
            <w:pPr>
              <w:adjustRightInd w:val="0"/>
              <w:snapToGrid w:val="0"/>
              <w:spacing w:line="360" w:lineRule="auto"/>
              <w:ind w:firstLineChars="200" w:firstLine="420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（3）逻辑矛盾与缺失项提示</w:t>
            </w:r>
          </w:p>
          <w:p w14:paraId="56F72EF0" w14:textId="77777777" w:rsidR="00811335" w:rsidRDefault="00000000">
            <w:pPr>
              <w:adjustRightInd w:val="0"/>
              <w:snapToGrid w:val="0"/>
              <w:spacing w:line="360" w:lineRule="auto"/>
              <w:ind w:leftChars="200" w:left="420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4.现场走访问题自动生成：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br/>
              <w:t>针对 AI 判定的疑似问题，自动生成面向申报方的核实问题列表。</w:t>
            </w:r>
          </w:p>
          <w:p w14:paraId="40CC7EEF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5.系统前端界面与交互设计：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br/>
              <w:t>提供文件上传、问题查看、依据展示、问题标记等功能，形成可运行的 POC 系统。</w:t>
            </w:r>
          </w:p>
        </w:tc>
      </w:tr>
      <w:tr w:rsidR="00811335" w14:paraId="264F2AFD" w14:textId="77777777">
        <w:trPr>
          <w:trHeight w:val="1141"/>
          <w:jc w:val="center"/>
        </w:trPr>
        <w:tc>
          <w:tcPr>
            <w:tcW w:w="8407" w:type="dxa"/>
            <w:gridSpan w:val="10"/>
          </w:tcPr>
          <w:p w14:paraId="019D56CF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四、拟解决的关键问题</w:t>
            </w:r>
          </w:p>
          <w:p w14:paraId="3E7492DF" w14:textId="77777777" w:rsidR="00811335" w:rsidRDefault="00000000">
            <w:pPr>
              <w:adjustRightInd w:val="0"/>
              <w:snapToGrid w:val="0"/>
              <w:spacing w:line="360" w:lineRule="auto"/>
              <w:ind w:firstLineChars="200" w:firstLine="420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1.多格式申报文件的统一解析问题：申报文件格式多样，包含 PDF、Word 及扫描件等类型，如何在保证解析准确性的前提下，实现多格式文档内容的统一提取和结构化存储，是系统设计中的首要问题。</w:t>
            </w:r>
          </w:p>
          <w:p w14:paraId="5C5C11EE" w14:textId="77777777" w:rsidR="00811335" w:rsidRDefault="00000000">
            <w:pPr>
              <w:adjustRightInd w:val="0"/>
              <w:snapToGrid w:val="0"/>
              <w:spacing w:line="360" w:lineRule="auto"/>
              <w:ind w:firstLineChars="200" w:firstLine="420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2.申报文件内容结构化与关键信息提取问题：申报文件章节层级复杂、表述形式多样，</w:t>
            </w:r>
            <w:r>
              <w:rPr>
                <w:rFonts w:asciiTheme="minorEastAsia" w:eastAsiaTheme="minorEastAsia" w:hAnsiTheme="minorEastAsia" w:hint="eastAsia"/>
                <w:szCs w:val="21"/>
              </w:rPr>
              <w:lastRenderedPageBreak/>
              <w:t>如何在解析文本的基础上，准确识别章节结构、页码信息及项目相关关键要素，是后续智能审核的基础。</w:t>
            </w:r>
          </w:p>
          <w:p w14:paraId="7E832720" w14:textId="77777777" w:rsidR="00811335" w:rsidRDefault="00000000">
            <w:pPr>
              <w:adjustRightInd w:val="0"/>
              <w:snapToGrid w:val="0"/>
              <w:spacing w:line="360" w:lineRule="auto"/>
              <w:ind w:firstLineChars="200" w:firstLine="420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3.审核知识的组织与表达问题：审核依据来源分散，既包括政策指南、规划条款，也包括经验性审核规则，如何将这些知识进行结构化整理并合理存储，以支持系统自动比对和调用，是智能审核系统的核心问题之一。</w:t>
            </w:r>
          </w:p>
          <w:p w14:paraId="06C2DBEA" w14:textId="77777777" w:rsidR="00811335" w:rsidRDefault="00000000">
            <w:pPr>
              <w:adjustRightInd w:val="0"/>
              <w:snapToGrid w:val="0"/>
              <w:spacing w:line="360" w:lineRule="auto"/>
              <w:ind w:firstLineChars="200" w:firstLine="420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4.疑似问题的自动识别问题：申报文件中存在大量隐性问题，如专业性不合理、逻辑矛盾或与指南冲突内容，如何利用规则与自然语言处理技术对这些问题进行有效识别，是系统实现的关键难点。</w:t>
            </w:r>
          </w:p>
          <w:p w14:paraId="553A2409" w14:textId="77777777" w:rsidR="00811335" w:rsidRDefault="00000000">
            <w:pPr>
              <w:adjustRightInd w:val="0"/>
              <w:snapToGrid w:val="0"/>
              <w:spacing w:line="360" w:lineRule="auto"/>
              <w:ind w:firstLineChars="200" w:firstLine="420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5.审核问题自动生成的合理性问题：在识别疑似问题的基础上，如何将问题转化为表述清晰、针对性强的现场核实问题，使其能够真正辅助人工审核，是系统实用性的重要体现。</w:t>
            </w:r>
          </w:p>
        </w:tc>
      </w:tr>
      <w:tr w:rsidR="00811335" w14:paraId="7FA67464" w14:textId="77777777">
        <w:trPr>
          <w:trHeight w:val="1133"/>
          <w:jc w:val="center"/>
        </w:trPr>
        <w:tc>
          <w:tcPr>
            <w:tcW w:w="8407" w:type="dxa"/>
            <w:gridSpan w:val="10"/>
          </w:tcPr>
          <w:p w14:paraId="46EA39B7" w14:textId="77777777" w:rsidR="00811335" w:rsidRDefault="00000000">
            <w:pPr>
              <w:adjustRightInd w:val="0"/>
              <w:snapToGrid w:val="0"/>
              <w:spacing w:line="360" w:lineRule="auto"/>
            </w:pPr>
            <w:r>
              <w:rPr>
                <w:rFonts w:asciiTheme="minorEastAsia" w:eastAsiaTheme="minorEastAsia" w:hAnsiTheme="minorEastAsia"/>
                <w:szCs w:val="21"/>
              </w:rPr>
              <w:lastRenderedPageBreak/>
              <w:t>五、研究思路和方法</w:t>
            </w:r>
            <w:r>
              <w:br/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、针对关键问题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：</w:t>
            </w:r>
            <w:r>
              <w:t>通过查阅文档解析与</w:t>
            </w:r>
            <w:r>
              <w:t xml:space="preserve"> OCR </w:t>
            </w:r>
            <w:r>
              <w:t>相关研究文献，采用成熟的</w:t>
            </w:r>
            <w:r>
              <w:t xml:space="preserve"> PDF </w:t>
            </w:r>
            <w:r>
              <w:t>与</w:t>
            </w:r>
            <w:r>
              <w:t xml:space="preserve"> Word </w:t>
            </w:r>
            <w:r>
              <w:t>文档解析技术，并结合</w:t>
            </w:r>
            <w:r>
              <w:t xml:space="preserve"> OCR </w:t>
            </w:r>
            <w:r>
              <w:t>技术对扫描件进行文字识别，实现多格式申报文件内容的统一提取，为后续处理提供标准化文本数据。</w:t>
            </w:r>
            <w:r>
              <w:br/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、针对关键问题二：</w:t>
            </w:r>
            <w:r>
              <w:t>基于文献中关于文档结构分析与信息抽取的研究方法，对解析后的文本进行章节识别与结构划分，并采用关键词匹配等方式提取项目名称、实施区域等关键信息，实现申报文件内容的结构化表示。</w:t>
            </w:r>
          </w:p>
          <w:p w14:paraId="37AB6FB8" w14:textId="77777777" w:rsidR="00811335" w:rsidRDefault="00000000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</w:pPr>
            <w:r>
              <w:rPr>
                <w:rFonts w:hint="eastAsia"/>
              </w:rPr>
              <w:t>针对关键问题三：</w:t>
            </w:r>
            <w:r>
              <w:t>参考知识库构建与规则管理相关研究，将申报指南条款、规划要求及常见审核问题进行分类整理，构建结构化审核知识库，并通过规则化表达支持系统的自动调用与比对。</w:t>
            </w:r>
          </w:p>
          <w:p w14:paraId="59E0D878" w14:textId="77777777" w:rsidR="00811335" w:rsidRDefault="00000000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</w:pPr>
            <w:r>
              <w:rPr>
                <w:rFonts w:hint="eastAsia"/>
              </w:rPr>
              <w:t>针对关键问题四：</w:t>
            </w:r>
            <w:r>
              <w:t>结合文献中规则匹配与自然语言处理相结合的研究思路，通过规则比对、文本相似度分析等方法，对申报文件中可能存在的冲突、不合理或缺失内容进行识别，辅助人工审核。</w:t>
            </w:r>
          </w:p>
          <w:p w14:paraId="28B34F58" w14:textId="77777777" w:rsidR="00811335" w:rsidRDefault="00000000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hint="eastAsia"/>
              </w:rPr>
              <w:t>针对关键问题五：</w:t>
            </w:r>
            <w:r>
              <w:t>借鉴自动问答生成相关研究成果，在识别疑似问题的基础上，采用模板化与语义改写相结合的方法，将系统识别结果转化为表述规范、针对性明确的审核与现场核实问题。</w:t>
            </w:r>
          </w:p>
        </w:tc>
      </w:tr>
      <w:tr w:rsidR="00811335" w14:paraId="0CB14753" w14:textId="77777777">
        <w:trPr>
          <w:trHeight w:val="391"/>
          <w:jc w:val="center"/>
        </w:trPr>
        <w:tc>
          <w:tcPr>
            <w:tcW w:w="8407" w:type="dxa"/>
            <w:gridSpan w:val="10"/>
          </w:tcPr>
          <w:p w14:paraId="6E839ACE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六、进度安排</w:t>
            </w:r>
          </w:p>
        </w:tc>
      </w:tr>
      <w:tr w:rsidR="00811335" w14:paraId="25C70682" w14:textId="77777777">
        <w:trPr>
          <w:trHeight w:val="360"/>
          <w:jc w:val="center"/>
        </w:trPr>
        <w:tc>
          <w:tcPr>
            <w:tcW w:w="704" w:type="dxa"/>
          </w:tcPr>
          <w:p w14:paraId="65B036BA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序号</w:t>
            </w:r>
          </w:p>
        </w:tc>
        <w:tc>
          <w:tcPr>
            <w:tcW w:w="4243" w:type="dxa"/>
            <w:gridSpan w:val="4"/>
          </w:tcPr>
          <w:p w14:paraId="2515E04E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设计（论文）各阶段名称</w:t>
            </w:r>
          </w:p>
        </w:tc>
        <w:tc>
          <w:tcPr>
            <w:tcW w:w="2278" w:type="dxa"/>
            <w:gridSpan w:val="3"/>
          </w:tcPr>
          <w:p w14:paraId="7318662B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日期</w:t>
            </w:r>
          </w:p>
        </w:tc>
        <w:tc>
          <w:tcPr>
            <w:tcW w:w="1182" w:type="dxa"/>
            <w:gridSpan w:val="2"/>
          </w:tcPr>
          <w:p w14:paraId="7F2DDE09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备注</w:t>
            </w:r>
          </w:p>
        </w:tc>
      </w:tr>
      <w:tr w:rsidR="00811335" w14:paraId="0ACF23EF" w14:textId="77777777">
        <w:trPr>
          <w:trHeight w:val="300"/>
          <w:jc w:val="center"/>
        </w:trPr>
        <w:tc>
          <w:tcPr>
            <w:tcW w:w="704" w:type="dxa"/>
          </w:tcPr>
          <w:p w14:paraId="07136EBF" w14:textId="77777777" w:rsidR="00811335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</w:t>
            </w:r>
          </w:p>
        </w:tc>
        <w:tc>
          <w:tcPr>
            <w:tcW w:w="4243" w:type="dxa"/>
            <w:gridSpan w:val="4"/>
          </w:tcPr>
          <w:p w14:paraId="06B69A43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导师介绍课题，布置毕业设计（论文）任务，进行开题研究</w:t>
            </w:r>
          </w:p>
        </w:tc>
        <w:tc>
          <w:tcPr>
            <w:tcW w:w="2278" w:type="dxa"/>
            <w:gridSpan w:val="3"/>
          </w:tcPr>
          <w:p w14:paraId="11A3CCCF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2025年11月11日-2025年11月27日</w:t>
            </w:r>
          </w:p>
        </w:tc>
        <w:tc>
          <w:tcPr>
            <w:tcW w:w="1182" w:type="dxa"/>
            <w:gridSpan w:val="2"/>
          </w:tcPr>
          <w:p w14:paraId="1F8EA92D" w14:textId="77777777" w:rsidR="00811335" w:rsidRDefault="00811335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</w:tr>
      <w:tr w:rsidR="00811335" w14:paraId="207DABC3" w14:textId="77777777">
        <w:trPr>
          <w:trHeight w:val="300"/>
          <w:jc w:val="center"/>
        </w:trPr>
        <w:tc>
          <w:tcPr>
            <w:tcW w:w="704" w:type="dxa"/>
          </w:tcPr>
          <w:p w14:paraId="1E42973D" w14:textId="77777777" w:rsidR="00811335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</w:t>
            </w:r>
          </w:p>
        </w:tc>
        <w:tc>
          <w:tcPr>
            <w:tcW w:w="4243" w:type="dxa"/>
            <w:gridSpan w:val="4"/>
          </w:tcPr>
          <w:p w14:paraId="56760923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熟悉毕业设计任务和目标，以及相应的系统功能模块要求，查阅相应资料</w:t>
            </w:r>
          </w:p>
        </w:tc>
        <w:tc>
          <w:tcPr>
            <w:tcW w:w="2278" w:type="dxa"/>
            <w:gridSpan w:val="3"/>
          </w:tcPr>
          <w:p w14:paraId="7D8B9CCE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2025年11月28日-2025年12月20日</w:t>
            </w:r>
          </w:p>
        </w:tc>
        <w:tc>
          <w:tcPr>
            <w:tcW w:w="1182" w:type="dxa"/>
            <w:gridSpan w:val="2"/>
          </w:tcPr>
          <w:p w14:paraId="118E778F" w14:textId="77777777" w:rsidR="00811335" w:rsidRDefault="00811335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</w:tr>
      <w:tr w:rsidR="00811335" w14:paraId="4AAEAA2B" w14:textId="77777777">
        <w:trPr>
          <w:trHeight w:val="300"/>
          <w:jc w:val="center"/>
        </w:trPr>
        <w:tc>
          <w:tcPr>
            <w:tcW w:w="704" w:type="dxa"/>
          </w:tcPr>
          <w:p w14:paraId="5D99044D" w14:textId="77777777" w:rsidR="00811335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lastRenderedPageBreak/>
              <w:t>3</w:t>
            </w:r>
          </w:p>
        </w:tc>
        <w:tc>
          <w:tcPr>
            <w:tcW w:w="4243" w:type="dxa"/>
            <w:gridSpan w:val="4"/>
          </w:tcPr>
          <w:p w14:paraId="0D7634ED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针对企业进行需求分析，确定技术路线与目标，熟悉开发工具与平台</w:t>
            </w:r>
          </w:p>
        </w:tc>
        <w:tc>
          <w:tcPr>
            <w:tcW w:w="2278" w:type="dxa"/>
            <w:gridSpan w:val="3"/>
          </w:tcPr>
          <w:p w14:paraId="61344545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2025年12月21日-2025年12月30日</w:t>
            </w:r>
          </w:p>
        </w:tc>
        <w:tc>
          <w:tcPr>
            <w:tcW w:w="1182" w:type="dxa"/>
            <w:gridSpan w:val="2"/>
          </w:tcPr>
          <w:p w14:paraId="211EC194" w14:textId="77777777" w:rsidR="00811335" w:rsidRDefault="00811335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</w:tr>
      <w:tr w:rsidR="00811335" w14:paraId="16ED8F07" w14:textId="77777777">
        <w:trPr>
          <w:trHeight w:val="300"/>
          <w:jc w:val="center"/>
        </w:trPr>
        <w:tc>
          <w:tcPr>
            <w:tcW w:w="704" w:type="dxa"/>
          </w:tcPr>
          <w:p w14:paraId="12FCE458" w14:textId="77777777" w:rsidR="00811335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4</w:t>
            </w:r>
          </w:p>
        </w:tc>
        <w:tc>
          <w:tcPr>
            <w:tcW w:w="4243" w:type="dxa"/>
            <w:gridSpan w:val="4"/>
          </w:tcPr>
          <w:p w14:paraId="6B729F3F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开始设计与部署，完成主要模块的搭建与调试，以及模块互联的初步测试，并接受中期检查</w:t>
            </w:r>
          </w:p>
        </w:tc>
        <w:tc>
          <w:tcPr>
            <w:tcW w:w="2278" w:type="dxa"/>
            <w:gridSpan w:val="3"/>
          </w:tcPr>
          <w:p w14:paraId="34EF4A26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2025年12月31日-2026年2月28日</w:t>
            </w:r>
          </w:p>
        </w:tc>
        <w:tc>
          <w:tcPr>
            <w:tcW w:w="1182" w:type="dxa"/>
            <w:gridSpan w:val="2"/>
          </w:tcPr>
          <w:p w14:paraId="2DFBA7D1" w14:textId="77777777" w:rsidR="00811335" w:rsidRDefault="00811335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</w:tr>
      <w:tr w:rsidR="00811335" w14:paraId="3B12F0F8" w14:textId="77777777">
        <w:trPr>
          <w:trHeight w:val="300"/>
          <w:jc w:val="center"/>
        </w:trPr>
        <w:tc>
          <w:tcPr>
            <w:tcW w:w="704" w:type="dxa"/>
          </w:tcPr>
          <w:p w14:paraId="7B646BA3" w14:textId="77777777" w:rsidR="00811335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</w:t>
            </w:r>
          </w:p>
        </w:tc>
        <w:tc>
          <w:tcPr>
            <w:tcW w:w="4243" w:type="dxa"/>
            <w:gridSpan w:val="4"/>
          </w:tcPr>
          <w:p w14:paraId="41B546D1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根据中期检查要求完善系统设计与实现，并对系统进行联调与测试</w:t>
            </w:r>
          </w:p>
        </w:tc>
        <w:tc>
          <w:tcPr>
            <w:tcW w:w="2278" w:type="dxa"/>
            <w:gridSpan w:val="3"/>
          </w:tcPr>
          <w:p w14:paraId="01F86D7F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2026年3月1日-2026年3月25日</w:t>
            </w:r>
          </w:p>
        </w:tc>
        <w:tc>
          <w:tcPr>
            <w:tcW w:w="1182" w:type="dxa"/>
            <w:gridSpan w:val="2"/>
          </w:tcPr>
          <w:p w14:paraId="0F505530" w14:textId="77777777" w:rsidR="00811335" w:rsidRDefault="00811335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</w:tr>
      <w:tr w:rsidR="00811335" w14:paraId="75308509" w14:textId="77777777">
        <w:trPr>
          <w:trHeight w:val="300"/>
          <w:jc w:val="center"/>
        </w:trPr>
        <w:tc>
          <w:tcPr>
            <w:tcW w:w="704" w:type="dxa"/>
          </w:tcPr>
          <w:p w14:paraId="2C7954EF" w14:textId="77777777" w:rsidR="00811335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6</w:t>
            </w:r>
          </w:p>
        </w:tc>
        <w:tc>
          <w:tcPr>
            <w:tcW w:w="4243" w:type="dxa"/>
            <w:gridSpan w:val="4"/>
          </w:tcPr>
          <w:p w14:paraId="424807A2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进行论文的撰写，完成论文初稿，</w:t>
            </w:r>
            <w:proofErr w:type="gramStart"/>
            <w:r>
              <w:rPr>
                <w:rFonts w:asciiTheme="minorEastAsia" w:eastAsiaTheme="minorEastAsia" w:hAnsiTheme="minorEastAsia" w:hint="eastAsia"/>
                <w:szCs w:val="21"/>
              </w:rPr>
              <w:t>供指导</w:t>
            </w:r>
            <w:proofErr w:type="gramEnd"/>
            <w:r>
              <w:rPr>
                <w:rFonts w:asciiTheme="minorEastAsia" w:eastAsiaTheme="minorEastAsia" w:hAnsiTheme="minorEastAsia" w:hint="eastAsia"/>
                <w:szCs w:val="21"/>
              </w:rPr>
              <w:t>教师审阅</w:t>
            </w:r>
          </w:p>
        </w:tc>
        <w:tc>
          <w:tcPr>
            <w:tcW w:w="2278" w:type="dxa"/>
            <w:gridSpan w:val="3"/>
          </w:tcPr>
          <w:p w14:paraId="0FBE64DF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2026年3月26日-2026年4月16日</w:t>
            </w:r>
          </w:p>
        </w:tc>
        <w:tc>
          <w:tcPr>
            <w:tcW w:w="1182" w:type="dxa"/>
            <w:gridSpan w:val="2"/>
          </w:tcPr>
          <w:p w14:paraId="04369C0F" w14:textId="77777777" w:rsidR="00811335" w:rsidRDefault="00811335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</w:tr>
      <w:tr w:rsidR="00811335" w14:paraId="2F225EBF" w14:textId="77777777">
        <w:trPr>
          <w:trHeight w:val="300"/>
          <w:jc w:val="center"/>
        </w:trPr>
        <w:tc>
          <w:tcPr>
            <w:tcW w:w="704" w:type="dxa"/>
          </w:tcPr>
          <w:p w14:paraId="493C2235" w14:textId="77777777" w:rsidR="00811335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7</w:t>
            </w:r>
          </w:p>
        </w:tc>
        <w:tc>
          <w:tcPr>
            <w:tcW w:w="4243" w:type="dxa"/>
            <w:gridSpan w:val="4"/>
          </w:tcPr>
          <w:p w14:paraId="0D99A1F8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按要求修改论文并提交</w:t>
            </w:r>
          </w:p>
        </w:tc>
        <w:tc>
          <w:tcPr>
            <w:tcW w:w="2278" w:type="dxa"/>
            <w:gridSpan w:val="3"/>
          </w:tcPr>
          <w:p w14:paraId="193277A3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2026年4月17日-2026年4月27日</w:t>
            </w:r>
          </w:p>
        </w:tc>
        <w:tc>
          <w:tcPr>
            <w:tcW w:w="1182" w:type="dxa"/>
            <w:gridSpan w:val="2"/>
          </w:tcPr>
          <w:p w14:paraId="4B2EB747" w14:textId="77777777" w:rsidR="00811335" w:rsidRDefault="00811335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</w:tr>
      <w:tr w:rsidR="00811335" w14:paraId="1C1C750A" w14:textId="77777777">
        <w:trPr>
          <w:trHeight w:val="300"/>
          <w:jc w:val="center"/>
        </w:trPr>
        <w:tc>
          <w:tcPr>
            <w:tcW w:w="704" w:type="dxa"/>
          </w:tcPr>
          <w:p w14:paraId="5492A3FE" w14:textId="77777777" w:rsidR="00811335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8</w:t>
            </w:r>
          </w:p>
        </w:tc>
        <w:tc>
          <w:tcPr>
            <w:tcW w:w="4243" w:type="dxa"/>
            <w:gridSpan w:val="4"/>
          </w:tcPr>
          <w:p w14:paraId="6D74EB58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专业进行论文审阅与评阅，完成学生手册审查，并对毕业设计过程进行质量监测</w:t>
            </w:r>
          </w:p>
        </w:tc>
        <w:tc>
          <w:tcPr>
            <w:tcW w:w="2278" w:type="dxa"/>
            <w:gridSpan w:val="3"/>
          </w:tcPr>
          <w:p w14:paraId="7A37E905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2026年4月28日-2026年5月10日</w:t>
            </w:r>
          </w:p>
        </w:tc>
        <w:tc>
          <w:tcPr>
            <w:tcW w:w="1182" w:type="dxa"/>
            <w:gridSpan w:val="2"/>
          </w:tcPr>
          <w:p w14:paraId="4D4C8FEF" w14:textId="77777777" w:rsidR="00811335" w:rsidRDefault="00811335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</w:tr>
      <w:tr w:rsidR="00811335" w14:paraId="35F89209" w14:textId="77777777">
        <w:trPr>
          <w:trHeight w:val="300"/>
          <w:jc w:val="center"/>
        </w:trPr>
        <w:tc>
          <w:tcPr>
            <w:tcW w:w="704" w:type="dxa"/>
          </w:tcPr>
          <w:p w14:paraId="276DBF85" w14:textId="77777777" w:rsidR="00811335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9</w:t>
            </w:r>
          </w:p>
        </w:tc>
        <w:tc>
          <w:tcPr>
            <w:tcW w:w="4243" w:type="dxa"/>
            <w:gridSpan w:val="4"/>
          </w:tcPr>
          <w:p w14:paraId="2466E8CC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毕业论文答辩。</w:t>
            </w:r>
          </w:p>
        </w:tc>
        <w:tc>
          <w:tcPr>
            <w:tcW w:w="2278" w:type="dxa"/>
            <w:gridSpan w:val="3"/>
          </w:tcPr>
          <w:p w14:paraId="0361ACB5" w14:textId="5B6D07A0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2026年5月11日-2026年5月1</w:t>
            </w:r>
            <w:r w:rsidR="00B54973">
              <w:rPr>
                <w:rFonts w:asciiTheme="minorEastAsia" w:eastAsiaTheme="minorEastAsia" w:hAnsiTheme="minorEastAsia" w:hint="eastAsia"/>
                <w:szCs w:val="21"/>
              </w:rPr>
              <w:t>5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日</w:t>
            </w:r>
          </w:p>
        </w:tc>
        <w:tc>
          <w:tcPr>
            <w:tcW w:w="1182" w:type="dxa"/>
            <w:gridSpan w:val="2"/>
          </w:tcPr>
          <w:p w14:paraId="5BA83A24" w14:textId="77777777" w:rsidR="00811335" w:rsidRDefault="00811335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</w:tr>
      <w:tr w:rsidR="00811335" w14:paraId="75DAD7F8" w14:textId="77777777">
        <w:trPr>
          <w:trHeight w:val="1144"/>
          <w:jc w:val="center"/>
        </w:trPr>
        <w:tc>
          <w:tcPr>
            <w:tcW w:w="8407" w:type="dxa"/>
            <w:gridSpan w:val="10"/>
          </w:tcPr>
          <w:p w14:paraId="7555B468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三、应查阅的主要参考文献：</w:t>
            </w:r>
          </w:p>
          <w:p w14:paraId="7AB00A0F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[1]张煇,政务数据智能审核方法及装置.山西省,长河信息股份有限公司,2023-01-20.</w:t>
            </w:r>
          </w:p>
          <w:p w14:paraId="36B19ADF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[2]彭望龙,易小芹,王金涛,等.深度语义匹配在政策法规智能审核中的应用[J].信息与电脑(理论版),2021,33(08):28-30.</w:t>
            </w:r>
          </w:p>
          <w:p w14:paraId="642B4771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[3]郝苗.智能审核系统的设计与实现[D].北京交通大学,2019.</w:t>
            </w:r>
          </w:p>
          <w:p w14:paraId="07CC0B98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[4]姜波.利用智能审核平台对数字内容作品把控的探讨[J].传媒论坛,2018,1(05):8+10.</w:t>
            </w:r>
          </w:p>
          <w:p w14:paraId="3B5AC60B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[5]衡宇峰,李俊,彭望龙,等.基于语义分析的政策法规智能审核研究与实现[J].通信技术,2020,53(04):937-942.</w:t>
            </w:r>
          </w:p>
          <w:p w14:paraId="6B3B9865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[6]佟明,张锐.基于AI深度学习的智能审核系统在广电中的应用[J].现代电视技术,2022,(02):88-91.</w:t>
            </w:r>
          </w:p>
          <w:p w14:paraId="30B5715D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[7]刘文翰,宁金辉.智能审核与人工审核一体化协同的内容</w:t>
            </w:r>
            <w:proofErr w:type="gramStart"/>
            <w:r>
              <w:rPr>
                <w:rFonts w:asciiTheme="minorEastAsia" w:eastAsiaTheme="minorEastAsia" w:hAnsiTheme="minorEastAsia" w:hint="eastAsia"/>
                <w:szCs w:val="21"/>
              </w:rPr>
              <w:t>安全云</w:t>
            </w:r>
            <w:proofErr w:type="gramEnd"/>
            <w:r>
              <w:rPr>
                <w:rFonts w:asciiTheme="minorEastAsia" w:eastAsiaTheme="minorEastAsia" w:hAnsiTheme="minorEastAsia" w:hint="eastAsia"/>
                <w:szCs w:val="21"/>
              </w:rPr>
              <w:t>审核系统的设计研究[J].影视制作,2023,29(03):48-50.</w:t>
            </w:r>
          </w:p>
          <w:p w14:paraId="00221515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[</w:t>
            </w:r>
            <w:proofErr w:type="gramStart"/>
            <w:r>
              <w:rPr>
                <w:rFonts w:asciiTheme="minorEastAsia" w:eastAsiaTheme="minorEastAsia" w:hAnsiTheme="minorEastAsia" w:hint="eastAsia"/>
                <w:szCs w:val="21"/>
              </w:rPr>
              <w:t>8]Lu</w:t>
            </w:r>
            <w:proofErr w:type="gramEnd"/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  <w:proofErr w:type="gramStart"/>
            <w:r>
              <w:rPr>
                <w:rFonts w:asciiTheme="minorEastAsia" w:eastAsiaTheme="minorEastAsia" w:hAnsiTheme="minorEastAsia" w:hint="eastAsia"/>
                <w:szCs w:val="21"/>
              </w:rPr>
              <w:t>H ,Wu</w:t>
            </w:r>
            <w:proofErr w:type="gramEnd"/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  <w:proofErr w:type="gramStart"/>
            <w:r>
              <w:rPr>
                <w:rFonts w:asciiTheme="minorEastAsia" w:eastAsiaTheme="minorEastAsia" w:hAnsiTheme="minorEastAsia" w:hint="eastAsia"/>
                <w:szCs w:val="21"/>
              </w:rPr>
              <w:t>Z .Revisiting</w:t>
            </w:r>
            <w:proofErr w:type="gramEnd"/>
            <w:r>
              <w:rPr>
                <w:rFonts w:asciiTheme="minorEastAsia" w:eastAsiaTheme="minorEastAsia" w:hAnsiTheme="minorEastAsia" w:hint="eastAsia"/>
                <w:szCs w:val="21"/>
              </w:rPr>
              <w:t xml:space="preserve"> intelligent audit from a data science perspective[J</w:t>
            </w:r>
            <w:proofErr w:type="gramStart"/>
            <w:r>
              <w:rPr>
                <w:rFonts w:asciiTheme="minorEastAsia" w:eastAsiaTheme="minorEastAsia" w:hAnsiTheme="minorEastAsia" w:hint="eastAsia"/>
                <w:szCs w:val="21"/>
              </w:rPr>
              <w:t>].Neurocomputing</w:t>
            </w:r>
            <w:proofErr w:type="gramEnd"/>
            <w:r>
              <w:rPr>
                <w:rFonts w:asciiTheme="minorEastAsia" w:eastAsiaTheme="minorEastAsia" w:hAnsiTheme="minorEastAsia" w:hint="eastAsia"/>
                <w:szCs w:val="21"/>
              </w:rPr>
              <w:t>,</w:t>
            </w:r>
            <w:proofErr w:type="gramStart"/>
            <w:r>
              <w:rPr>
                <w:rFonts w:asciiTheme="minorEastAsia" w:eastAsiaTheme="minorEastAsia" w:hAnsiTheme="minorEastAsia" w:hint="eastAsia"/>
                <w:szCs w:val="21"/>
              </w:rPr>
              <w:t>2025,623129431-129431.DOI</w:t>
            </w:r>
            <w:proofErr w:type="gramEnd"/>
            <w:r>
              <w:rPr>
                <w:rFonts w:asciiTheme="minorEastAsia" w:eastAsiaTheme="minorEastAsia" w:hAnsiTheme="minorEastAsia" w:hint="eastAsia"/>
                <w:szCs w:val="21"/>
              </w:rPr>
              <w:t>:10.1016/J.NEUCOM.2025.129431.</w:t>
            </w:r>
          </w:p>
          <w:p w14:paraId="1B863551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[</w:t>
            </w:r>
            <w:proofErr w:type="gramStart"/>
            <w:r>
              <w:rPr>
                <w:rFonts w:asciiTheme="minorEastAsia" w:eastAsiaTheme="minorEastAsia" w:hAnsiTheme="minorEastAsia" w:hint="eastAsia"/>
                <w:szCs w:val="21"/>
              </w:rPr>
              <w:t>9]Chen</w:t>
            </w:r>
            <w:proofErr w:type="gramEnd"/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  <w:proofErr w:type="gramStart"/>
            <w:r>
              <w:rPr>
                <w:rFonts w:asciiTheme="minorEastAsia" w:eastAsiaTheme="minorEastAsia" w:hAnsiTheme="minorEastAsia" w:hint="eastAsia"/>
                <w:szCs w:val="21"/>
              </w:rPr>
              <w:t>F .Research</w:t>
            </w:r>
            <w:proofErr w:type="gramEnd"/>
            <w:r>
              <w:rPr>
                <w:rFonts w:asciiTheme="minorEastAsia" w:eastAsiaTheme="minorEastAsia" w:hAnsiTheme="minorEastAsia" w:hint="eastAsia"/>
                <w:szCs w:val="21"/>
              </w:rPr>
              <w:t xml:space="preserve"> on the Construction and Practice of Intelligent Identification of </w:t>
            </w:r>
            <w:proofErr w:type="gramStart"/>
            <w:r>
              <w:rPr>
                <w:rFonts w:asciiTheme="minorEastAsia" w:eastAsiaTheme="minorEastAsia" w:hAnsiTheme="minorEastAsia" w:hint="eastAsia"/>
                <w:szCs w:val="21"/>
              </w:rPr>
              <w:t>Webcast  Behavior</w:t>
            </w:r>
            <w:proofErr w:type="gramEnd"/>
            <w:r>
              <w:rPr>
                <w:rFonts w:asciiTheme="minorEastAsia" w:eastAsiaTheme="minorEastAsia" w:hAnsiTheme="minorEastAsia" w:hint="eastAsia"/>
                <w:szCs w:val="21"/>
              </w:rPr>
              <w:t>[J</w:t>
            </w:r>
            <w:proofErr w:type="gramStart"/>
            <w:r>
              <w:rPr>
                <w:rFonts w:asciiTheme="minorEastAsia" w:eastAsiaTheme="minorEastAsia" w:hAnsiTheme="minorEastAsia" w:hint="eastAsia"/>
                <w:szCs w:val="21"/>
              </w:rPr>
              <w:t>].Advances</w:t>
            </w:r>
            <w:proofErr w:type="gramEnd"/>
            <w:r>
              <w:rPr>
                <w:rFonts w:asciiTheme="minorEastAsia" w:eastAsiaTheme="minorEastAsia" w:hAnsiTheme="minorEastAsia" w:hint="eastAsia"/>
                <w:szCs w:val="21"/>
              </w:rPr>
              <w:t xml:space="preserve"> in Computer and Communication,2024,5(3</w:t>
            </w:r>
            <w:proofErr w:type="gramStart"/>
            <w:r>
              <w:rPr>
                <w:rFonts w:asciiTheme="minorEastAsia" w:eastAsiaTheme="minorEastAsia" w:hAnsiTheme="minorEastAsia" w:hint="eastAsia"/>
                <w:szCs w:val="21"/>
              </w:rPr>
              <w:t>):DOI</w:t>
            </w:r>
            <w:proofErr w:type="gramEnd"/>
            <w:r>
              <w:rPr>
                <w:rFonts w:asciiTheme="minorEastAsia" w:eastAsiaTheme="minorEastAsia" w:hAnsiTheme="minorEastAsia" w:hint="eastAsia"/>
                <w:szCs w:val="21"/>
              </w:rPr>
              <w:t>:10.26855/ACC.2024.07.008.</w:t>
            </w:r>
          </w:p>
          <w:p w14:paraId="56EB4D92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lastRenderedPageBreak/>
              <w:t>[</w:t>
            </w:r>
            <w:proofErr w:type="gramStart"/>
            <w:r>
              <w:rPr>
                <w:rFonts w:asciiTheme="minorEastAsia" w:eastAsiaTheme="minorEastAsia" w:hAnsiTheme="minorEastAsia" w:hint="eastAsia"/>
                <w:szCs w:val="21"/>
              </w:rPr>
              <w:t>10]Hao</w:t>
            </w:r>
            <w:proofErr w:type="gramEnd"/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  <w:proofErr w:type="gramStart"/>
            <w:r>
              <w:rPr>
                <w:rFonts w:asciiTheme="minorEastAsia" w:eastAsiaTheme="minorEastAsia" w:hAnsiTheme="minorEastAsia" w:hint="eastAsia"/>
                <w:szCs w:val="21"/>
              </w:rPr>
              <w:t>Z ,Dong</w:t>
            </w:r>
            <w:proofErr w:type="gramEnd"/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  <w:proofErr w:type="gramStart"/>
            <w:r>
              <w:rPr>
                <w:rFonts w:asciiTheme="minorEastAsia" w:eastAsiaTheme="minorEastAsia" w:hAnsiTheme="minorEastAsia" w:hint="eastAsia"/>
                <w:szCs w:val="21"/>
              </w:rPr>
              <w:t>Y ,</w:t>
            </w:r>
            <w:proofErr w:type="spellStart"/>
            <w:r>
              <w:rPr>
                <w:rFonts w:asciiTheme="minorEastAsia" w:eastAsiaTheme="minorEastAsia" w:hAnsiTheme="minorEastAsia" w:hint="eastAsia"/>
                <w:szCs w:val="21"/>
              </w:rPr>
              <w:t>Shengdong</w:t>
            </w:r>
            <w:proofErr w:type="spellEnd"/>
            <w:proofErr w:type="gramEnd"/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  <w:proofErr w:type="gramStart"/>
            <w:r>
              <w:rPr>
                <w:rFonts w:asciiTheme="minorEastAsia" w:eastAsiaTheme="minorEastAsia" w:hAnsiTheme="minorEastAsia" w:hint="eastAsia"/>
                <w:szCs w:val="21"/>
              </w:rPr>
              <w:t>S ,</w:t>
            </w:r>
            <w:proofErr w:type="gramEnd"/>
            <w:r>
              <w:rPr>
                <w:rFonts w:asciiTheme="minorEastAsia" w:eastAsiaTheme="minorEastAsia" w:hAnsiTheme="minorEastAsia" w:hint="eastAsia"/>
                <w:szCs w:val="21"/>
              </w:rPr>
              <w:t xml:space="preserve"> et </w:t>
            </w:r>
            <w:proofErr w:type="spellStart"/>
            <w:proofErr w:type="gramStart"/>
            <w:r>
              <w:rPr>
                <w:rFonts w:asciiTheme="minorEastAsia" w:eastAsiaTheme="minorEastAsia" w:hAnsiTheme="minorEastAsia" w:hint="eastAsia"/>
                <w:szCs w:val="21"/>
              </w:rPr>
              <w:t>al.From</w:t>
            </w:r>
            <w:proofErr w:type="spellEnd"/>
            <w:proofErr w:type="gramEnd"/>
            <w:r>
              <w:rPr>
                <w:rFonts w:asciiTheme="minorEastAsia" w:eastAsiaTheme="minorEastAsia" w:hAnsiTheme="minorEastAsia" w:hint="eastAsia"/>
                <w:szCs w:val="21"/>
              </w:rPr>
              <w:t xml:space="preserve"> data to insights: the application and challenges of knowledge graphs in intelligent audit[J</w:t>
            </w:r>
            <w:proofErr w:type="gramStart"/>
            <w:r>
              <w:rPr>
                <w:rFonts w:asciiTheme="minorEastAsia" w:eastAsiaTheme="minorEastAsia" w:hAnsiTheme="minorEastAsia" w:hint="eastAsia"/>
                <w:szCs w:val="21"/>
              </w:rPr>
              <w:t>].Journal</w:t>
            </w:r>
            <w:proofErr w:type="gramEnd"/>
            <w:r>
              <w:rPr>
                <w:rFonts w:asciiTheme="minorEastAsia" w:eastAsiaTheme="minorEastAsia" w:hAnsiTheme="minorEastAsia" w:hint="eastAsia"/>
                <w:szCs w:val="21"/>
              </w:rPr>
              <w:t xml:space="preserve"> of Cloud Computing,2024,13(1</w:t>
            </w:r>
            <w:proofErr w:type="gramStart"/>
            <w:r>
              <w:rPr>
                <w:rFonts w:asciiTheme="minorEastAsia" w:eastAsiaTheme="minorEastAsia" w:hAnsiTheme="minorEastAsia" w:hint="eastAsia"/>
                <w:szCs w:val="21"/>
              </w:rPr>
              <w:t>):DOI</w:t>
            </w:r>
            <w:proofErr w:type="gramEnd"/>
            <w:r>
              <w:rPr>
                <w:rFonts w:asciiTheme="minorEastAsia" w:eastAsiaTheme="minorEastAsia" w:hAnsiTheme="minorEastAsia" w:hint="eastAsia"/>
                <w:szCs w:val="21"/>
              </w:rPr>
              <w:t>:10.1186/S13677-024-00674-0.</w:t>
            </w:r>
          </w:p>
        </w:tc>
      </w:tr>
      <w:tr w:rsidR="00811335" w14:paraId="44807152" w14:textId="77777777">
        <w:trPr>
          <w:cantSplit/>
          <w:trHeight w:val="1827"/>
          <w:jc w:val="center"/>
        </w:trPr>
        <w:tc>
          <w:tcPr>
            <w:tcW w:w="8407" w:type="dxa"/>
            <w:gridSpan w:val="10"/>
            <w:vAlign w:val="center"/>
          </w:tcPr>
          <w:p w14:paraId="4682EC66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lastRenderedPageBreak/>
              <w:t>指导教师意见</w:t>
            </w:r>
          </w:p>
          <w:p w14:paraId="4DD0C047" w14:textId="77777777" w:rsidR="00811335" w:rsidRDefault="00811335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</w:p>
          <w:p w14:paraId="6A87F243" w14:textId="77777777" w:rsidR="00811335" w:rsidRDefault="00811335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</w:p>
          <w:p w14:paraId="36993607" w14:textId="77777777" w:rsidR="00811335" w:rsidRDefault="00000000">
            <w:pPr>
              <w:adjustRightInd w:val="0"/>
              <w:snapToGrid w:val="0"/>
              <w:spacing w:line="360" w:lineRule="auto"/>
              <w:ind w:firstLineChars="2173" w:firstLine="4563"/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指导教师（签字）：</w:t>
            </w:r>
            <w:r>
              <w:rPr>
                <w:rFonts w:asciiTheme="minorEastAsia" w:eastAsiaTheme="minorEastAsia" w:hAnsiTheme="minorEastAsia"/>
                <w:szCs w:val="21"/>
                <w:u w:val="single"/>
              </w:rPr>
              <w:t xml:space="preserve">            </w:t>
            </w:r>
          </w:p>
          <w:p w14:paraId="38AEF6CC" w14:textId="77777777" w:rsidR="00811335" w:rsidRDefault="00811335">
            <w:pPr>
              <w:adjustRightInd w:val="0"/>
              <w:snapToGrid w:val="0"/>
              <w:spacing w:line="360" w:lineRule="auto"/>
              <w:ind w:firstLineChars="2713" w:firstLine="5697"/>
              <w:rPr>
                <w:rFonts w:asciiTheme="minorEastAsia" w:eastAsiaTheme="minorEastAsia" w:hAnsiTheme="minorEastAsia" w:hint="eastAsia"/>
                <w:szCs w:val="21"/>
              </w:rPr>
            </w:pPr>
          </w:p>
          <w:p w14:paraId="601DE301" w14:textId="77777777" w:rsidR="00811335" w:rsidRDefault="00000000">
            <w:pPr>
              <w:adjustRightInd w:val="0"/>
              <w:snapToGrid w:val="0"/>
              <w:spacing w:line="360" w:lineRule="auto"/>
              <w:ind w:firstLineChars="2579" w:firstLine="5416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     </w:t>
            </w:r>
            <w:r>
              <w:rPr>
                <w:rFonts w:asciiTheme="minorEastAsia" w:eastAsiaTheme="minorEastAsia" w:hAnsiTheme="minorEastAsia"/>
                <w:szCs w:val="21"/>
              </w:rPr>
              <w:t>年    月    日</w:t>
            </w:r>
          </w:p>
        </w:tc>
      </w:tr>
      <w:tr w:rsidR="00811335" w14:paraId="42A70F5E" w14:textId="77777777">
        <w:trPr>
          <w:cantSplit/>
          <w:trHeight w:val="1827"/>
          <w:jc w:val="center"/>
        </w:trPr>
        <w:tc>
          <w:tcPr>
            <w:tcW w:w="8407" w:type="dxa"/>
            <w:gridSpan w:val="10"/>
            <w:vAlign w:val="center"/>
          </w:tcPr>
          <w:p w14:paraId="6EE0F40F" w14:textId="77777777" w:rsidR="00811335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所在系（所）意见</w:t>
            </w:r>
          </w:p>
          <w:p w14:paraId="3A4689A8" w14:textId="77777777" w:rsidR="00811335" w:rsidRDefault="00811335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</w:p>
          <w:p w14:paraId="07FD9386" w14:textId="77777777" w:rsidR="00811335" w:rsidRDefault="00811335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</w:p>
          <w:p w14:paraId="2749768F" w14:textId="77777777" w:rsidR="00811335" w:rsidRDefault="00000000">
            <w:pPr>
              <w:adjustRightInd w:val="0"/>
              <w:snapToGrid w:val="0"/>
              <w:spacing w:line="360" w:lineRule="auto"/>
              <w:ind w:firstLineChars="2173" w:firstLine="4563"/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负 责 人（签字）：</w:t>
            </w:r>
            <w:r>
              <w:rPr>
                <w:rFonts w:asciiTheme="minorEastAsia" w:eastAsiaTheme="minorEastAsia" w:hAnsiTheme="minorEastAsia"/>
                <w:szCs w:val="21"/>
                <w:u w:val="single"/>
              </w:rPr>
              <w:t xml:space="preserve">            </w:t>
            </w:r>
          </w:p>
          <w:p w14:paraId="38CE2971" w14:textId="77777777" w:rsidR="00811335" w:rsidRDefault="00811335">
            <w:pPr>
              <w:adjustRightInd w:val="0"/>
              <w:snapToGrid w:val="0"/>
              <w:spacing w:line="360" w:lineRule="auto"/>
              <w:ind w:firstLineChars="2713" w:firstLine="5697"/>
              <w:rPr>
                <w:rFonts w:asciiTheme="minorEastAsia" w:eastAsiaTheme="minorEastAsia" w:hAnsiTheme="minorEastAsia" w:hint="eastAsia"/>
                <w:szCs w:val="21"/>
              </w:rPr>
            </w:pPr>
          </w:p>
          <w:p w14:paraId="72833F4D" w14:textId="77777777" w:rsidR="00811335" w:rsidRDefault="00000000">
            <w:pPr>
              <w:adjustRightInd w:val="0"/>
              <w:snapToGrid w:val="0"/>
              <w:spacing w:line="360" w:lineRule="auto"/>
              <w:ind w:firstLineChars="2579" w:firstLine="5416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     </w:t>
            </w:r>
            <w:r>
              <w:rPr>
                <w:rFonts w:asciiTheme="minorEastAsia" w:eastAsiaTheme="minorEastAsia" w:hAnsiTheme="minorEastAsia"/>
                <w:szCs w:val="21"/>
              </w:rPr>
              <w:t>年    月    日</w:t>
            </w:r>
          </w:p>
        </w:tc>
      </w:tr>
    </w:tbl>
    <w:p w14:paraId="11181CC3" w14:textId="77777777" w:rsidR="00811335" w:rsidRDefault="00811335">
      <w:pPr>
        <w:jc w:val="center"/>
        <w:rPr>
          <w:rFonts w:asciiTheme="minorEastAsia" w:eastAsiaTheme="minorEastAsia" w:hAnsiTheme="minorEastAsia" w:hint="eastAsia"/>
          <w:sz w:val="28"/>
          <w:szCs w:val="28"/>
        </w:rPr>
      </w:pPr>
    </w:p>
    <w:sectPr w:rsidR="0081133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4EDC4" w14:textId="77777777" w:rsidR="0079744E" w:rsidRDefault="0079744E" w:rsidP="00B54973">
      <w:r>
        <w:separator/>
      </w:r>
    </w:p>
  </w:endnote>
  <w:endnote w:type="continuationSeparator" w:id="0">
    <w:p w14:paraId="19B7AA64" w14:textId="77777777" w:rsidR="0079744E" w:rsidRDefault="0079744E" w:rsidP="00B54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EB0A2" w14:textId="77777777" w:rsidR="0079744E" w:rsidRDefault="0079744E" w:rsidP="00B54973">
      <w:r>
        <w:separator/>
      </w:r>
    </w:p>
  </w:footnote>
  <w:footnote w:type="continuationSeparator" w:id="0">
    <w:p w14:paraId="679E197C" w14:textId="77777777" w:rsidR="0079744E" w:rsidRDefault="0079744E" w:rsidP="00B549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A0A59"/>
    <w:multiLevelType w:val="singleLevel"/>
    <w:tmpl w:val="370A0A59"/>
    <w:lvl w:ilvl="0">
      <w:start w:val="3"/>
      <w:numFmt w:val="decimal"/>
      <w:suff w:val="nothing"/>
      <w:lvlText w:val="%1、"/>
      <w:lvlJc w:val="left"/>
    </w:lvl>
  </w:abstractNum>
  <w:num w:numId="1" w16cid:durableId="168453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E5Zjg4YThjNDU3ODhjMTExZGUyZDAyOGZlYmJhNGUifQ=="/>
  </w:docVars>
  <w:rsids>
    <w:rsidRoot w:val="00D061BA"/>
    <w:rsid w:val="00007944"/>
    <w:rsid w:val="00050700"/>
    <w:rsid w:val="000629E8"/>
    <w:rsid w:val="00065C09"/>
    <w:rsid w:val="00075974"/>
    <w:rsid w:val="00076C80"/>
    <w:rsid w:val="000841C8"/>
    <w:rsid w:val="00085BEA"/>
    <w:rsid w:val="000C5EDC"/>
    <w:rsid w:val="000D0E2F"/>
    <w:rsid w:val="000D1AAD"/>
    <w:rsid w:val="000E7CA2"/>
    <w:rsid w:val="00135E41"/>
    <w:rsid w:val="0014389F"/>
    <w:rsid w:val="00152E82"/>
    <w:rsid w:val="00183076"/>
    <w:rsid w:val="001B0FF3"/>
    <w:rsid w:val="001C3CA2"/>
    <w:rsid w:val="001F31F2"/>
    <w:rsid w:val="001F5158"/>
    <w:rsid w:val="002341BD"/>
    <w:rsid w:val="00245507"/>
    <w:rsid w:val="002464AD"/>
    <w:rsid w:val="002566CA"/>
    <w:rsid w:val="002947C5"/>
    <w:rsid w:val="002F14D2"/>
    <w:rsid w:val="002F5EFE"/>
    <w:rsid w:val="002F6236"/>
    <w:rsid w:val="003616C8"/>
    <w:rsid w:val="00397D27"/>
    <w:rsid w:val="003B7B39"/>
    <w:rsid w:val="003E2617"/>
    <w:rsid w:val="00430FE5"/>
    <w:rsid w:val="00441983"/>
    <w:rsid w:val="004A6BD9"/>
    <w:rsid w:val="004A7026"/>
    <w:rsid w:val="004D2A42"/>
    <w:rsid w:val="00505B12"/>
    <w:rsid w:val="0055224E"/>
    <w:rsid w:val="00561994"/>
    <w:rsid w:val="00566FF4"/>
    <w:rsid w:val="00581AF9"/>
    <w:rsid w:val="005A7D99"/>
    <w:rsid w:val="005C231A"/>
    <w:rsid w:val="006B66C1"/>
    <w:rsid w:val="006E0F4C"/>
    <w:rsid w:val="00730CA7"/>
    <w:rsid w:val="007463DD"/>
    <w:rsid w:val="007534DA"/>
    <w:rsid w:val="007865A8"/>
    <w:rsid w:val="0079744E"/>
    <w:rsid w:val="0079751A"/>
    <w:rsid w:val="007A263D"/>
    <w:rsid w:val="007A26AA"/>
    <w:rsid w:val="007B3D73"/>
    <w:rsid w:val="007D5C48"/>
    <w:rsid w:val="007F6328"/>
    <w:rsid w:val="00811335"/>
    <w:rsid w:val="00814A69"/>
    <w:rsid w:val="008162BB"/>
    <w:rsid w:val="008175CB"/>
    <w:rsid w:val="00830BD2"/>
    <w:rsid w:val="0085500E"/>
    <w:rsid w:val="00855450"/>
    <w:rsid w:val="008611D4"/>
    <w:rsid w:val="00875673"/>
    <w:rsid w:val="00880F7E"/>
    <w:rsid w:val="00886EA3"/>
    <w:rsid w:val="008E0617"/>
    <w:rsid w:val="008E4917"/>
    <w:rsid w:val="008E4E72"/>
    <w:rsid w:val="008F1898"/>
    <w:rsid w:val="008F1A67"/>
    <w:rsid w:val="00913255"/>
    <w:rsid w:val="00921C04"/>
    <w:rsid w:val="00930549"/>
    <w:rsid w:val="009A16B6"/>
    <w:rsid w:val="009B0F54"/>
    <w:rsid w:val="009B1144"/>
    <w:rsid w:val="009D552A"/>
    <w:rsid w:val="009E0D26"/>
    <w:rsid w:val="00A01C04"/>
    <w:rsid w:val="00A13AF7"/>
    <w:rsid w:val="00A40ED0"/>
    <w:rsid w:val="00A63842"/>
    <w:rsid w:val="00A72257"/>
    <w:rsid w:val="00AA599D"/>
    <w:rsid w:val="00AE09DF"/>
    <w:rsid w:val="00B03384"/>
    <w:rsid w:val="00B0785D"/>
    <w:rsid w:val="00B137F1"/>
    <w:rsid w:val="00B15A13"/>
    <w:rsid w:val="00B242F9"/>
    <w:rsid w:val="00B2633E"/>
    <w:rsid w:val="00B54973"/>
    <w:rsid w:val="00BB6EA4"/>
    <w:rsid w:val="00BD2C33"/>
    <w:rsid w:val="00BE1323"/>
    <w:rsid w:val="00BE45C9"/>
    <w:rsid w:val="00BE6753"/>
    <w:rsid w:val="00BF3CAE"/>
    <w:rsid w:val="00BF5D4A"/>
    <w:rsid w:val="00C167E8"/>
    <w:rsid w:val="00C17ADD"/>
    <w:rsid w:val="00C21068"/>
    <w:rsid w:val="00C21B04"/>
    <w:rsid w:val="00C472B3"/>
    <w:rsid w:val="00C514F5"/>
    <w:rsid w:val="00C6214F"/>
    <w:rsid w:val="00C67BD3"/>
    <w:rsid w:val="00C77196"/>
    <w:rsid w:val="00D061BA"/>
    <w:rsid w:val="00D27377"/>
    <w:rsid w:val="00D40FD0"/>
    <w:rsid w:val="00D542B4"/>
    <w:rsid w:val="00D62A48"/>
    <w:rsid w:val="00D90155"/>
    <w:rsid w:val="00DA4523"/>
    <w:rsid w:val="00DB30CE"/>
    <w:rsid w:val="00DD0A76"/>
    <w:rsid w:val="00DF4818"/>
    <w:rsid w:val="00E05977"/>
    <w:rsid w:val="00E06B2B"/>
    <w:rsid w:val="00E06F16"/>
    <w:rsid w:val="00E33D7E"/>
    <w:rsid w:val="00E47648"/>
    <w:rsid w:val="00E55BB0"/>
    <w:rsid w:val="00E61475"/>
    <w:rsid w:val="00E75ABC"/>
    <w:rsid w:val="00E8495C"/>
    <w:rsid w:val="00E9450E"/>
    <w:rsid w:val="00E97F4B"/>
    <w:rsid w:val="00EC0061"/>
    <w:rsid w:val="00EF1E93"/>
    <w:rsid w:val="00F85F88"/>
    <w:rsid w:val="00F86E4E"/>
    <w:rsid w:val="00FB77A1"/>
    <w:rsid w:val="145E538F"/>
    <w:rsid w:val="1EA77D55"/>
    <w:rsid w:val="60B558CE"/>
    <w:rsid w:val="61955C3C"/>
    <w:rsid w:val="6CDF7B13"/>
    <w:rsid w:val="704619CD"/>
    <w:rsid w:val="755D69F6"/>
    <w:rsid w:val="7D296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24A7A6"/>
  <w15:docId w15:val="{794FF3BC-5BC1-444C-8764-BFC438522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5">
    <w:name w:val="heading 5"/>
    <w:basedOn w:val="a"/>
    <w:next w:val="a"/>
    <w:link w:val="50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character" w:styleId="ae">
    <w:name w:val="Strong"/>
    <w:basedOn w:val="a0"/>
    <w:uiPriority w:val="22"/>
    <w:qFormat/>
    <w:rPr>
      <w:b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50">
    <w:name w:val="标题 5 字符"/>
    <w:basedOn w:val="a0"/>
    <w:link w:val="5"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oblogtext">
    <w:name w:val="oblog_text"/>
    <w:basedOn w:val="a0"/>
    <w:qFormat/>
  </w:style>
  <w:style w:type="character" w:customStyle="1" w:styleId="a8">
    <w:name w:val="页脚 字符"/>
    <w:link w:val="a7"/>
    <w:qFormat/>
    <w:rPr>
      <w:sz w:val="18"/>
      <w:szCs w:val="18"/>
    </w:rPr>
  </w:style>
  <w:style w:type="character" w:customStyle="1" w:styleId="Char1">
    <w:name w:val="页脚 Char1"/>
    <w:basedOn w:val="a0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ad">
    <w:name w:val="批注主题 字符"/>
    <w:basedOn w:val="a4"/>
    <w:link w:val="ac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1">
    <w:name w:val="修订1"/>
    <w:hidden/>
    <w:uiPriority w:val="99"/>
    <w:unhideWhenUsed/>
    <w:qFormat/>
    <w:rPr>
      <w:kern w:val="2"/>
      <w:sz w:val="21"/>
      <w:szCs w:val="24"/>
    </w:rPr>
  </w:style>
  <w:style w:type="paragraph" w:customStyle="1" w:styleId="2">
    <w:name w:val="修订2"/>
    <w:hidden/>
    <w:uiPriority w:val="99"/>
    <w:unhideWhenUsed/>
    <w:qFormat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B516C2-5A7C-4CB5-89B1-322CFEA70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2004</Words>
  <Characters>2447</Characters>
  <Application>Microsoft Office Word</Application>
  <DocSecurity>0</DocSecurity>
  <Lines>116</Lines>
  <Paragraphs>94</Paragraphs>
  <ScaleCrop>false</ScaleCrop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cornetto</dc:creator>
  <cp:lastModifiedBy>wen weng</cp:lastModifiedBy>
  <cp:revision>2</cp:revision>
  <cp:lastPrinted>2019-12-05T02:47:00Z</cp:lastPrinted>
  <dcterms:created xsi:type="dcterms:W3CDTF">2025-12-27T05:30:00Z</dcterms:created>
  <dcterms:modified xsi:type="dcterms:W3CDTF">2025-12-27T05:30:00Z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E198FE28ED7242449BB54B66D33AE5FE_13</vt:lpwstr>
  </property>
  <property fmtid="{D5CDD505-2E9C-101B-9397-08002B2CF9AE}" pid="4" name="KSOTemplateDocerSaveRecord">
    <vt:lpwstr>eyJoZGlkIjoiNmRmOGNhM2JlMWY0MGMzMTc5YjY5M2VjOGFjZjlhZGIiLCJ1c2VySWQiOiIxMDUzOTM0ODU3In0=</vt:lpwstr>
  </property>
</Properties>
</file>