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机智云通信协议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byte per packet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一、App命令发送：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Gi_cmd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请求设备命令：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Gi_cmd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0x##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0x########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0x########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Gi_cmd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0x##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0x########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0x########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0x##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Sn：当前包序号；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Mac：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控制命令时有效，控制对应设备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Cmdtype：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控制命令时有效，控制设备命令类型：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0x05：控制zigbee灯命令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Cmd：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控制命令时有效，控制设备命令：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0x01开启设备；0x02关闭设备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Option：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控制命令有效&amp;&amp;控制zigbee灯命令有效&amp;&amp;开启设备有效时有效，控制灯颜色数据：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White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red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green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blue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1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1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1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byte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颜色数据范围：0x00——0xff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二、Mcu回复：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1、Gi_cmd = 0x01 请求设备命令回复：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AutoUpdate DeviceMac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（字符串）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Gi_ack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Num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sn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mac1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 xml:space="preserve">mac2 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Chechsum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8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8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byte</w:t>
      </w:r>
      <w:bookmarkStart w:id="0" w:name="_GoBack"/>
      <w:bookmarkEnd w:id="0"/>
    </w:p>
    <w:p>
      <w:pPr>
        <w:rPr>
          <w:rFonts w:hint="eastAsia"/>
          <w:color w:val="FFFFFF" w:themeColor="background1"/>
          <w:sz w:val="15"/>
          <w:szCs w:val="15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5"/>
          <w:szCs w:val="15"/>
          <w:lang w:val="en-US" w:eastAsia="zh-CN"/>
          <w14:textFill>
            <w14:solidFill>
              <w14:schemeClr w14:val="bg1"/>
            </w14:solidFill>
          </w14:textFill>
        </w:rPr>
        <w:t>Gi_ack = 0x10固定；</w:t>
      </w:r>
    </w:p>
    <w:p>
      <w:pPr>
        <w:rPr>
          <w:rFonts w:hint="eastAsia"/>
          <w:color w:val="FFFFFF" w:themeColor="background1"/>
          <w:sz w:val="15"/>
          <w:szCs w:val="15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5"/>
          <w:szCs w:val="15"/>
          <w:lang w:val="en-US" w:eastAsia="zh-CN"/>
          <w14:textFill>
            <w14:solidFill>
              <w14:schemeClr w14:val="bg1"/>
            </w14:solidFill>
          </w14:textFill>
        </w:rPr>
        <w:t>Num：当前数据包包含mac个数（最多两个），当Num=1时表示设备传输完毕，当Num=0时表示没有设备；</w:t>
      </w:r>
    </w:p>
    <w:p>
      <w:pPr>
        <w:rPr>
          <w:rFonts w:hint="eastAsia"/>
          <w:color w:val="FFFFFF" w:themeColor="background1"/>
          <w:sz w:val="15"/>
          <w:szCs w:val="15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5"/>
          <w:szCs w:val="15"/>
          <w:lang w:val="en-US" w:eastAsia="zh-CN"/>
          <w14:textFill>
            <w14:solidFill>
              <w14:schemeClr w14:val="bg1"/>
            </w14:solidFill>
          </w14:textFill>
        </w:rPr>
        <w:t>Sn：接受app命令数据包的序号（不变）；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2、Gi_cmd = 0x02 控制命令回复：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Gi_ack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Chechsum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Gi_ack = 0x20固定；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Num=0固定；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Sn：接受app命令数据包的序号（不变）；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Mcu主动上报：（app连接并发送Gi_cmd=0x01命令后才开始上报）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Gi_update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mac1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mac2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Chechsum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zigbee网络有设备掉线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Gi_update = 0x30；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Num：当前数据包包含mac个数（最多两个）；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Zigbee网络有设备加入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Gi_update = 0x40；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Num：当前数据包包含mac个数（最多两个）；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Chechsum计算方法如下：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char checksumfunc(unisgned char * data,  unisgned int len)//校验数据为Data[len];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For(i=0;i&lt;len;i++)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Chechsum+=data[i];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While(checksum&gt;255)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Checksum=(checksum&amp;0xff) + (checksum&gt;&gt;8);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~checksum;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DEB0"/>
    <w:multiLevelType w:val="singleLevel"/>
    <w:tmpl w:val="5930DEB0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30DED8"/>
    <w:multiLevelType w:val="singleLevel"/>
    <w:tmpl w:val="5930DE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14A04"/>
    <w:rsid w:val="02E35BCC"/>
    <w:rsid w:val="076C55E7"/>
    <w:rsid w:val="200633C8"/>
    <w:rsid w:val="2C8D11D4"/>
    <w:rsid w:val="35970B7B"/>
    <w:rsid w:val="3A2269DA"/>
    <w:rsid w:val="3F863A31"/>
    <w:rsid w:val="44453C5B"/>
    <w:rsid w:val="47AA0139"/>
    <w:rsid w:val="4913265F"/>
    <w:rsid w:val="506076DD"/>
    <w:rsid w:val="58694124"/>
    <w:rsid w:val="5CFC3490"/>
    <w:rsid w:val="66303757"/>
    <w:rsid w:val="69B80CF7"/>
    <w:rsid w:val="6A7668A9"/>
    <w:rsid w:val="6AB0110B"/>
    <w:rsid w:val="758D03EB"/>
    <w:rsid w:val="76114A04"/>
    <w:rsid w:val="7EC821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2017-06-02T02:04:00Z</dcterms:created>
  <dc:creator>Administrator</dc:creator>
  <cp:lastModifiedBy>Administrator</cp:lastModifiedBy>
  <dcterms:modified xsi:type="dcterms:W3CDTF">2017-06-05T02:59:01Z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