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AEB11" w14:textId="77777777" w:rsidR="004A2767" w:rsidRDefault="004A2767" w:rsidP="004A2767">
      <w:pPr>
        <w:pStyle w:val="Plattetekst"/>
      </w:pPr>
      <w:r>
        <w:t>Bepaal het commando waarmee je de rijgemiddelden van de volgende matrix berekent</w:t>
      </w:r>
    </w:p>
    <w:p w14:paraId="52B8D3DA" w14:textId="77777777" w:rsidR="004A2767" w:rsidRDefault="004A2767" w:rsidP="004A2767">
      <w:pPr>
        <w:pStyle w:val="MTDisplayEquation"/>
      </w:pPr>
      <w:r>
        <w:tab/>
      </w:r>
      <w:r w:rsidRPr="00951E86">
        <w:rPr>
          <w:position w:val="-50"/>
        </w:rPr>
        <w:object w:dxaOrig="1440" w:dyaOrig="1120" w14:anchorId="3E5D94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57.75pt" o:ole="">
            <v:imagedata r:id="rId5" o:title=""/>
          </v:shape>
          <o:OLEObject Type="Embed" ProgID="Equation.DSMT4" ShapeID="_x0000_i1025" DrawAspect="Content" ObjectID="_1566725792" r:id="rId6"/>
        </w:object>
      </w:r>
    </w:p>
    <w:p w14:paraId="17A42299" w14:textId="77777777" w:rsidR="004A2767" w:rsidRDefault="004A2767" w:rsidP="004A2767">
      <w:pPr>
        <w:pStyle w:val="Kop2"/>
        <w:numPr>
          <w:ilvl w:val="0"/>
          <w:numId w:val="0"/>
        </w:numPr>
        <w:rPr>
          <w:rFonts w:eastAsia="Times New Roman"/>
          <w:lang w:eastAsia="nl-NL"/>
        </w:rPr>
      </w:pPr>
    </w:p>
    <w:p w14:paraId="0ECFF73D" w14:textId="77777777" w:rsidR="004A2767" w:rsidRPr="008153AC" w:rsidRDefault="004A2767" w:rsidP="004A2767">
      <w:pPr>
        <w:pStyle w:val="Plattetekst"/>
        <w:rPr>
          <w:lang w:eastAsia="nl-NL"/>
        </w:rPr>
      </w:pPr>
      <w:r>
        <w:rPr>
          <w:lang w:eastAsia="nl-NL"/>
        </w:rPr>
        <w:t>Matlab</w:t>
      </w:r>
      <w:r w:rsidRPr="008153AC">
        <w:rPr>
          <w:lang w:eastAsia="nl-NL"/>
        </w:rPr>
        <w:t xml:space="preserve"> heeft een enorme collectie ingebouwde functie</w:t>
      </w:r>
      <w:r>
        <w:rPr>
          <w:lang w:eastAsia="nl-NL"/>
        </w:rPr>
        <w:t>s</w:t>
      </w:r>
      <w:r w:rsidRPr="008153AC">
        <w:rPr>
          <w:lang w:eastAsia="nl-NL"/>
        </w:rPr>
        <w:t xml:space="preserve">. Uiteraard kun je zelf ook functies schrijven die precies doen wat jij wilt. We geven een voorbeeld. </w:t>
      </w:r>
    </w:p>
    <w:p w14:paraId="5B4CA6B7" w14:textId="77777777" w:rsidR="004A2767" w:rsidRPr="008153AC" w:rsidRDefault="004A2767" w:rsidP="004A2767">
      <w:pPr>
        <w:pStyle w:val="Plattetekst"/>
        <w:rPr>
          <w:lang w:eastAsia="nl-NL"/>
        </w:rPr>
      </w:pPr>
      <w:r w:rsidRPr="008153AC">
        <w:rPr>
          <w:lang w:eastAsia="nl-NL"/>
        </w:rPr>
        <w:t>Stel</w:t>
      </w:r>
      <w:r>
        <w:rPr>
          <w:lang w:eastAsia="nl-NL"/>
        </w:rPr>
        <w:t>,</w:t>
      </w:r>
      <w:r w:rsidRPr="008153AC">
        <w:rPr>
          <w:lang w:eastAsia="nl-NL"/>
        </w:rPr>
        <w:t xml:space="preserve"> je hebt een tweedegraadsvergelijking waarvan je de nulpunten wilt berekenen:</w:t>
      </w:r>
    </w:p>
    <w:p w14:paraId="26A4A63B" w14:textId="77777777" w:rsidR="004A2767" w:rsidRPr="008153AC" w:rsidRDefault="004A2767" w:rsidP="004A2767">
      <w:pPr>
        <w:pStyle w:val="MTDisplayEquation"/>
      </w:pPr>
      <w:r w:rsidRPr="008153AC">
        <w:tab/>
      </w:r>
      <w:r w:rsidRPr="008153AC">
        <w:rPr>
          <w:position w:val="-10"/>
        </w:rPr>
        <w:object w:dxaOrig="1520" w:dyaOrig="360" w14:anchorId="270CC55F">
          <v:shape id="_x0000_i1026" type="#_x0000_t75" style="width:79.45pt;height:21.75pt" o:ole="">
            <v:imagedata r:id="rId7" o:title=""/>
          </v:shape>
          <o:OLEObject Type="Embed" ProgID="Equation.DSMT4" ShapeID="_x0000_i1026" DrawAspect="Content" ObjectID="_1566725793" r:id="rId8"/>
        </w:object>
      </w:r>
    </w:p>
    <w:p w14:paraId="1589E08E" w14:textId="77777777" w:rsidR="004A2767" w:rsidRPr="008153AC" w:rsidRDefault="004A2767" w:rsidP="004A2767">
      <w:pPr>
        <w:pStyle w:val="Plattetekst"/>
      </w:pPr>
      <w:r w:rsidRPr="008153AC">
        <w:t xml:space="preserve">Dit kunnen we oplossen m.b.v. de </w:t>
      </w:r>
      <w:r w:rsidRPr="008153AC">
        <w:rPr>
          <w:i/>
        </w:rPr>
        <w:t>abc</w:t>
      </w:r>
      <w:r w:rsidRPr="008153AC">
        <w:t>-formule:</w:t>
      </w:r>
    </w:p>
    <w:p w14:paraId="65786720" w14:textId="77777777" w:rsidR="004A2767" w:rsidRPr="008153AC" w:rsidRDefault="004A2767" w:rsidP="004A2767">
      <w:pPr>
        <w:pStyle w:val="MTDisplayEquation"/>
      </w:pPr>
      <w:r w:rsidRPr="008153AC">
        <w:tab/>
      </w:r>
      <w:r w:rsidRPr="008153AC">
        <w:rPr>
          <w:position w:val="-24"/>
        </w:rPr>
        <w:object w:dxaOrig="2079" w:dyaOrig="700" w14:anchorId="2FFCA5DA">
          <v:shape id="_x0000_i1027" type="#_x0000_t75" style="width:100.55pt;height:36pt" o:ole="">
            <v:imagedata r:id="rId9" o:title=""/>
          </v:shape>
          <o:OLEObject Type="Embed" ProgID="Equation.DSMT4" ShapeID="_x0000_i1027" DrawAspect="Content" ObjectID="_1566725794" r:id="rId10"/>
        </w:object>
      </w:r>
    </w:p>
    <w:p w14:paraId="571911A9" w14:textId="77777777" w:rsidR="004A2767" w:rsidRPr="008153AC" w:rsidRDefault="004A2767" w:rsidP="004A2767">
      <w:pPr>
        <w:pStyle w:val="Plattetekst"/>
      </w:pPr>
      <w:r w:rsidRPr="008153AC">
        <w:t xml:space="preserve">Om dit op te kunnen lossen hebben we dus alleen de waarden van </w:t>
      </w:r>
      <w:r w:rsidRPr="008153AC">
        <w:rPr>
          <w:position w:val="-6"/>
        </w:rPr>
        <w:object w:dxaOrig="200" w:dyaOrig="220" w14:anchorId="0A737BF5">
          <v:shape id="_x0000_i1028" type="#_x0000_t75" style="width:7.45pt;height:7.45pt" o:ole="">
            <v:imagedata r:id="rId11" o:title=""/>
          </v:shape>
          <o:OLEObject Type="Embed" ProgID="Equation.DSMT4" ShapeID="_x0000_i1028" DrawAspect="Content" ObjectID="_1566725795" r:id="rId12"/>
        </w:object>
      </w:r>
      <w:r w:rsidRPr="008153AC">
        <w:t xml:space="preserve">, </w:t>
      </w:r>
      <w:r w:rsidRPr="008153AC">
        <w:rPr>
          <w:position w:val="-6"/>
        </w:rPr>
        <w:object w:dxaOrig="200" w:dyaOrig="279" w14:anchorId="0B671EBA">
          <v:shape id="_x0000_i1029" type="#_x0000_t75" style="width:7.45pt;height:14.25pt" o:ole="">
            <v:imagedata r:id="rId13" o:title=""/>
          </v:shape>
          <o:OLEObject Type="Embed" ProgID="Equation.DSMT4" ShapeID="_x0000_i1029" DrawAspect="Content" ObjectID="_1566725796" r:id="rId14"/>
        </w:object>
      </w:r>
      <w:r w:rsidRPr="008153AC">
        <w:t xml:space="preserve">en </w:t>
      </w:r>
      <w:r w:rsidRPr="008153AC">
        <w:rPr>
          <w:position w:val="-6"/>
        </w:rPr>
        <w:object w:dxaOrig="180" w:dyaOrig="220" w14:anchorId="0E128C4E">
          <v:shape id="_x0000_i1030" type="#_x0000_t75" style="width:7.45pt;height:7.45pt" o:ole="">
            <v:imagedata r:id="rId15" o:title=""/>
          </v:shape>
          <o:OLEObject Type="Embed" ProgID="Equation.DSMT4" ShapeID="_x0000_i1030" DrawAspect="Content" ObjectID="_1566725797" r:id="rId16"/>
        </w:object>
      </w:r>
      <w:r w:rsidRPr="008153AC">
        <w:t xml:space="preserve"> nodig. Dit zullen dan ook onze </w:t>
      </w:r>
      <w:proofErr w:type="spellStart"/>
      <w:r w:rsidRPr="008153AC">
        <w:rPr>
          <w:i/>
        </w:rPr>
        <w:t>inputs</w:t>
      </w:r>
      <w:proofErr w:type="spellEnd"/>
      <w:r w:rsidRPr="008153AC">
        <w:t xml:space="preserve"> zijn. Het resultaat van de berekening levert twee nulpunten</w:t>
      </w:r>
      <w:r>
        <w:t xml:space="preserve">, dat zijn onze </w:t>
      </w:r>
      <w:proofErr w:type="spellStart"/>
      <w:r w:rsidRPr="0043124B">
        <w:rPr>
          <w:i/>
        </w:rPr>
        <w:t>outputs</w:t>
      </w:r>
      <w:proofErr w:type="spellEnd"/>
      <w:r w:rsidRPr="008153AC">
        <w:t xml:space="preserve">. We weten overigens dat niet voor elke combinatie van </w:t>
      </w:r>
      <w:r w:rsidRPr="008153AC">
        <w:rPr>
          <w:position w:val="-6"/>
        </w:rPr>
        <w:object w:dxaOrig="200" w:dyaOrig="220" w14:anchorId="789D51CB">
          <v:shape id="_x0000_i1031" type="#_x0000_t75" style="width:7.45pt;height:7.45pt" o:ole="">
            <v:imagedata r:id="rId11" o:title=""/>
          </v:shape>
          <o:OLEObject Type="Embed" ProgID="Equation.DSMT4" ShapeID="_x0000_i1031" DrawAspect="Content" ObjectID="_1566725798" r:id="rId17"/>
        </w:object>
      </w:r>
      <w:r w:rsidRPr="008153AC">
        <w:t xml:space="preserve">, </w:t>
      </w:r>
      <w:r w:rsidRPr="008153AC">
        <w:rPr>
          <w:position w:val="-6"/>
        </w:rPr>
        <w:object w:dxaOrig="200" w:dyaOrig="279" w14:anchorId="4657C132">
          <v:shape id="_x0000_i1032" type="#_x0000_t75" style="width:7.45pt;height:14.25pt" o:ole="">
            <v:imagedata r:id="rId13" o:title=""/>
          </v:shape>
          <o:OLEObject Type="Embed" ProgID="Equation.DSMT4" ShapeID="_x0000_i1032" DrawAspect="Content" ObjectID="_1566725799" r:id="rId18"/>
        </w:object>
      </w:r>
      <w:r w:rsidRPr="008153AC">
        <w:t xml:space="preserve">en </w:t>
      </w:r>
      <w:r w:rsidRPr="008153AC">
        <w:rPr>
          <w:position w:val="-6"/>
        </w:rPr>
        <w:object w:dxaOrig="180" w:dyaOrig="220" w14:anchorId="2F9B7D19">
          <v:shape id="_x0000_i1033" type="#_x0000_t75" style="width:7.45pt;height:7.45pt" o:ole="">
            <v:imagedata r:id="rId15" o:title=""/>
          </v:shape>
          <o:OLEObject Type="Embed" ProgID="Equation.DSMT4" ShapeID="_x0000_i1033" DrawAspect="Content" ObjectID="_1566725800" r:id="rId19"/>
        </w:object>
      </w:r>
      <w:r w:rsidRPr="008153AC">
        <w:t>er twee oplossingen zijn. Deze situati</w:t>
      </w:r>
      <w:r>
        <w:t>e ondervangen we in de functie.</w:t>
      </w:r>
    </w:p>
    <w:p w14:paraId="77C774D4" w14:textId="77777777" w:rsidR="004A2767" w:rsidRDefault="004A2767" w:rsidP="004A2767">
      <w:pPr>
        <w:pStyle w:val="Kop3"/>
      </w:pPr>
      <w:bookmarkStart w:id="0" w:name="_Toc492975598"/>
      <w:r>
        <w:t>Opzet van een functie en beschrijving van de werking daarvan</w:t>
      </w:r>
      <w:bookmarkEnd w:id="0"/>
    </w:p>
    <w:p w14:paraId="39D9F38F" w14:textId="77777777" w:rsidR="004A2767" w:rsidRPr="004538A0" w:rsidRDefault="004A2767" w:rsidP="004A2767">
      <w:pPr>
        <w:pStyle w:val="Plattetekst"/>
      </w:pPr>
      <w:r w:rsidRPr="004538A0">
        <w:t>We beginnen met het aanmaken van een nieuwe functie waarbij we beschrijven wat de functie doet</w:t>
      </w:r>
      <w:r>
        <w:t xml:space="preserve">. Dit kunnen we in de editor doen door New - &gt; </w:t>
      </w:r>
      <w:proofErr w:type="spellStart"/>
      <w:r>
        <w:t>Function</w:t>
      </w:r>
      <w:proofErr w:type="spellEnd"/>
      <w:r>
        <w:t xml:space="preserve"> te kiezen</w:t>
      </w:r>
    </w:p>
    <w:p w14:paraId="7961893E" w14:textId="77777777" w:rsidR="004A2767" w:rsidRDefault="004A2767" w:rsidP="004A2767">
      <w:pPr>
        <w:pStyle w:val="Plattetekst"/>
      </w:pPr>
      <w:r w:rsidRPr="00781141">
        <w:t xml:space="preserve">We krijgen dan </w:t>
      </w:r>
      <w:r>
        <w:t>de volgende code</w:t>
      </w:r>
    </w:p>
    <w:p w14:paraId="2DDAF6A0" w14:textId="77777777" w:rsidR="004A2767" w:rsidRDefault="004A2767" w:rsidP="004A2767">
      <w:pPr>
        <w:keepNext/>
      </w:pPr>
      <w:r>
        <w:rPr>
          <w:noProof/>
          <w:lang w:eastAsia="nl-NL"/>
        </w:rPr>
        <w:drawing>
          <wp:inline distT="0" distB="0" distL="0" distR="0" wp14:anchorId="54509899" wp14:editId="32FAFB14">
            <wp:extent cx="5760720" cy="2919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Fun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2F91" w14:textId="77777777" w:rsidR="004A2767" w:rsidRDefault="004A2767" w:rsidP="004A2767">
      <w:pPr>
        <w:pStyle w:val="Bijschrift"/>
        <w:jc w:val="center"/>
      </w:pPr>
      <w:bookmarkStart w:id="1" w:name="_Ref491788612"/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  <w:bookmarkEnd w:id="1"/>
      <w:r>
        <w:t>: de opbouw van een functie.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A2767" w:rsidRPr="00AE6F25" w14:paraId="5D508E8A" w14:textId="77777777" w:rsidTr="00341495">
        <w:tc>
          <w:tcPr>
            <w:tcW w:w="9062" w:type="dxa"/>
            <w:shd w:val="clear" w:color="auto" w:fill="C00000"/>
          </w:tcPr>
          <w:p w14:paraId="2111A68B" w14:textId="77777777" w:rsidR="004A2767" w:rsidRPr="00AE6F25" w:rsidRDefault="004A2767" w:rsidP="00341495">
            <w:pPr>
              <w:ind w:left="720"/>
              <w:contextualSpacing/>
              <w:rPr>
                <w:rFonts w:eastAsia="Times New Roman" w:cs="Times New Roman"/>
              </w:rPr>
            </w:pPr>
          </w:p>
          <w:p w14:paraId="3D2EE64F" w14:textId="77777777" w:rsidR="004A2767" w:rsidRDefault="004A2767" w:rsidP="00341495">
            <w:pPr>
              <w:ind w:left="720"/>
              <w:contextualSpacing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Merk op dat als je een bestand wijzigt en deze wijzigingen zijn nog niet opgeslagen dan staat er een * boven de bestandsnaam/tab (zie </w:t>
            </w:r>
            <w:r>
              <w:rPr>
                <w:rFonts w:eastAsia="Times New Roman" w:cs="Times New Roman"/>
              </w:rPr>
              <w:fldChar w:fldCharType="begin"/>
            </w:r>
            <w:r>
              <w:rPr>
                <w:rFonts w:eastAsia="Times New Roman" w:cs="Times New Roman"/>
              </w:rPr>
              <w:instrText xml:space="preserve"> REF _Ref491788612 \h </w:instrText>
            </w:r>
            <w:r>
              <w:rPr>
                <w:rFonts w:eastAsia="Times New Roman" w:cs="Times New Roman"/>
              </w:rPr>
            </w:r>
            <w:r>
              <w:rPr>
                <w:rFonts w:eastAsia="Times New Roman" w:cs="Times New Roman"/>
              </w:rPr>
              <w:fldChar w:fldCharType="separate"/>
            </w:r>
            <w:r>
              <w:t xml:space="preserve">Figuur </w:t>
            </w:r>
            <w:r>
              <w:rPr>
                <w:noProof/>
              </w:rPr>
              <w:t>19</w:t>
            </w:r>
            <w:r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>).</w:t>
            </w:r>
          </w:p>
          <w:p w14:paraId="4B4626EF" w14:textId="77777777" w:rsidR="004A2767" w:rsidRPr="00AE6F25" w:rsidRDefault="004A2767" w:rsidP="00341495">
            <w:pPr>
              <w:ind w:left="720"/>
              <w:contextualSpacing/>
              <w:rPr>
                <w:rFonts w:eastAsia="Times New Roman" w:cs="Times New Roman"/>
              </w:rPr>
            </w:pPr>
          </w:p>
        </w:tc>
      </w:tr>
    </w:tbl>
    <w:p w14:paraId="76793DAA" w14:textId="77777777" w:rsidR="004A2767" w:rsidRPr="00AE6F25" w:rsidRDefault="004A2767" w:rsidP="004A2767">
      <w:pPr>
        <w:rPr>
          <w:rFonts w:eastAsia="Times New Roman" w:cs="Times New Roman"/>
        </w:rPr>
      </w:pPr>
      <w:r w:rsidRPr="00AE6F25">
        <w:rPr>
          <w:rFonts w:eastAsia="Times New Roman" w:cs="Times New Roman"/>
          <w:b/>
        </w:rPr>
        <w:lastRenderedPageBreak/>
        <w:tab/>
      </w:r>
    </w:p>
    <w:p w14:paraId="243F946D" w14:textId="77777777" w:rsidR="004A2767" w:rsidRDefault="004A2767" w:rsidP="004A2767">
      <w:pPr>
        <w:pStyle w:val="Plattetekst"/>
      </w:pPr>
      <w:r>
        <w:t xml:space="preserve">Matlab geeft ons alvast het recept om een functie te bouwen. De naam is nu </w:t>
      </w:r>
      <w:proofErr w:type="spellStart"/>
      <w:r w:rsidRPr="00781141">
        <w:rPr>
          <w:rFonts w:ascii="Consolas" w:hAnsi="Consolas"/>
        </w:rPr>
        <w:t>Untitled</w:t>
      </w:r>
      <w:proofErr w:type="spellEnd"/>
      <w:r>
        <w:t xml:space="preserve">. Vervang dit door de naam van de functie en vervang ook de </w:t>
      </w:r>
      <w:proofErr w:type="spellStart"/>
      <w:r>
        <w:t>inputs</w:t>
      </w:r>
      <w:proofErr w:type="spellEnd"/>
      <w:r>
        <w:t xml:space="preserve"> en </w:t>
      </w:r>
      <w:proofErr w:type="spellStart"/>
      <w:r>
        <w:t>outputs</w:t>
      </w:r>
      <w:proofErr w:type="spellEnd"/>
      <w:r>
        <w:t>:</w:t>
      </w:r>
    </w:p>
    <w:p w14:paraId="362DE234" w14:textId="77777777" w:rsidR="004A2767" w:rsidRDefault="004A2767" w:rsidP="004A2767">
      <w:pPr>
        <w:keepNext/>
      </w:pPr>
      <w:r>
        <w:rPr>
          <w:noProof/>
          <w:lang w:eastAsia="nl-NL"/>
        </w:rPr>
        <w:drawing>
          <wp:inline distT="0" distB="0" distL="0" distR="0" wp14:anchorId="617EEB68" wp14:editId="5D19D703">
            <wp:extent cx="5760720" cy="2819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Fun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BF1B" w14:textId="77777777" w:rsidR="004A2767" w:rsidRDefault="004A2767" w:rsidP="004A2767">
      <w:pPr>
        <w:pStyle w:val="Bijschrift"/>
        <w:jc w:val="center"/>
      </w:pPr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  <w:r>
        <w:t>: de functie verder aangevuld.</w:t>
      </w:r>
    </w:p>
    <w:p w14:paraId="09EF3CF6" w14:textId="77777777" w:rsidR="004A2767" w:rsidRDefault="004A2767" w:rsidP="004A2767">
      <w:pPr>
        <w:pStyle w:val="Plattetekst"/>
      </w:pPr>
      <w:r>
        <w:rPr>
          <w:color w:val="000000" w:themeColor="text1"/>
        </w:rPr>
        <w:t>Voeg een beschrijving van de functie toe en geef ook aan wat d</w:t>
      </w:r>
      <w:r w:rsidRPr="004538A0">
        <w:t xml:space="preserve">e </w:t>
      </w:r>
      <w:proofErr w:type="spellStart"/>
      <w:r w:rsidRPr="004538A0">
        <w:t>inputs</w:t>
      </w:r>
      <w:proofErr w:type="spellEnd"/>
      <w:r w:rsidRPr="004538A0">
        <w:t xml:space="preserve"> en </w:t>
      </w:r>
      <w:proofErr w:type="spellStart"/>
      <w:r w:rsidRPr="004538A0">
        <w:t>outputs</w:t>
      </w:r>
      <w:proofErr w:type="spellEnd"/>
      <w:r w:rsidRPr="004538A0">
        <w:t xml:space="preserve"> aan met commentaar zodat de geb</w:t>
      </w:r>
      <w:r>
        <w:t>r</w:t>
      </w:r>
      <w:r w:rsidRPr="004538A0">
        <w:t>uiker precies weet wat hij/zij in moet voeren</w:t>
      </w:r>
    </w:p>
    <w:p w14:paraId="3A026E27" w14:textId="77777777" w:rsidR="004A2767" w:rsidRPr="004538A0" w:rsidRDefault="004A2767" w:rsidP="004A2767"/>
    <w:p w14:paraId="0A489E45" w14:textId="77777777" w:rsidR="004A2767" w:rsidRDefault="004A2767" w:rsidP="004A2767">
      <w:pPr>
        <w:keepNext/>
      </w:pPr>
      <w:r>
        <w:rPr>
          <w:noProof/>
          <w:lang w:eastAsia="nl-NL"/>
        </w:rPr>
        <w:lastRenderedPageBreak/>
        <w:drawing>
          <wp:inline distT="0" distB="0" distL="0" distR="0" wp14:anchorId="435A6CF3" wp14:editId="7F127E77">
            <wp:extent cx="5760720" cy="4916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Fun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7737" w14:textId="77777777" w:rsidR="004A2767" w:rsidRDefault="004A2767" w:rsidP="004A2767">
      <w:pPr>
        <w:pStyle w:val="Bijschrift"/>
        <w:jc w:val="center"/>
      </w:pPr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  <w:r>
        <w:t>: de functie aangevuld met commentaar</w:t>
      </w:r>
    </w:p>
    <w:p w14:paraId="70A62AA8" w14:textId="77777777" w:rsidR="004A2767" w:rsidRPr="004538A0" w:rsidRDefault="004A2767" w:rsidP="004A2767">
      <w:pPr>
        <w:pStyle w:val="Plattetekst"/>
      </w:pPr>
      <w:r w:rsidRPr="004538A0">
        <w:t>We voeren de formules in</w:t>
      </w:r>
      <w:r>
        <w:t xml:space="preserve"> (als je nog niet alles begrijpt dan is dat in dit geval nog niet erg):</w:t>
      </w:r>
    </w:p>
    <w:p w14:paraId="31BF5948" w14:textId="77777777" w:rsidR="004A2767" w:rsidRDefault="004A2767" w:rsidP="004A2767">
      <w:pPr>
        <w:keepNext/>
      </w:pPr>
      <w:commentRangeStart w:id="2"/>
      <w:r>
        <w:rPr>
          <w:noProof/>
          <w:lang w:eastAsia="nl-NL"/>
        </w:rPr>
        <w:lastRenderedPageBreak/>
        <w:drawing>
          <wp:inline distT="0" distB="0" distL="0" distR="0" wp14:anchorId="038A936B" wp14:editId="764630D5">
            <wp:extent cx="5760720" cy="5812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Fun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>
        <w:rPr>
          <w:rStyle w:val="Verwijzingopmerking"/>
        </w:rPr>
        <w:commentReference w:id="2"/>
      </w:r>
    </w:p>
    <w:p w14:paraId="14D0E884" w14:textId="77777777" w:rsidR="004A2767" w:rsidRDefault="004A2767" w:rsidP="004A2767">
      <w:pPr>
        <w:pStyle w:val="Bijschrift"/>
        <w:jc w:val="center"/>
      </w:pPr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  <w:r>
        <w:t>: de functie verder afgemaakt</w:t>
      </w:r>
    </w:p>
    <w:p w14:paraId="2D74BCC3" w14:textId="77777777" w:rsidR="004A2767" w:rsidRDefault="004A2767" w:rsidP="004A2767">
      <w:pPr>
        <w:pStyle w:val="Kop3"/>
      </w:pPr>
      <w:bookmarkStart w:id="3" w:name="_Toc492975599"/>
      <w:r>
        <w:t>Gebruik van commentaar</w:t>
      </w:r>
      <w:bookmarkEnd w:id="3"/>
    </w:p>
    <w:p w14:paraId="727A5024" w14:textId="77777777" w:rsidR="004A2767" w:rsidRDefault="004A2767" w:rsidP="004A2767">
      <w:pPr>
        <w:pStyle w:val="Plattetekst"/>
      </w:pPr>
      <w:r w:rsidRPr="004538A0">
        <w:t>We zien dat er verschillende mogelijkheden zijn, 1, 2 of geen oplossingen. Om de gebruiker te helpen voegen we commentaar toe</w:t>
      </w:r>
      <w:r>
        <w:t xml:space="preserve"> waarbij we uitleggen wat we doen. Dit helpt enorm bij de leesbaarheid van een programma.</w:t>
      </w:r>
    </w:p>
    <w:p w14:paraId="596163F9" w14:textId="77777777" w:rsidR="004A2767" w:rsidRDefault="004A2767" w:rsidP="004A2767">
      <w:pPr>
        <w:pStyle w:val="Kop3"/>
      </w:pPr>
      <w:bookmarkStart w:id="4" w:name="_Toc492975600"/>
      <w:r>
        <w:t>Help tekst van de functie</w:t>
      </w:r>
      <w:bookmarkEnd w:id="4"/>
    </w:p>
    <w:p w14:paraId="08451AB5" w14:textId="77777777" w:rsidR="004A2767" w:rsidRDefault="004A2767" w:rsidP="004A2767">
      <w:pPr>
        <w:pStyle w:val="Plattetekst"/>
      </w:pPr>
      <w:r>
        <w:t xml:space="preserve">Omdat we een beschrijving hebben gegeven van wat het programma doet kan een gebruiker nu ook </w:t>
      </w:r>
      <w:r w:rsidRPr="00781141">
        <w:rPr>
          <w:rFonts w:ascii="Consolas" w:hAnsi="Consolas"/>
        </w:rPr>
        <w:t xml:space="preserve">help </w:t>
      </w:r>
      <w:proofErr w:type="spellStart"/>
      <w:r w:rsidRPr="00781141">
        <w:rPr>
          <w:rFonts w:ascii="Consolas" w:hAnsi="Consolas"/>
        </w:rPr>
        <w:t>abcformule</w:t>
      </w:r>
      <w:proofErr w:type="spellEnd"/>
      <w:r>
        <w:t xml:space="preserve"> intoetsen en deze tekst lezen:</w:t>
      </w:r>
    </w:p>
    <w:p w14:paraId="5E1E3DA9" w14:textId="77777777" w:rsidR="004A2767" w:rsidRDefault="004A2767" w:rsidP="004A2767"/>
    <w:p w14:paraId="4930672B" w14:textId="77777777" w:rsidR="004A2767" w:rsidRDefault="004A2767" w:rsidP="004A2767">
      <w:pPr>
        <w:keepNext/>
      </w:pPr>
      <w:r w:rsidRPr="00153F93">
        <w:rPr>
          <w:i/>
          <w:noProof/>
          <w:lang w:eastAsia="nl-NL"/>
        </w:rPr>
        <w:lastRenderedPageBreak/>
        <w:drawing>
          <wp:inline distT="0" distB="0" distL="0" distR="0" wp14:anchorId="7DCC47B9" wp14:editId="20E87739">
            <wp:extent cx="5760720" cy="33674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elpabc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B03D" w14:textId="77777777" w:rsidR="004A2767" w:rsidRPr="004538A0" w:rsidRDefault="004A2767" w:rsidP="004A2767">
      <w:pPr>
        <w:pStyle w:val="Bijschrift"/>
        <w:jc w:val="center"/>
      </w:pPr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  <w:r>
        <w:t>: de help output van de door ons gemaakte functie</w:t>
      </w:r>
    </w:p>
    <w:p w14:paraId="59600946" w14:textId="77777777" w:rsidR="004A2767" w:rsidRPr="004538A0" w:rsidRDefault="004A2767" w:rsidP="004A2767">
      <w:pPr>
        <w:pStyle w:val="Plattetekst"/>
      </w:pPr>
      <w:r>
        <w:t xml:space="preserve">De functie wordt opgeslagen met dezelfde naam als de functie; in ons geval dus </w:t>
      </w:r>
      <w:proofErr w:type="spellStart"/>
      <w:r>
        <w:t>abcformule.m</w:t>
      </w:r>
      <w:proofErr w:type="spellEnd"/>
      <w:r>
        <w:t xml:space="preserve">. Als je dit vergeet dan geeft Matlab een foutmelding. Dus de naam van de m-file, in dit geval een </w:t>
      </w:r>
      <w:proofErr w:type="spellStart"/>
      <w:r>
        <w:t>function</w:t>
      </w:r>
      <w:proofErr w:type="spellEnd"/>
      <w:r>
        <w:t xml:space="preserve"> file genaamd omdat het enkel een functie beschrijft, moet gelijk zijn aan de naam van de functie.</w:t>
      </w:r>
    </w:p>
    <w:p w14:paraId="14DC8473" w14:textId="77777777" w:rsidR="002B7CAE" w:rsidRPr="004A2767" w:rsidRDefault="002B7CAE" w:rsidP="004A2767">
      <w:bookmarkStart w:id="5" w:name="_GoBack"/>
      <w:bookmarkEnd w:id="5"/>
    </w:p>
    <w:sectPr w:rsidR="002B7CAE" w:rsidRPr="004A27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Gebruiker" w:date="2017-08-29T08:35:00Z" w:initials="G">
    <w:p w14:paraId="113298A8" w14:textId="77777777" w:rsidR="004A2767" w:rsidRDefault="004A2767" w:rsidP="004A2767">
      <w:pPr>
        <w:pStyle w:val="Tekstopmerking"/>
      </w:pPr>
      <w:r>
        <w:rPr>
          <w:rStyle w:val="Verwijzingopmerking"/>
        </w:rPr>
        <w:annotationRef/>
      </w:r>
      <w:r>
        <w:t xml:space="preserve">Een student heeft nog geen kennis gemaakt met de </w:t>
      </w:r>
      <w:proofErr w:type="spellStart"/>
      <w:r>
        <w:t>if</w:t>
      </w:r>
      <w:proofErr w:type="spellEnd"/>
      <w:r>
        <w:t>-</w:t>
      </w:r>
      <w:proofErr w:type="spellStart"/>
      <w:r>
        <w:t>else</w:t>
      </w:r>
      <w:proofErr w:type="spellEnd"/>
      <w:r>
        <w:t>-end statement. Daar moet tenminste iets over worden gezegd.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3298A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85317C"/>
    <w:multiLevelType w:val="multilevel"/>
    <w:tmpl w:val="C318E4FA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bruiker">
    <w15:presenceInfo w15:providerId="None" w15:userId="Gebruik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C50"/>
    <w:rsid w:val="002B7CAE"/>
    <w:rsid w:val="00473C50"/>
    <w:rsid w:val="004A2767"/>
    <w:rsid w:val="0074607E"/>
    <w:rsid w:val="00E8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1D27C"/>
  <w15:chartTrackingRefBased/>
  <w15:docId w15:val="{DFC094EE-AFF3-49C9-8111-8ABD903F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A2767"/>
  </w:style>
  <w:style w:type="paragraph" w:styleId="Kop1">
    <w:name w:val="heading 1"/>
    <w:basedOn w:val="Standaard"/>
    <w:next w:val="Standaard"/>
    <w:link w:val="Kop1Char"/>
    <w:uiPriority w:val="9"/>
    <w:qFormat/>
    <w:rsid w:val="00E8191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8191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8191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8191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8191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8191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8191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8191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E8191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819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819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E819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819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E8191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E8191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8191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819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rsid w:val="00E819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jschrift">
    <w:name w:val="caption"/>
    <w:basedOn w:val="Standaard"/>
    <w:next w:val="Standaard"/>
    <w:uiPriority w:val="35"/>
    <w:unhideWhenUsed/>
    <w:qFormat/>
    <w:rsid w:val="00E819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raster">
    <w:name w:val="Table Grid"/>
    <w:basedOn w:val="Standaardtabel"/>
    <w:uiPriority w:val="39"/>
    <w:rsid w:val="00E81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E8191B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E8191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8191B"/>
    <w:rPr>
      <w:sz w:val="20"/>
      <w:szCs w:val="20"/>
    </w:rPr>
  </w:style>
  <w:style w:type="paragraph" w:styleId="Plattetekst">
    <w:name w:val="Body Text"/>
    <w:basedOn w:val="Standaard"/>
    <w:link w:val="PlattetekstChar"/>
    <w:uiPriority w:val="99"/>
    <w:unhideWhenUsed/>
    <w:rsid w:val="00E8191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E8191B"/>
  </w:style>
  <w:style w:type="paragraph" w:styleId="Ballontekst">
    <w:name w:val="Balloon Text"/>
    <w:basedOn w:val="Standaard"/>
    <w:link w:val="BallontekstChar"/>
    <w:uiPriority w:val="99"/>
    <w:semiHidden/>
    <w:unhideWhenUsed/>
    <w:rsid w:val="00E819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8191B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Standaard"/>
    <w:next w:val="Standaard"/>
    <w:link w:val="MTDisplayEquationChar"/>
    <w:rsid w:val="004A2767"/>
    <w:pPr>
      <w:tabs>
        <w:tab w:val="center" w:pos="4540"/>
        <w:tab w:val="right" w:pos="9080"/>
      </w:tabs>
    </w:pPr>
    <w:rPr>
      <w:lang w:eastAsia="nl-NL"/>
    </w:rPr>
  </w:style>
  <w:style w:type="character" w:customStyle="1" w:styleId="MTDisplayEquationChar">
    <w:name w:val="MTDisplayEquation Char"/>
    <w:basedOn w:val="Standaardalinea-lettertype"/>
    <w:link w:val="MTDisplayEquation"/>
    <w:rsid w:val="004A2767"/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comments" Target="comments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28" Type="http://schemas.microsoft.com/office/2011/relationships/people" Target="peop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436</Words>
  <Characters>2401</Characters>
  <Application>Microsoft Office Word</Application>
  <DocSecurity>0</DocSecurity>
  <Lines>20</Lines>
  <Paragraphs>5</Paragraphs>
  <ScaleCrop>false</ScaleCrop>
  <Company>Unattended</Company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3</cp:revision>
  <dcterms:created xsi:type="dcterms:W3CDTF">2017-09-12T10:49:00Z</dcterms:created>
  <dcterms:modified xsi:type="dcterms:W3CDTF">2017-09-12T10:50:00Z</dcterms:modified>
</cp:coreProperties>
</file>