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96C" w:rsidRPr="003A736B" w:rsidRDefault="001F0680" w:rsidP="000F101B">
      <w:pPr>
        <w:spacing w:after="0"/>
        <w:jc w:val="center"/>
        <w:rPr>
          <w:rFonts w:ascii="Microsoft Sans Serif" w:hAnsi="Microsoft Sans Serif" w:cs="Microsoft Sans Serif"/>
          <w:b/>
          <w:color w:val="365F91" w:themeColor="accent1" w:themeShade="BF"/>
          <w:sz w:val="36"/>
          <w:szCs w:val="36"/>
        </w:rPr>
      </w:pPr>
      <w:proofErr w:type="spellStart"/>
      <w:r>
        <w:rPr>
          <w:rFonts w:ascii="Microsoft Sans Serif" w:hAnsi="Microsoft Sans Serif" w:cs="Microsoft Sans Serif"/>
          <w:b/>
          <w:color w:val="365F91" w:themeColor="accent1" w:themeShade="BF"/>
          <w:sz w:val="36"/>
          <w:szCs w:val="36"/>
        </w:rPr>
        <w:t>CustomBarChart</w:t>
      </w:r>
      <w:proofErr w:type="spellEnd"/>
    </w:p>
    <w:p w:rsidR="00935E32" w:rsidRDefault="00935E32" w:rsidP="008F6302">
      <w:pPr>
        <w:spacing w:after="0"/>
        <w:jc w:val="both"/>
        <w:rPr>
          <w:b/>
          <w:sz w:val="36"/>
          <w:szCs w:val="36"/>
        </w:rPr>
      </w:pPr>
    </w:p>
    <w:p w:rsidR="00935E32" w:rsidRPr="00CD1748" w:rsidRDefault="00935E32" w:rsidP="008F6302">
      <w:pPr>
        <w:spacing w:after="0"/>
        <w:jc w:val="both"/>
        <w:rPr>
          <w:rFonts w:ascii="Microsoft Sans Serif" w:hAnsi="Microsoft Sans Serif" w:cs="Microsoft Sans Serif"/>
          <w:b/>
          <w:sz w:val="36"/>
          <w:szCs w:val="36"/>
        </w:rPr>
      </w:pPr>
      <w:r w:rsidRPr="00CD1748">
        <w:rPr>
          <w:rFonts w:ascii="Microsoft Sans Serif" w:hAnsi="Microsoft Sans Serif" w:cs="Microsoft Sans Serif"/>
          <w:b/>
          <w:sz w:val="28"/>
          <w:szCs w:val="28"/>
          <w:u w:val="single"/>
        </w:rPr>
        <w:t>Component Description:</w:t>
      </w:r>
    </w:p>
    <w:p w:rsidR="00566C97" w:rsidRDefault="00566C97" w:rsidP="008F6302">
      <w:pPr>
        <w:spacing w:after="0"/>
        <w:jc w:val="both"/>
      </w:pPr>
    </w:p>
    <w:p w:rsidR="002B7989" w:rsidRDefault="00803CF5" w:rsidP="008F6302">
      <w:pPr>
        <w:spacing w:after="0"/>
        <w:jc w:val="both"/>
        <w:rPr>
          <w:b/>
        </w:rPr>
      </w:pPr>
      <w:r>
        <w:rPr>
          <w:b/>
        </w:rPr>
        <w:t>1.</w:t>
      </w:r>
      <w:r w:rsidR="002B7989" w:rsidRPr="002B7989">
        <w:rPr>
          <w:b/>
        </w:rPr>
        <w:t>RelativeLayout</w:t>
      </w:r>
      <w:r w:rsidR="00567463" w:rsidRPr="001F696E">
        <w:rPr>
          <w:b/>
        </w:rPr>
        <w:tab/>
      </w:r>
    </w:p>
    <w:p w:rsidR="00CE079D" w:rsidRDefault="002B7989" w:rsidP="00516E4D">
      <w:pPr>
        <w:spacing w:after="0"/>
        <w:jc w:val="both"/>
      </w:pPr>
      <w:r>
        <w:rPr>
          <w:b/>
        </w:rPr>
        <w:tab/>
      </w:r>
      <w:r w:rsidR="00567463" w:rsidRPr="001A7411">
        <w:rPr>
          <w:b/>
        </w:rPr>
        <w:t>└</w:t>
      </w:r>
      <w:proofErr w:type="spellStart"/>
      <w:r w:rsidR="00CE079D" w:rsidRPr="00CE079D">
        <w:rPr>
          <w:b/>
        </w:rPr>
        <w:t>BarChart</w:t>
      </w:r>
      <w:proofErr w:type="spellEnd"/>
    </w:p>
    <w:p w:rsidR="00154AA9" w:rsidRDefault="00C649CC" w:rsidP="001B5EE0">
      <w:pPr>
        <w:autoSpaceDE w:val="0"/>
        <w:autoSpaceDN w:val="0"/>
        <w:adjustRightInd w:val="0"/>
        <w:spacing w:after="0" w:line="240" w:lineRule="auto"/>
        <w:jc w:val="both"/>
      </w:pPr>
      <w:r>
        <w:tab/>
      </w:r>
      <w:proofErr w:type="spellStart"/>
      <w:r w:rsidR="00CE079D" w:rsidRPr="00CE079D">
        <w:t>BarChart</w:t>
      </w:r>
      <w:proofErr w:type="spellEnd"/>
      <w:r w:rsidR="00CE079D" w:rsidRPr="00CE079D">
        <w:t xml:space="preserve"> class is the view that represents a </w:t>
      </w:r>
      <w:proofErr w:type="spellStart"/>
      <w:r w:rsidR="00117D5F">
        <w:t>zoomable</w:t>
      </w:r>
      <w:proofErr w:type="spellEnd"/>
      <w:r w:rsidR="00117D5F">
        <w:t xml:space="preserve"> and scrollable </w:t>
      </w:r>
      <w:proofErr w:type="spellStart"/>
      <w:r w:rsidR="00CE079D" w:rsidRPr="00CE079D">
        <w:t>barchart</w:t>
      </w:r>
      <w:proofErr w:type="spellEnd"/>
      <w:r w:rsidR="00CE079D" w:rsidRPr="00CE079D">
        <w:t>.</w:t>
      </w:r>
    </w:p>
    <w:p w:rsidR="00F42095" w:rsidRDefault="00F42095" w:rsidP="008F6302">
      <w:pPr>
        <w:spacing w:after="0"/>
        <w:jc w:val="both"/>
      </w:pPr>
    </w:p>
    <w:p w:rsidR="003D6EED" w:rsidRPr="001E3980" w:rsidRDefault="003D6EED" w:rsidP="003D6EED">
      <w:pPr>
        <w:autoSpaceDE w:val="0"/>
        <w:autoSpaceDN w:val="0"/>
        <w:adjustRightInd w:val="0"/>
        <w:spacing w:after="0" w:line="240" w:lineRule="auto"/>
        <w:rPr>
          <w:b/>
        </w:rPr>
      </w:pPr>
      <w:r w:rsidRPr="001E3980">
        <w:rPr>
          <w:b/>
        </w:rPr>
        <w:t xml:space="preserve">Public  methods </w:t>
      </w:r>
      <w:r>
        <w:rPr>
          <w:b/>
        </w:rPr>
        <w:t>:</w:t>
      </w:r>
    </w:p>
    <w:p w:rsidR="00D00071" w:rsidRDefault="00154AA9" w:rsidP="0056584C">
      <w:pPr>
        <w:autoSpaceDE w:val="0"/>
        <w:autoSpaceDN w:val="0"/>
        <w:adjustRightInd w:val="0"/>
        <w:spacing w:after="0" w:line="240" w:lineRule="auto"/>
      </w:pPr>
      <w:r>
        <w:tab/>
      </w:r>
      <w:r w:rsidRPr="0056584C">
        <w:t>1</w:t>
      </w:r>
      <w:r w:rsidR="00D7624C" w:rsidRPr="0056584C">
        <w:t>.</w:t>
      </w:r>
      <w:r w:rsidR="0056584C">
        <w:t xml:space="preserve"> </w:t>
      </w:r>
      <w:r w:rsidR="00D7624C" w:rsidRPr="0056584C">
        <w:t xml:space="preserve"> </w:t>
      </w:r>
      <w:r w:rsidR="009D0226" w:rsidRPr="009D0226">
        <w:rPr>
          <w:rFonts w:ascii="Consolas" w:hAnsi="Consolas" w:cs="Consolas"/>
          <w:b/>
          <w:bCs/>
          <w:color w:val="7F0055"/>
          <w:sz w:val="20"/>
          <w:szCs w:val="20"/>
        </w:rPr>
        <w:t>public</w:t>
      </w:r>
      <w:r w:rsidR="009D0226" w:rsidRPr="009D0226">
        <w:rPr>
          <w:rFonts w:ascii="Consolas" w:hAnsi="Consolas" w:cs="Consolas"/>
          <w:color w:val="000000"/>
          <w:sz w:val="20"/>
          <w:szCs w:val="20"/>
        </w:rPr>
        <w:t xml:space="preserve"> </w:t>
      </w:r>
      <w:r w:rsidR="009D0226" w:rsidRPr="009D0226">
        <w:rPr>
          <w:rFonts w:ascii="Consolas" w:hAnsi="Consolas" w:cs="Consolas"/>
          <w:b/>
          <w:bCs/>
          <w:color w:val="7F0055"/>
          <w:sz w:val="20"/>
          <w:szCs w:val="20"/>
        </w:rPr>
        <w:t>void</w:t>
      </w:r>
      <w:r w:rsidR="009D0226" w:rsidRPr="009D0226">
        <w:rPr>
          <w:rFonts w:ascii="Consolas" w:hAnsi="Consolas" w:cs="Consolas"/>
          <w:color w:val="000000"/>
          <w:sz w:val="20"/>
          <w:szCs w:val="20"/>
        </w:rPr>
        <w:t xml:space="preserve"> </w:t>
      </w:r>
      <w:proofErr w:type="spellStart"/>
      <w:r w:rsidR="009D0226" w:rsidRPr="009D0226">
        <w:rPr>
          <w:rFonts w:ascii="Consolas" w:hAnsi="Consolas" w:cs="Consolas"/>
          <w:color w:val="000000"/>
          <w:sz w:val="20"/>
          <w:szCs w:val="20"/>
        </w:rPr>
        <w:t>initializeChart</w:t>
      </w:r>
      <w:proofErr w:type="spellEnd"/>
      <w:r w:rsidR="009D0226" w:rsidRPr="009D0226">
        <w:rPr>
          <w:rFonts w:ascii="Consolas" w:hAnsi="Consolas" w:cs="Consolas"/>
          <w:color w:val="000000"/>
          <w:sz w:val="20"/>
          <w:szCs w:val="20"/>
        </w:rPr>
        <w:t xml:space="preserve">(Object[] </w:t>
      </w:r>
      <w:proofErr w:type="spellStart"/>
      <w:r w:rsidR="009D0226" w:rsidRPr="009D0226">
        <w:rPr>
          <w:rFonts w:ascii="Consolas" w:hAnsi="Consolas" w:cs="Consolas"/>
          <w:color w:val="000000"/>
          <w:sz w:val="20"/>
          <w:szCs w:val="20"/>
        </w:rPr>
        <w:t>yAxisMeasurs</w:t>
      </w:r>
      <w:proofErr w:type="spellEnd"/>
      <w:r w:rsidR="009D0226" w:rsidRPr="009D0226">
        <w:rPr>
          <w:rFonts w:ascii="Consolas" w:hAnsi="Consolas" w:cs="Consolas"/>
          <w:color w:val="000000"/>
          <w:sz w:val="20"/>
          <w:szCs w:val="20"/>
        </w:rPr>
        <w:t xml:space="preserve">, </w:t>
      </w:r>
      <w:proofErr w:type="spellStart"/>
      <w:r w:rsidR="009D0226" w:rsidRPr="009D0226">
        <w:rPr>
          <w:rFonts w:ascii="Consolas" w:hAnsi="Consolas" w:cs="Consolas"/>
          <w:color w:val="000000"/>
          <w:sz w:val="20"/>
          <w:szCs w:val="20"/>
        </w:rPr>
        <w:t>ArrayList</w:t>
      </w:r>
      <w:proofErr w:type="spellEnd"/>
      <w:r w:rsidR="009D0226" w:rsidRPr="009D0226">
        <w:rPr>
          <w:rFonts w:ascii="Consolas" w:hAnsi="Consolas" w:cs="Consolas"/>
          <w:color w:val="000000"/>
          <w:sz w:val="20"/>
          <w:szCs w:val="20"/>
        </w:rPr>
        <w:t xml:space="preserve">&lt;Bar&gt; </w:t>
      </w:r>
      <w:proofErr w:type="spellStart"/>
      <w:r w:rsidR="009D0226" w:rsidRPr="009D0226">
        <w:rPr>
          <w:rFonts w:ascii="Consolas" w:hAnsi="Consolas" w:cs="Consolas"/>
          <w:color w:val="000000"/>
          <w:sz w:val="20"/>
          <w:szCs w:val="20"/>
        </w:rPr>
        <w:t>listOfBars</w:t>
      </w:r>
      <w:proofErr w:type="spellEnd"/>
      <w:r w:rsidR="009D0226" w:rsidRPr="009D0226">
        <w:rPr>
          <w:rFonts w:ascii="Consolas" w:hAnsi="Consolas" w:cs="Consolas"/>
          <w:color w:val="000000"/>
          <w:sz w:val="20"/>
          <w:szCs w:val="20"/>
        </w:rPr>
        <w:t>)</w:t>
      </w:r>
      <w:r>
        <w:tab/>
      </w:r>
    </w:p>
    <w:p w:rsidR="009D0226" w:rsidRDefault="00D00071" w:rsidP="0056584C">
      <w:pPr>
        <w:autoSpaceDE w:val="0"/>
        <w:autoSpaceDN w:val="0"/>
        <w:adjustRightInd w:val="0"/>
        <w:spacing w:after="0" w:line="240" w:lineRule="auto"/>
        <w:jc w:val="both"/>
      </w:pPr>
      <w:r>
        <w:tab/>
      </w:r>
      <w:r>
        <w:tab/>
      </w:r>
      <w:r w:rsidR="009D0226" w:rsidRPr="009D0226">
        <w:t xml:space="preserve">initializes a bar chart with list of bars and array of </w:t>
      </w:r>
      <w:proofErr w:type="spellStart"/>
      <w:r w:rsidR="009D0226" w:rsidRPr="009D0226">
        <w:t>measurs</w:t>
      </w:r>
      <w:proofErr w:type="spellEnd"/>
      <w:r w:rsidR="009D0226" w:rsidRPr="009D0226">
        <w:t xml:space="preserve"> to be displayed on y axis.</w:t>
      </w:r>
    </w:p>
    <w:p w:rsidR="0024382E" w:rsidRDefault="0024382E" w:rsidP="0024382E">
      <w:pPr>
        <w:autoSpaceDE w:val="0"/>
        <w:autoSpaceDN w:val="0"/>
        <w:adjustRightInd w:val="0"/>
        <w:spacing w:after="0" w:line="240" w:lineRule="auto"/>
        <w:rPr>
          <w:rFonts w:ascii="Consolas" w:hAnsi="Consolas" w:cs="Consolas"/>
          <w:sz w:val="20"/>
          <w:szCs w:val="20"/>
        </w:rPr>
      </w:pPr>
      <w:r>
        <w:rPr>
          <w:rFonts w:ascii="Consolas" w:hAnsi="Consolas" w:cs="Consolas"/>
          <w:b/>
          <w:bCs/>
          <w:color w:val="7F9FBF"/>
          <w:sz w:val="20"/>
          <w:szCs w:val="20"/>
        </w:rPr>
        <w:tab/>
      </w:r>
      <w:r>
        <w:rPr>
          <w:rFonts w:ascii="Consolas" w:hAnsi="Consolas" w:cs="Consolas"/>
          <w:b/>
          <w:bCs/>
          <w:color w:val="7F9FBF"/>
          <w:sz w:val="20"/>
          <w:szCs w:val="20"/>
        </w:rPr>
        <w:tab/>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yAxisMeasurs</w:t>
      </w:r>
      <w:proofErr w:type="spellEnd"/>
      <w:r>
        <w:rPr>
          <w:rFonts w:ascii="Consolas" w:hAnsi="Consolas" w:cs="Consolas"/>
          <w:color w:val="3F5FBF"/>
          <w:sz w:val="20"/>
          <w:szCs w:val="20"/>
        </w:rPr>
        <w:t xml:space="preserve"> :array of </w:t>
      </w:r>
      <w:proofErr w:type="spellStart"/>
      <w:r>
        <w:rPr>
          <w:rFonts w:ascii="Consolas" w:hAnsi="Consolas" w:cs="Consolas"/>
          <w:color w:val="3F5FBF"/>
          <w:sz w:val="20"/>
          <w:szCs w:val="20"/>
          <w:u w:val="single"/>
        </w:rPr>
        <w:t>measurs</w:t>
      </w:r>
      <w:proofErr w:type="spellEnd"/>
      <w:r>
        <w:rPr>
          <w:rFonts w:ascii="Consolas" w:hAnsi="Consolas" w:cs="Consolas"/>
          <w:color w:val="3F5FBF"/>
          <w:sz w:val="20"/>
          <w:szCs w:val="20"/>
        </w:rPr>
        <w:t xml:space="preserve"> to be displayed on y axis</w:t>
      </w:r>
    </w:p>
    <w:p w:rsidR="0024382E" w:rsidRDefault="0024382E" w:rsidP="0024382E">
      <w:pPr>
        <w:autoSpaceDE w:val="0"/>
        <w:autoSpaceDN w:val="0"/>
        <w:adjustRightInd w:val="0"/>
        <w:spacing w:after="0" w:line="240" w:lineRule="auto"/>
        <w:jc w:val="both"/>
        <w:rPr>
          <w:rFonts w:ascii="Consolas" w:hAnsi="Consolas" w:cs="Consolas"/>
          <w:color w:val="3F5FBF"/>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listOfBars</w:t>
      </w:r>
      <w:proofErr w:type="spellEnd"/>
      <w:r>
        <w:rPr>
          <w:rFonts w:ascii="Consolas" w:hAnsi="Consolas" w:cs="Consolas"/>
          <w:color w:val="3F5FBF"/>
          <w:sz w:val="20"/>
          <w:szCs w:val="20"/>
        </w:rPr>
        <w:t>: list of bars</w:t>
      </w:r>
    </w:p>
    <w:p w:rsidR="00ED7CDC" w:rsidRDefault="00154AA9" w:rsidP="00EF576D">
      <w:pPr>
        <w:autoSpaceDE w:val="0"/>
        <w:autoSpaceDN w:val="0"/>
        <w:adjustRightInd w:val="0"/>
        <w:spacing w:after="0" w:line="240" w:lineRule="auto"/>
        <w:jc w:val="both"/>
      </w:pPr>
      <w:r>
        <w:tab/>
      </w:r>
      <w:r w:rsidRPr="00ED7CDC">
        <w:t>2</w:t>
      </w:r>
      <w:r w:rsidR="0056584C" w:rsidRPr="00ED7CDC">
        <w:t xml:space="preserve">. </w:t>
      </w:r>
      <w:r w:rsidR="00ED7CDC" w:rsidRPr="00ED7CDC">
        <w:rPr>
          <w:rFonts w:ascii="Consolas" w:hAnsi="Consolas" w:cs="Consolas"/>
          <w:b/>
          <w:bCs/>
          <w:color w:val="7F0055"/>
          <w:sz w:val="20"/>
          <w:szCs w:val="20"/>
        </w:rPr>
        <w:t>public</w:t>
      </w:r>
      <w:r w:rsidR="00ED7CDC" w:rsidRPr="00ED7CDC">
        <w:rPr>
          <w:rFonts w:ascii="Consolas" w:hAnsi="Consolas" w:cs="Consolas"/>
          <w:color w:val="000000"/>
          <w:sz w:val="20"/>
          <w:szCs w:val="20"/>
        </w:rPr>
        <w:t xml:space="preserve"> </w:t>
      </w:r>
      <w:r w:rsidR="00ED7CDC" w:rsidRPr="00ED7CDC">
        <w:rPr>
          <w:rFonts w:ascii="Consolas" w:hAnsi="Consolas" w:cs="Consolas"/>
          <w:b/>
          <w:bCs/>
          <w:color w:val="7F0055"/>
          <w:sz w:val="20"/>
          <w:szCs w:val="20"/>
        </w:rPr>
        <w:t>void</w:t>
      </w:r>
      <w:r w:rsidR="00ED7CDC" w:rsidRPr="00ED7CDC">
        <w:rPr>
          <w:rFonts w:ascii="Consolas" w:hAnsi="Consolas" w:cs="Consolas"/>
          <w:color w:val="000000"/>
          <w:sz w:val="20"/>
          <w:szCs w:val="20"/>
        </w:rPr>
        <w:t xml:space="preserve"> </w:t>
      </w:r>
      <w:proofErr w:type="spellStart"/>
      <w:r w:rsidR="00ED7CDC" w:rsidRPr="00ED7CDC">
        <w:rPr>
          <w:rFonts w:ascii="Consolas" w:hAnsi="Consolas" w:cs="Consolas"/>
          <w:color w:val="000000"/>
          <w:sz w:val="20"/>
          <w:szCs w:val="20"/>
        </w:rPr>
        <w:t>setBackgroundColor</w:t>
      </w:r>
      <w:proofErr w:type="spellEnd"/>
      <w:r w:rsidR="00ED7CDC" w:rsidRPr="00ED7CDC">
        <w:rPr>
          <w:rFonts w:ascii="Consolas" w:hAnsi="Consolas" w:cs="Consolas"/>
          <w:color w:val="000000"/>
          <w:sz w:val="20"/>
          <w:szCs w:val="20"/>
        </w:rPr>
        <w:t>(</w:t>
      </w:r>
      <w:proofErr w:type="spellStart"/>
      <w:r w:rsidR="00ED7CDC" w:rsidRPr="00ED7CDC">
        <w:rPr>
          <w:rFonts w:ascii="Consolas" w:hAnsi="Consolas" w:cs="Consolas"/>
          <w:b/>
          <w:bCs/>
          <w:color w:val="7F0055"/>
          <w:sz w:val="20"/>
          <w:szCs w:val="20"/>
        </w:rPr>
        <w:t>int</w:t>
      </w:r>
      <w:proofErr w:type="spellEnd"/>
      <w:r w:rsidR="00ED7CDC" w:rsidRPr="00ED7CDC">
        <w:rPr>
          <w:rFonts w:ascii="Consolas" w:hAnsi="Consolas" w:cs="Consolas"/>
          <w:color w:val="000000"/>
          <w:sz w:val="20"/>
          <w:szCs w:val="20"/>
        </w:rPr>
        <w:t xml:space="preserve"> color)</w:t>
      </w:r>
      <w:r w:rsidRPr="00EF576D">
        <w:tab/>
      </w:r>
      <w:r w:rsidRPr="00EF576D">
        <w:tab/>
      </w:r>
    </w:p>
    <w:p w:rsidR="00EF576D" w:rsidRPr="00ED7CDC" w:rsidRDefault="00ED7CDC" w:rsidP="00EF576D">
      <w:pPr>
        <w:autoSpaceDE w:val="0"/>
        <w:autoSpaceDN w:val="0"/>
        <w:adjustRightInd w:val="0"/>
        <w:spacing w:after="0" w:line="240" w:lineRule="auto"/>
        <w:jc w:val="both"/>
      </w:pPr>
      <w:r>
        <w:tab/>
      </w:r>
      <w:r>
        <w:tab/>
      </w:r>
      <w:r w:rsidRPr="00ED7CDC">
        <w:t>sets background color of the chart.</w:t>
      </w:r>
      <w:r w:rsidR="00EF576D" w:rsidRPr="00EF576D">
        <w:t>.</w:t>
      </w:r>
    </w:p>
    <w:p w:rsidR="00FF4507" w:rsidRDefault="00A61AC7" w:rsidP="00CF42E5">
      <w:pPr>
        <w:autoSpaceDE w:val="0"/>
        <w:autoSpaceDN w:val="0"/>
        <w:adjustRightInd w:val="0"/>
        <w:spacing w:after="0" w:line="240" w:lineRule="auto"/>
        <w:jc w:val="both"/>
        <w:rPr>
          <w:rFonts w:ascii="Consolas" w:hAnsi="Consolas" w:cs="Consolas"/>
          <w:color w:val="000000"/>
          <w:sz w:val="20"/>
          <w:szCs w:val="20"/>
        </w:rPr>
      </w:pPr>
      <w:r>
        <w:tab/>
      </w:r>
      <w:r w:rsidRPr="00FF4507">
        <w:t>3.</w:t>
      </w:r>
      <w:r w:rsidRPr="00FF4507">
        <w:rPr>
          <w:rFonts w:ascii="Consolas" w:hAnsi="Consolas" w:cs="Consolas"/>
          <w:b/>
          <w:bCs/>
          <w:color w:val="7F0055"/>
          <w:sz w:val="20"/>
          <w:szCs w:val="20"/>
        </w:rPr>
        <w:t xml:space="preserve"> </w:t>
      </w:r>
      <w:r w:rsidR="00FF4507" w:rsidRPr="00FF4507">
        <w:rPr>
          <w:rFonts w:ascii="Consolas" w:hAnsi="Consolas" w:cs="Consolas"/>
          <w:b/>
          <w:bCs/>
          <w:color w:val="7F0055"/>
          <w:sz w:val="20"/>
          <w:szCs w:val="20"/>
        </w:rPr>
        <w:t>public</w:t>
      </w:r>
      <w:r w:rsidR="00FF4507" w:rsidRPr="00FF4507">
        <w:rPr>
          <w:rFonts w:ascii="Consolas" w:hAnsi="Consolas" w:cs="Consolas"/>
          <w:color w:val="000000"/>
          <w:sz w:val="20"/>
          <w:szCs w:val="20"/>
        </w:rPr>
        <w:t xml:space="preserve"> </w:t>
      </w:r>
      <w:r w:rsidR="00FF4507" w:rsidRPr="00FF4507">
        <w:rPr>
          <w:rFonts w:ascii="Consolas" w:hAnsi="Consolas" w:cs="Consolas"/>
          <w:b/>
          <w:bCs/>
          <w:color w:val="7F0055"/>
          <w:sz w:val="20"/>
          <w:szCs w:val="20"/>
        </w:rPr>
        <w:t>void</w:t>
      </w:r>
      <w:r w:rsidR="00FF4507" w:rsidRPr="00FF4507">
        <w:rPr>
          <w:rFonts w:ascii="Consolas" w:hAnsi="Consolas" w:cs="Consolas"/>
          <w:color w:val="000000"/>
          <w:sz w:val="20"/>
          <w:szCs w:val="20"/>
        </w:rPr>
        <w:t xml:space="preserve"> </w:t>
      </w:r>
      <w:proofErr w:type="spellStart"/>
      <w:r w:rsidR="00FF4507" w:rsidRPr="00FF4507">
        <w:rPr>
          <w:rFonts w:ascii="Consolas" w:hAnsi="Consolas" w:cs="Consolas"/>
          <w:color w:val="000000"/>
          <w:sz w:val="20"/>
          <w:szCs w:val="20"/>
        </w:rPr>
        <w:t>updateChart</w:t>
      </w:r>
      <w:proofErr w:type="spellEnd"/>
      <w:r w:rsidR="00FF4507" w:rsidRPr="00FF4507">
        <w:rPr>
          <w:rFonts w:ascii="Consolas" w:hAnsi="Consolas" w:cs="Consolas"/>
          <w:color w:val="000000"/>
          <w:sz w:val="20"/>
          <w:szCs w:val="20"/>
        </w:rPr>
        <w:t>(</w:t>
      </w:r>
      <w:proofErr w:type="spellStart"/>
      <w:r w:rsidR="00FF4507" w:rsidRPr="00FF4507">
        <w:rPr>
          <w:rFonts w:ascii="Consolas" w:hAnsi="Consolas" w:cs="Consolas"/>
          <w:color w:val="000000"/>
          <w:sz w:val="20"/>
          <w:szCs w:val="20"/>
        </w:rPr>
        <w:t>ArrayList</w:t>
      </w:r>
      <w:proofErr w:type="spellEnd"/>
      <w:r w:rsidR="00FF4507" w:rsidRPr="00FF4507">
        <w:rPr>
          <w:rFonts w:ascii="Consolas" w:hAnsi="Consolas" w:cs="Consolas"/>
          <w:color w:val="000000"/>
          <w:sz w:val="20"/>
          <w:szCs w:val="20"/>
        </w:rPr>
        <w:t xml:space="preserve">&lt;Bar&gt; </w:t>
      </w:r>
      <w:proofErr w:type="spellStart"/>
      <w:r w:rsidR="00FF4507" w:rsidRPr="00FF4507">
        <w:rPr>
          <w:rFonts w:ascii="Consolas" w:hAnsi="Consolas" w:cs="Consolas"/>
          <w:color w:val="000000"/>
          <w:sz w:val="20"/>
          <w:szCs w:val="20"/>
        </w:rPr>
        <w:t>listOfBars</w:t>
      </w:r>
      <w:proofErr w:type="spellEnd"/>
      <w:r w:rsidR="00FF4507" w:rsidRPr="00FF4507">
        <w:rPr>
          <w:rFonts w:ascii="Consolas" w:hAnsi="Consolas" w:cs="Consolas"/>
          <w:color w:val="000000"/>
          <w:sz w:val="20"/>
          <w:szCs w:val="20"/>
        </w:rPr>
        <w:t>)</w:t>
      </w:r>
    </w:p>
    <w:p w:rsidR="00FF4507" w:rsidRPr="00FF4507" w:rsidRDefault="00373A8A" w:rsidP="00A02D49">
      <w:pPr>
        <w:autoSpaceDE w:val="0"/>
        <w:autoSpaceDN w:val="0"/>
        <w:adjustRightInd w:val="0"/>
        <w:spacing w:after="0" w:line="240" w:lineRule="auto"/>
        <w:jc w:val="both"/>
      </w:pPr>
      <w:r w:rsidRPr="00CF42E5">
        <w:rPr>
          <w:rFonts w:ascii="Consolas" w:hAnsi="Consolas" w:cs="Consolas"/>
          <w:color w:val="000000"/>
          <w:sz w:val="20"/>
          <w:szCs w:val="20"/>
        </w:rPr>
        <w:tab/>
      </w:r>
      <w:r w:rsidRPr="00CF42E5">
        <w:rPr>
          <w:rFonts w:ascii="Consolas" w:hAnsi="Consolas" w:cs="Consolas"/>
          <w:color w:val="000000"/>
          <w:sz w:val="20"/>
          <w:szCs w:val="20"/>
        </w:rPr>
        <w:tab/>
      </w:r>
      <w:r w:rsidR="00FF4507" w:rsidRPr="00FF4507">
        <w:t>updates the chart with new list of bars.</w:t>
      </w:r>
    </w:p>
    <w:p w:rsidR="00AC1455" w:rsidRDefault="00CF42E5" w:rsidP="00A34F4F">
      <w:pPr>
        <w:autoSpaceDE w:val="0"/>
        <w:autoSpaceDN w:val="0"/>
        <w:adjustRightInd w:val="0"/>
        <w:spacing w:after="0" w:line="240" w:lineRule="auto"/>
        <w:jc w:val="both"/>
      </w:pPr>
      <w:r>
        <w:tab/>
      </w:r>
    </w:p>
    <w:p w:rsidR="009F2592" w:rsidRDefault="009F2592" w:rsidP="009F2592">
      <w:pPr>
        <w:spacing w:after="0"/>
        <w:jc w:val="both"/>
      </w:pPr>
    </w:p>
    <w:p w:rsidR="00B86EC3" w:rsidRDefault="00803CF5" w:rsidP="00B86EC3">
      <w:pPr>
        <w:spacing w:after="0"/>
        <w:jc w:val="both"/>
        <w:rPr>
          <w:b/>
        </w:rPr>
      </w:pPr>
      <w:r>
        <w:rPr>
          <w:b/>
        </w:rPr>
        <w:t>2.</w:t>
      </w:r>
      <w:r w:rsidR="00B86EC3" w:rsidRPr="00B86EC3">
        <w:rPr>
          <w:b/>
        </w:rPr>
        <w:t>LinearLayout</w:t>
      </w:r>
      <w:r w:rsidR="00B86EC3" w:rsidRPr="001F696E">
        <w:rPr>
          <w:b/>
        </w:rPr>
        <w:tab/>
      </w:r>
    </w:p>
    <w:p w:rsidR="00B86EC3" w:rsidRPr="00B86EC3" w:rsidRDefault="00B86EC3" w:rsidP="00B86EC3">
      <w:pPr>
        <w:spacing w:after="0"/>
        <w:jc w:val="both"/>
        <w:rPr>
          <w:b/>
        </w:rPr>
      </w:pPr>
      <w:r>
        <w:rPr>
          <w:b/>
        </w:rPr>
        <w:tab/>
      </w:r>
      <w:r w:rsidRPr="001A7411">
        <w:rPr>
          <w:b/>
        </w:rPr>
        <w:t>└</w:t>
      </w:r>
      <w:r w:rsidRPr="00B86EC3">
        <w:rPr>
          <w:b/>
        </w:rPr>
        <w:t xml:space="preserve"> Bar</w:t>
      </w:r>
    </w:p>
    <w:p w:rsidR="009F2592" w:rsidRDefault="00B86EC3" w:rsidP="009F2592">
      <w:pPr>
        <w:spacing w:after="0"/>
        <w:jc w:val="both"/>
      </w:pPr>
      <w:r>
        <w:tab/>
      </w:r>
      <w:r w:rsidRPr="00B86EC3">
        <w:t xml:space="preserve">Bar class is the view that represents a bar </w:t>
      </w:r>
      <w:proofErr w:type="spellStart"/>
      <w:r w:rsidRPr="00B86EC3">
        <w:t>BarChart</w:t>
      </w:r>
      <w:proofErr w:type="spellEnd"/>
      <w:r w:rsidRPr="00B86EC3">
        <w:t>.</w:t>
      </w:r>
    </w:p>
    <w:p w:rsidR="009F2592" w:rsidRDefault="00DC673B" w:rsidP="003D6EED">
      <w:pPr>
        <w:autoSpaceDE w:val="0"/>
        <w:autoSpaceDN w:val="0"/>
        <w:adjustRightInd w:val="0"/>
        <w:spacing w:after="0" w:line="240" w:lineRule="auto"/>
      </w:pPr>
      <w:r w:rsidRPr="001E3980">
        <w:rPr>
          <w:b/>
        </w:rPr>
        <w:t xml:space="preserve">Public  </w:t>
      </w:r>
      <w:r>
        <w:rPr>
          <w:b/>
        </w:rPr>
        <w:t>constructor:</w:t>
      </w:r>
    </w:p>
    <w:p w:rsidR="009F2592" w:rsidRDefault="00F331B3" w:rsidP="009F2592">
      <w:pPr>
        <w:spacing w:after="0"/>
        <w:jc w:val="both"/>
        <w:rPr>
          <w:rFonts w:ascii="Consolas" w:hAnsi="Consolas" w:cs="Consolas"/>
          <w:color w:val="000000"/>
          <w:sz w:val="20"/>
          <w:szCs w:val="20"/>
        </w:rPr>
      </w:pPr>
      <w:r w:rsidRPr="00F331B3">
        <w:rPr>
          <w:rFonts w:ascii="Consolas" w:hAnsi="Consolas" w:cs="Consolas"/>
          <w:b/>
          <w:bCs/>
          <w:color w:val="7F0055"/>
          <w:sz w:val="20"/>
          <w:szCs w:val="20"/>
        </w:rPr>
        <w:tab/>
      </w:r>
      <w:r w:rsidR="00DC673B" w:rsidRPr="00F331B3">
        <w:rPr>
          <w:rFonts w:ascii="Consolas" w:hAnsi="Consolas" w:cs="Consolas"/>
          <w:b/>
          <w:bCs/>
          <w:color w:val="7F0055"/>
          <w:sz w:val="20"/>
          <w:szCs w:val="20"/>
        </w:rPr>
        <w:t>public</w:t>
      </w:r>
      <w:r w:rsidR="00DC673B" w:rsidRPr="00F331B3">
        <w:rPr>
          <w:rFonts w:ascii="Consolas" w:hAnsi="Consolas" w:cs="Consolas"/>
          <w:color w:val="000000"/>
          <w:sz w:val="20"/>
          <w:szCs w:val="20"/>
        </w:rPr>
        <w:t xml:space="preserve"> Bar(Context context, </w:t>
      </w:r>
      <w:proofErr w:type="spellStart"/>
      <w:r w:rsidR="00DC673B" w:rsidRPr="00F331B3">
        <w:rPr>
          <w:rFonts w:ascii="Consolas" w:hAnsi="Consolas" w:cs="Consolas"/>
          <w:b/>
          <w:bCs/>
          <w:color w:val="7F0055"/>
          <w:sz w:val="20"/>
          <w:szCs w:val="20"/>
        </w:rPr>
        <w:t>int</w:t>
      </w:r>
      <w:proofErr w:type="spellEnd"/>
      <w:r w:rsidR="00DC673B" w:rsidRPr="00F331B3">
        <w:rPr>
          <w:rFonts w:ascii="Consolas" w:hAnsi="Consolas" w:cs="Consolas"/>
          <w:color w:val="000000"/>
          <w:sz w:val="20"/>
          <w:szCs w:val="20"/>
        </w:rPr>
        <w:t xml:space="preserve"> width, </w:t>
      </w:r>
      <w:proofErr w:type="spellStart"/>
      <w:r w:rsidR="00DC673B" w:rsidRPr="00F331B3">
        <w:rPr>
          <w:rFonts w:ascii="Consolas" w:hAnsi="Consolas" w:cs="Consolas"/>
          <w:b/>
          <w:bCs/>
          <w:color w:val="7F0055"/>
          <w:sz w:val="20"/>
          <w:szCs w:val="20"/>
        </w:rPr>
        <w:t>int</w:t>
      </w:r>
      <w:proofErr w:type="spellEnd"/>
      <w:r w:rsidR="00DC673B" w:rsidRPr="00F331B3">
        <w:rPr>
          <w:rFonts w:ascii="Consolas" w:hAnsi="Consolas" w:cs="Consolas"/>
          <w:color w:val="000000"/>
          <w:sz w:val="20"/>
          <w:szCs w:val="20"/>
        </w:rPr>
        <w:t xml:space="preserve"> height)</w:t>
      </w:r>
    </w:p>
    <w:p w:rsidR="00F331B3" w:rsidRPr="00F331B3" w:rsidRDefault="00F331B3" w:rsidP="009F2592">
      <w:pPr>
        <w:spacing w:after="0"/>
        <w:jc w:val="both"/>
      </w:pPr>
      <w:r>
        <w:rPr>
          <w:rFonts w:ascii="Consolas" w:hAnsi="Consolas" w:cs="Consolas"/>
          <w:color w:val="000000"/>
          <w:sz w:val="20"/>
          <w:szCs w:val="20"/>
        </w:rPr>
        <w:tab/>
      </w:r>
      <w:r>
        <w:rPr>
          <w:rFonts w:ascii="Consolas" w:hAnsi="Consolas" w:cs="Consolas"/>
          <w:color w:val="000000"/>
          <w:sz w:val="20"/>
          <w:szCs w:val="20"/>
        </w:rPr>
        <w:tab/>
      </w:r>
      <w:r w:rsidRPr="00F331B3">
        <w:t>Constructor creating a Bar object.</w:t>
      </w:r>
    </w:p>
    <w:p w:rsidR="00F331B3" w:rsidRDefault="00F331B3" w:rsidP="00F331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context :Current context</w:t>
      </w:r>
    </w:p>
    <w:p w:rsidR="00F331B3" w:rsidRDefault="00F331B3" w:rsidP="00F331B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width :width in pixel</w:t>
      </w:r>
    </w:p>
    <w:p w:rsidR="00F331B3" w:rsidRDefault="00F331B3" w:rsidP="00F331B3">
      <w:pPr>
        <w:spacing w:after="0"/>
        <w:jc w:val="both"/>
        <w:rPr>
          <w:rFonts w:ascii="Consolas" w:hAnsi="Consolas" w:cs="Consolas"/>
          <w:color w:val="3F3FBF"/>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height : height as an index of bar's height unit in the array </w:t>
      </w:r>
      <w:r>
        <w:rPr>
          <w:rFonts w:ascii="Consolas" w:hAnsi="Consolas" w:cs="Consolas"/>
          <w:color w:val="3F3FBF"/>
          <w:sz w:val="20"/>
          <w:szCs w:val="20"/>
        </w:rPr>
        <w:t xml:space="preserve">{@link </w:t>
      </w:r>
      <w:proofErr w:type="spellStart"/>
      <w:r>
        <w:rPr>
          <w:rFonts w:ascii="Consolas" w:hAnsi="Consolas" w:cs="Consolas"/>
          <w:color w:val="3F3FBF"/>
          <w:sz w:val="20"/>
          <w:szCs w:val="20"/>
        </w:rPr>
        <w:t>BarChart#initializeChart</w:t>
      </w:r>
      <w:proofErr w:type="spellEnd"/>
      <w:r>
        <w:rPr>
          <w:rFonts w:ascii="Consolas" w:hAnsi="Consolas" w:cs="Consolas"/>
          <w:color w:val="3F3FBF"/>
          <w:sz w:val="20"/>
          <w:szCs w:val="20"/>
        </w:rPr>
        <w:t xml:space="preserve">(Object[], </w:t>
      </w:r>
      <w:proofErr w:type="spellStart"/>
      <w:r>
        <w:rPr>
          <w:rFonts w:ascii="Consolas" w:hAnsi="Consolas" w:cs="Consolas"/>
          <w:color w:val="3F3FBF"/>
          <w:sz w:val="20"/>
          <w:szCs w:val="20"/>
        </w:rPr>
        <w:t>java.util.ArrayList</w:t>
      </w:r>
      <w:proofErr w:type="spellEnd"/>
      <w:r>
        <w:rPr>
          <w:rFonts w:ascii="Consolas" w:hAnsi="Consolas" w:cs="Consolas"/>
          <w:color w:val="3F3FBF"/>
          <w:sz w:val="20"/>
          <w:szCs w:val="20"/>
        </w:rPr>
        <w:t>)}</w:t>
      </w:r>
      <w:proofErr w:type="spellStart"/>
      <w:r>
        <w:rPr>
          <w:rFonts w:ascii="Consolas" w:hAnsi="Consolas" w:cs="Consolas"/>
          <w:color w:val="3F5FBF"/>
          <w:sz w:val="20"/>
          <w:szCs w:val="20"/>
        </w:rPr>
        <w:t>yAxisMeasure</w:t>
      </w:r>
      <w:proofErr w:type="spellEnd"/>
      <w:r>
        <w:rPr>
          <w:rFonts w:ascii="Consolas" w:hAnsi="Consolas" w:cs="Consolas"/>
          <w:color w:val="3F5FBF"/>
          <w:sz w:val="20"/>
          <w:szCs w:val="20"/>
        </w:rPr>
        <w:t xml:space="preserve"> of the </w:t>
      </w:r>
      <w:r>
        <w:rPr>
          <w:rFonts w:ascii="Consolas" w:hAnsi="Consolas" w:cs="Consolas"/>
          <w:color w:val="3F3FBF"/>
          <w:sz w:val="20"/>
          <w:szCs w:val="20"/>
        </w:rPr>
        <w:t xml:space="preserve">{@link </w:t>
      </w:r>
      <w:proofErr w:type="spellStart"/>
      <w:r>
        <w:rPr>
          <w:rFonts w:ascii="Consolas" w:hAnsi="Consolas" w:cs="Consolas"/>
          <w:color w:val="3F3FBF"/>
          <w:sz w:val="20"/>
          <w:szCs w:val="20"/>
        </w:rPr>
        <w:t>BarChart</w:t>
      </w:r>
      <w:proofErr w:type="spellEnd"/>
      <w:r>
        <w:rPr>
          <w:rFonts w:ascii="Consolas" w:hAnsi="Consolas" w:cs="Consolas"/>
          <w:color w:val="3F3FBF"/>
          <w:sz w:val="20"/>
          <w:szCs w:val="20"/>
        </w:rPr>
        <w:t>}</w:t>
      </w:r>
    </w:p>
    <w:p w:rsidR="003D6EED" w:rsidRPr="001E3980" w:rsidRDefault="003D6EED" w:rsidP="003D6EED">
      <w:pPr>
        <w:autoSpaceDE w:val="0"/>
        <w:autoSpaceDN w:val="0"/>
        <w:adjustRightInd w:val="0"/>
        <w:spacing w:after="0" w:line="240" w:lineRule="auto"/>
        <w:rPr>
          <w:b/>
        </w:rPr>
      </w:pPr>
      <w:r w:rsidRPr="001E3980">
        <w:rPr>
          <w:b/>
        </w:rPr>
        <w:t xml:space="preserve">Public  methods </w:t>
      </w:r>
      <w:r>
        <w:rPr>
          <w:b/>
        </w:rPr>
        <w:t>:</w:t>
      </w:r>
    </w:p>
    <w:p w:rsidR="003D6EED" w:rsidRPr="003D6EED" w:rsidRDefault="003D6EED" w:rsidP="003D6EED">
      <w:pPr>
        <w:autoSpaceDE w:val="0"/>
        <w:autoSpaceDN w:val="0"/>
        <w:adjustRightInd w:val="0"/>
        <w:spacing w:after="0" w:line="240" w:lineRule="auto"/>
        <w:rPr>
          <w:rFonts w:ascii="Consolas" w:hAnsi="Consolas" w:cs="Consolas"/>
          <w:color w:val="000000"/>
          <w:sz w:val="20"/>
          <w:szCs w:val="20"/>
        </w:rPr>
      </w:pPr>
      <w:r>
        <w:tab/>
      </w:r>
      <w:r w:rsidRPr="003D6EED">
        <w:t xml:space="preserve">1.  </w:t>
      </w:r>
      <w:r w:rsidRPr="003D6EED">
        <w:rPr>
          <w:rFonts w:ascii="Consolas" w:hAnsi="Consolas" w:cs="Consolas"/>
          <w:b/>
          <w:bCs/>
          <w:color w:val="7F0055"/>
          <w:sz w:val="20"/>
          <w:szCs w:val="20"/>
        </w:rPr>
        <w:t>public</w:t>
      </w:r>
      <w:r w:rsidRPr="003D6EED">
        <w:rPr>
          <w:rFonts w:ascii="Consolas" w:hAnsi="Consolas" w:cs="Consolas"/>
          <w:color w:val="000000"/>
          <w:sz w:val="20"/>
          <w:szCs w:val="20"/>
        </w:rPr>
        <w:t xml:space="preserve"> </w:t>
      </w:r>
      <w:r w:rsidRPr="003D6EED">
        <w:rPr>
          <w:rFonts w:ascii="Consolas" w:hAnsi="Consolas" w:cs="Consolas"/>
          <w:b/>
          <w:bCs/>
          <w:color w:val="7F0055"/>
          <w:sz w:val="20"/>
          <w:szCs w:val="20"/>
        </w:rPr>
        <w:t>void</w:t>
      </w:r>
      <w:r w:rsidRPr="003D6EED">
        <w:rPr>
          <w:rFonts w:ascii="Consolas" w:hAnsi="Consolas" w:cs="Consolas"/>
          <w:color w:val="000000"/>
          <w:sz w:val="20"/>
          <w:szCs w:val="20"/>
        </w:rPr>
        <w:t xml:space="preserve"> </w:t>
      </w:r>
      <w:proofErr w:type="spellStart"/>
      <w:r w:rsidRPr="003D6EED">
        <w:rPr>
          <w:rFonts w:ascii="Consolas" w:hAnsi="Consolas" w:cs="Consolas"/>
          <w:color w:val="000000"/>
          <w:sz w:val="20"/>
          <w:szCs w:val="20"/>
        </w:rPr>
        <w:t>addSubBar</w:t>
      </w:r>
      <w:proofErr w:type="spellEnd"/>
      <w:r w:rsidRPr="003D6EED">
        <w:rPr>
          <w:rFonts w:ascii="Consolas" w:hAnsi="Consolas" w:cs="Consolas"/>
          <w:color w:val="000000"/>
          <w:sz w:val="20"/>
          <w:szCs w:val="20"/>
        </w:rPr>
        <w:t>(</w:t>
      </w:r>
      <w:proofErr w:type="spellStart"/>
      <w:r w:rsidRPr="003D6EED">
        <w:rPr>
          <w:rFonts w:ascii="Consolas" w:hAnsi="Consolas" w:cs="Consolas"/>
          <w:color w:val="000000"/>
          <w:sz w:val="20"/>
          <w:szCs w:val="20"/>
        </w:rPr>
        <w:t>SubBar</w:t>
      </w:r>
      <w:proofErr w:type="spellEnd"/>
      <w:r w:rsidRPr="003D6EED">
        <w:rPr>
          <w:rFonts w:ascii="Consolas" w:hAnsi="Consolas" w:cs="Consolas"/>
          <w:color w:val="000000"/>
          <w:sz w:val="20"/>
          <w:szCs w:val="20"/>
        </w:rPr>
        <w:t xml:space="preserve"> </w:t>
      </w:r>
      <w:proofErr w:type="spellStart"/>
      <w:r w:rsidRPr="003D6EED">
        <w:rPr>
          <w:rFonts w:ascii="Consolas" w:hAnsi="Consolas" w:cs="Consolas"/>
          <w:color w:val="000000"/>
          <w:sz w:val="20"/>
          <w:szCs w:val="20"/>
        </w:rPr>
        <w:t>objSubBar</w:t>
      </w:r>
      <w:proofErr w:type="spellEnd"/>
      <w:r w:rsidRPr="003D6EED">
        <w:rPr>
          <w:rFonts w:ascii="Consolas" w:hAnsi="Consolas" w:cs="Consolas"/>
          <w:color w:val="000000"/>
          <w:sz w:val="20"/>
          <w:szCs w:val="20"/>
        </w:rPr>
        <w:t>)</w:t>
      </w:r>
    </w:p>
    <w:p w:rsidR="003D6EED" w:rsidRPr="003D6EED" w:rsidRDefault="003D6EED" w:rsidP="003D6EED">
      <w:pPr>
        <w:autoSpaceDE w:val="0"/>
        <w:autoSpaceDN w:val="0"/>
        <w:adjustRightInd w:val="0"/>
        <w:spacing w:after="0" w:line="240" w:lineRule="auto"/>
        <w:jc w:val="both"/>
      </w:pPr>
      <w:r w:rsidRPr="003D6EED">
        <w:tab/>
      </w:r>
      <w:r w:rsidRPr="003D6EED">
        <w:tab/>
        <w:t xml:space="preserve">Adds </w:t>
      </w:r>
      <w:proofErr w:type="spellStart"/>
      <w:r w:rsidRPr="003D6EED">
        <w:t>subbar</w:t>
      </w:r>
      <w:proofErr w:type="spellEnd"/>
      <w:r w:rsidRPr="003D6EED">
        <w:t xml:space="preserve"> to the bar.</w:t>
      </w:r>
    </w:p>
    <w:p w:rsidR="003D6EED" w:rsidRDefault="003D6EED" w:rsidP="003D6EED">
      <w:pPr>
        <w:autoSpaceDE w:val="0"/>
        <w:autoSpaceDN w:val="0"/>
        <w:adjustRightInd w:val="0"/>
        <w:spacing w:after="0" w:line="240" w:lineRule="auto"/>
      </w:pPr>
      <w:r w:rsidRPr="003D6EED">
        <w:tab/>
        <w:t xml:space="preserve">2. </w:t>
      </w:r>
      <w:r w:rsidRPr="003D6EED">
        <w:rPr>
          <w:rFonts w:ascii="Consolas" w:hAnsi="Consolas" w:cs="Consolas"/>
          <w:b/>
          <w:bCs/>
          <w:color w:val="7F0055"/>
          <w:sz w:val="20"/>
          <w:szCs w:val="20"/>
        </w:rPr>
        <w:t>public</w:t>
      </w:r>
      <w:r w:rsidRPr="003D6EED">
        <w:rPr>
          <w:rFonts w:ascii="Consolas" w:hAnsi="Consolas" w:cs="Consolas"/>
          <w:color w:val="000000"/>
          <w:sz w:val="20"/>
          <w:szCs w:val="20"/>
        </w:rPr>
        <w:t xml:space="preserve"> </w:t>
      </w:r>
      <w:r w:rsidRPr="003D6EED">
        <w:rPr>
          <w:rFonts w:ascii="Consolas" w:hAnsi="Consolas" w:cs="Consolas"/>
          <w:b/>
          <w:bCs/>
          <w:color w:val="7F0055"/>
          <w:sz w:val="20"/>
          <w:szCs w:val="20"/>
        </w:rPr>
        <w:t>void</w:t>
      </w:r>
      <w:r w:rsidRPr="003D6EED">
        <w:rPr>
          <w:rFonts w:ascii="Consolas" w:hAnsi="Consolas" w:cs="Consolas"/>
          <w:color w:val="000000"/>
          <w:sz w:val="20"/>
          <w:szCs w:val="20"/>
        </w:rPr>
        <w:t xml:space="preserve"> </w:t>
      </w:r>
      <w:proofErr w:type="spellStart"/>
      <w:r w:rsidRPr="003D6EED">
        <w:rPr>
          <w:rFonts w:ascii="Consolas" w:hAnsi="Consolas" w:cs="Consolas"/>
          <w:color w:val="000000"/>
          <w:sz w:val="20"/>
          <w:szCs w:val="20"/>
        </w:rPr>
        <w:t>setTitle</w:t>
      </w:r>
      <w:proofErr w:type="spellEnd"/>
      <w:r w:rsidRPr="003D6EED">
        <w:rPr>
          <w:rFonts w:ascii="Consolas" w:hAnsi="Consolas" w:cs="Consolas"/>
          <w:color w:val="000000"/>
          <w:sz w:val="20"/>
          <w:szCs w:val="20"/>
        </w:rPr>
        <w:t>(String title)</w:t>
      </w:r>
    </w:p>
    <w:p w:rsidR="003D6EED" w:rsidRPr="003D6EED" w:rsidRDefault="003D6EED" w:rsidP="003D6EED">
      <w:pPr>
        <w:autoSpaceDE w:val="0"/>
        <w:autoSpaceDN w:val="0"/>
        <w:adjustRightInd w:val="0"/>
        <w:spacing w:after="0" w:line="240" w:lineRule="auto"/>
        <w:jc w:val="both"/>
      </w:pPr>
      <w:r>
        <w:tab/>
      </w:r>
      <w:r>
        <w:tab/>
      </w:r>
      <w:r w:rsidRPr="003D6EED">
        <w:t>sets title of the bar.</w:t>
      </w:r>
    </w:p>
    <w:p w:rsidR="003D6EED" w:rsidRDefault="003D6EED" w:rsidP="003D6EED">
      <w:pPr>
        <w:autoSpaceDE w:val="0"/>
        <w:autoSpaceDN w:val="0"/>
        <w:adjustRightInd w:val="0"/>
        <w:spacing w:after="0" w:line="240" w:lineRule="auto"/>
        <w:jc w:val="both"/>
        <w:rPr>
          <w:rFonts w:ascii="Consolas" w:hAnsi="Consolas" w:cs="Consolas"/>
          <w:color w:val="000000"/>
          <w:sz w:val="20"/>
          <w:szCs w:val="20"/>
        </w:rPr>
      </w:pPr>
      <w:r>
        <w:tab/>
      </w:r>
      <w:r w:rsidRPr="00FF4507">
        <w:t>3.</w:t>
      </w:r>
      <w:r w:rsidRPr="00FF4507">
        <w:rPr>
          <w:rFonts w:ascii="Consolas" w:hAnsi="Consolas" w:cs="Consolas"/>
          <w:b/>
          <w:bCs/>
          <w:color w:val="7F0055"/>
          <w:sz w:val="20"/>
          <w:szCs w:val="20"/>
        </w:rPr>
        <w:t xml:space="preserve"> public</w:t>
      </w:r>
      <w:r w:rsidRPr="00FF4507">
        <w:rPr>
          <w:rFonts w:ascii="Consolas" w:hAnsi="Consolas" w:cs="Consolas"/>
          <w:color w:val="000000"/>
          <w:sz w:val="20"/>
          <w:szCs w:val="20"/>
        </w:rPr>
        <w:t xml:space="preserve"> </w:t>
      </w:r>
      <w:r w:rsidRPr="00FF4507">
        <w:rPr>
          <w:rFonts w:ascii="Consolas" w:hAnsi="Consolas" w:cs="Consolas"/>
          <w:b/>
          <w:bCs/>
          <w:color w:val="7F0055"/>
          <w:sz w:val="20"/>
          <w:szCs w:val="20"/>
        </w:rPr>
        <w:t>void</w:t>
      </w:r>
      <w:r w:rsidRPr="00FF4507">
        <w:rPr>
          <w:rFonts w:ascii="Consolas" w:hAnsi="Consolas" w:cs="Consolas"/>
          <w:color w:val="000000"/>
          <w:sz w:val="20"/>
          <w:szCs w:val="20"/>
        </w:rPr>
        <w:t xml:space="preserve"> </w:t>
      </w:r>
      <w:proofErr w:type="spellStart"/>
      <w:r w:rsidRPr="00FF4507">
        <w:rPr>
          <w:rFonts w:ascii="Consolas" w:hAnsi="Consolas" w:cs="Consolas"/>
          <w:color w:val="000000"/>
          <w:sz w:val="20"/>
          <w:szCs w:val="20"/>
        </w:rPr>
        <w:t>updateChart</w:t>
      </w:r>
      <w:proofErr w:type="spellEnd"/>
      <w:r w:rsidRPr="00FF4507">
        <w:rPr>
          <w:rFonts w:ascii="Consolas" w:hAnsi="Consolas" w:cs="Consolas"/>
          <w:color w:val="000000"/>
          <w:sz w:val="20"/>
          <w:szCs w:val="20"/>
        </w:rPr>
        <w:t>(</w:t>
      </w:r>
      <w:proofErr w:type="spellStart"/>
      <w:r w:rsidRPr="00FF4507">
        <w:rPr>
          <w:rFonts w:ascii="Consolas" w:hAnsi="Consolas" w:cs="Consolas"/>
          <w:color w:val="000000"/>
          <w:sz w:val="20"/>
          <w:szCs w:val="20"/>
        </w:rPr>
        <w:t>ArrayList</w:t>
      </w:r>
      <w:proofErr w:type="spellEnd"/>
      <w:r w:rsidRPr="00FF4507">
        <w:rPr>
          <w:rFonts w:ascii="Consolas" w:hAnsi="Consolas" w:cs="Consolas"/>
          <w:color w:val="000000"/>
          <w:sz w:val="20"/>
          <w:szCs w:val="20"/>
        </w:rPr>
        <w:t xml:space="preserve">&lt;Bar&gt; </w:t>
      </w:r>
      <w:proofErr w:type="spellStart"/>
      <w:r w:rsidRPr="00FF4507">
        <w:rPr>
          <w:rFonts w:ascii="Consolas" w:hAnsi="Consolas" w:cs="Consolas"/>
          <w:color w:val="000000"/>
          <w:sz w:val="20"/>
          <w:szCs w:val="20"/>
        </w:rPr>
        <w:t>listOfBars</w:t>
      </w:r>
      <w:proofErr w:type="spellEnd"/>
      <w:r w:rsidRPr="00FF4507">
        <w:rPr>
          <w:rFonts w:ascii="Consolas" w:hAnsi="Consolas" w:cs="Consolas"/>
          <w:color w:val="000000"/>
          <w:sz w:val="20"/>
          <w:szCs w:val="20"/>
        </w:rPr>
        <w:t>)</w:t>
      </w:r>
    </w:p>
    <w:p w:rsidR="003D6EED" w:rsidRDefault="003D6EED" w:rsidP="003D6EED">
      <w:pPr>
        <w:autoSpaceDE w:val="0"/>
        <w:autoSpaceDN w:val="0"/>
        <w:adjustRightInd w:val="0"/>
        <w:spacing w:after="0" w:line="240" w:lineRule="auto"/>
        <w:jc w:val="both"/>
      </w:pPr>
      <w:r w:rsidRPr="00CF42E5">
        <w:rPr>
          <w:rFonts w:ascii="Consolas" w:hAnsi="Consolas" w:cs="Consolas"/>
          <w:color w:val="000000"/>
          <w:sz w:val="20"/>
          <w:szCs w:val="20"/>
        </w:rPr>
        <w:tab/>
      </w:r>
      <w:r w:rsidRPr="00CF42E5">
        <w:rPr>
          <w:rFonts w:ascii="Consolas" w:hAnsi="Consolas" w:cs="Consolas"/>
          <w:color w:val="000000"/>
          <w:sz w:val="20"/>
          <w:szCs w:val="20"/>
        </w:rPr>
        <w:tab/>
      </w:r>
      <w:r w:rsidRPr="00FF4507">
        <w:t>updates the chart with new list of bars.</w:t>
      </w:r>
    </w:p>
    <w:p w:rsidR="00803CF5" w:rsidRDefault="00803CF5" w:rsidP="00803CF5">
      <w:pPr>
        <w:autoSpaceDE w:val="0"/>
        <w:autoSpaceDN w:val="0"/>
        <w:adjustRightInd w:val="0"/>
        <w:spacing w:after="0" w:line="240" w:lineRule="auto"/>
        <w:rPr>
          <w:b/>
        </w:rPr>
      </w:pPr>
      <w:r>
        <w:rPr>
          <w:b/>
        </w:rPr>
        <w:t>Inner Class:</w:t>
      </w:r>
    </w:p>
    <w:p w:rsidR="00803CF5" w:rsidRPr="00803CF5" w:rsidRDefault="00803CF5" w:rsidP="00803CF5">
      <w:pPr>
        <w:autoSpaceDE w:val="0"/>
        <w:autoSpaceDN w:val="0"/>
        <w:adjustRightInd w:val="0"/>
        <w:spacing w:after="0" w:line="240" w:lineRule="auto"/>
      </w:pPr>
      <w:r>
        <w:rPr>
          <w:b/>
        </w:rPr>
        <w:tab/>
      </w:r>
      <w:proofErr w:type="spellStart"/>
      <w:r w:rsidRPr="00803CF5">
        <w:rPr>
          <w:b/>
        </w:rPr>
        <w:t>SubBar</w:t>
      </w:r>
      <w:proofErr w:type="spellEnd"/>
      <w:r w:rsidRPr="00803CF5">
        <w:t xml:space="preserve">: </w:t>
      </w:r>
      <w:proofErr w:type="spellStart"/>
      <w:r w:rsidRPr="00803CF5">
        <w:t>SubBar</w:t>
      </w:r>
      <w:proofErr w:type="spellEnd"/>
      <w:r w:rsidRPr="00803CF5">
        <w:t xml:space="preserve"> class  represents a </w:t>
      </w:r>
      <w:proofErr w:type="spellStart"/>
      <w:r w:rsidRPr="00803CF5">
        <w:t>SubBar</w:t>
      </w:r>
      <w:proofErr w:type="spellEnd"/>
      <w:r w:rsidRPr="00803CF5">
        <w:t xml:space="preserve"> in Bar.</w:t>
      </w:r>
    </w:p>
    <w:p w:rsidR="00F0535E" w:rsidRPr="00DB265B" w:rsidRDefault="00F0535E" w:rsidP="00F0535E">
      <w:pPr>
        <w:autoSpaceDE w:val="0"/>
        <w:autoSpaceDN w:val="0"/>
        <w:adjustRightInd w:val="0"/>
        <w:spacing w:after="0" w:line="240" w:lineRule="auto"/>
      </w:pPr>
      <w:r>
        <w:tab/>
      </w:r>
      <w:r w:rsidRPr="001E3980">
        <w:rPr>
          <w:b/>
        </w:rPr>
        <w:t xml:space="preserve">Public  </w:t>
      </w:r>
      <w:r w:rsidRPr="00DB265B">
        <w:rPr>
          <w:b/>
        </w:rPr>
        <w:t>constructor:</w:t>
      </w:r>
    </w:p>
    <w:p w:rsidR="00803CF5" w:rsidRDefault="00F0535E" w:rsidP="003D6EED">
      <w:pPr>
        <w:autoSpaceDE w:val="0"/>
        <w:autoSpaceDN w:val="0"/>
        <w:adjustRightInd w:val="0"/>
        <w:spacing w:after="0" w:line="240" w:lineRule="auto"/>
        <w:jc w:val="both"/>
        <w:rPr>
          <w:rFonts w:ascii="Consolas" w:hAnsi="Consolas" w:cs="Consolas"/>
          <w:color w:val="000000"/>
          <w:sz w:val="20"/>
          <w:szCs w:val="20"/>
        </w:rPr>
      </w:pPr>
      <w:r w:rsidRPr="00DB265B">
        <w:tab/>
      </w:r>
      <w:r w:rsidRPr="00DB265B">
        <w:tab/>
      </w:r>
      <w:r w:rsidRPr="00DB265B">
        <w:rPr>
          <w:rFonts w:ascii="Consolas" w:hAnsi="Consolas" w:cs="Consolas"/>
          <w:b/>
          <w:bCs/>
          <w:color w:val="7F0055"/>
          <w:sz w:val="20"/>
          <w:szCs w:val="20"/>
        </w:rPr>
        <w:t>public</w:t>
      </w:r>
      <w:r w:rsidRPr="00DB265B">
        <w:rPr>
          <w:rFonts w:ascii="Consolas" w:hAnsi="Consolas" w:cs="Consolas"/>
          <w:color w:val="000000"/>
          <w:sz w:val="20"/>
          <w:szCs w:val="20"/>
        </w:rPr>
        <w:t xml:space="preserve"> </w:t>
      </w:r>
      <w:proofErr w:type="spellStart"/>
      <w:r w:rsidRPr="00DB265B">
        <w:rPr>
          <w:rFonts w:ascii="Consolas" w:hAnsi="Consolas" w:cs="Consolas"/>
          <w:color w:val="000000"/>
          <w:sz w:val="20"/>
          <w:szCs w:val="20"/>
        </w:rPr>
        <w:t>SubBar</w:t>
      </w:r>
      <w:proofErr w:type="spellEnd"/>
      <w:r w:rsidRPr="00DB265B">
        <w:rPr>
          <w:rFonts w:ascii="Consolas" w:hAnsi="Consolas" w:cs="Consolas"/>
          <w:color w:val="000000"/>
          <w:sz w:val="20"/>
          <w:szCs w:val="20"/>
        </w:rPr>
        <w:t>(</w:t>
      </w:r>
      <w:r w:rsidRPr="00DB265B">
        <w:rPr>
          <w:rFonts w:ascii="Consolas" w:hAnsi="Consolas" w:cs="Consolas"/>
          <w:b/>
          <w:bCs/>
          <w:color w:val="7F0055"/>
          <w:sz w:val="20"/>
          <w:szCs w:val="20"/>
        </w:rPr>
        <w:t>float</w:t>
      </w:r>
      <w:r w:rsidRPr="00DB265B">
        <w:rPr>
          <w:rFonts w:ascii="Consolas" w:hAnsi="Consolas" w:cs="Consolas"/>
          <w:color w:val="000000"/>
          <w:sz w:val="20"/>
          <w:szCs w:val="20"/>
        </w:rPr>
        <w:t xml:space="preserve"> </w:t>
      </w:r>
      <w:proofErr w:type="spellStart"/>
      <w:r w:rsidRPr="00DB265B">
        <w:rPr>
          <w:rFonts w:ascii="Consolas" w:hAnsi="Consolas" w:cs="Consolas"/>
          <w:color w:val="000000"/>
          <w:sz w:val="20"/>
          <w:szCs w:val="20"/>
        </w:rPr>
        <w:t>hieght</w:t>
      </w:r>
      <w:proofErr w:type="spellEnd"/>
      <w:r w:rsidRPr="00DB265B">
        <w:rPr>
          <w:rFonts w:ascii="Consolas" w:hAnsi="Consolas" w:cs="Consolas"/>
          <w:color w:val="000000"/>
          <w:sz w:val="20"/>
          <w:szCs w:val="20"/>
        </w:rPr>
        <w:t>)</w:t>
      </w:r>
    </w:p>
    <w:p w:rsidR="00F0535E" w:rsidRPr="00F0535E" w:rsidRDefault="00F0535E" w:rsidP="00F0535E">
      <w:pPr>
        <w:autoSpaceDE w:val="0"/>
        <w:autoSpaceDN w:val="0"/>
        <w:adjustRightInd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F0535E">
        <w:t>Constructor creating a Bar object.</w:t>
      </w:r>
      <w:r w:rsidRPr="00F0535E">
        <w:tab/>
      </w:r>
      <w:r w:rsidRPr="00F0535E">
        <w:tab/>
        <w:t xml:space="preserve"> </w:t>
      </w:r>
    </w:p>
    <w:p w:rsidR="00F0535E" w:rsidRDefault="00F0535E" w:rsidP="00F0535E">
      <w:pPr>
        <w:autoSpaceDE w:val="0"/>
        <w:autoSpaceDN w:val="0"/>
        <w:adjustRightInd w:val="0"/>
        <w:spacing w:after="0" w:line="240" w:lineRule="auto"/>
        <w:jc w:val="both"/>
      </w:pPr>
      <w:r w:rsidRPr="00F0535E">
        <w:tab/>
      </w:r>
      <w:r w:rsidRPr="00F0535E">
        <w:tab/>
        <w:t xml:space="preserve"> </w:t>
      </w:r>
      <w:r w:rsidRPr="00F0535E">
        <w:tab/>
        <w:t>@</w:t>
      </w:r>
      <w:proofErr w:type="spellStart"/>
      <w:r w:rsidRPr="00F0535E">
        <w:t>param</w:t>
      </w:r>
      <w:proofErr w:type="spellEnd"/>
      <w:r w:rsidRPr="00F0535E">
        <w:t xml:space="preserve"> height : height as an percentage/weight of the space it occupies from its parent Bar    </w:t>
      </w:r>
    </w:p>
    <w:p w:rsidR="00B3505C" w:rsidRPr="00FF4507" w:rsidRDefault="00B3505C" w:rsidP="00F0535E">
      <w:pPr>
        <w:autoSpaceDE w:val="0"/>
        <w:autoSpaceDN w:val="0"/>
        <w:adjustRightInd w:val="0"/>
        <w:spacing w:after="0" w:line="240" w:lineRule="auto"/>
        <w:jc w:val="both"/>
      </w:pPr>
    </w:p>
    <w:p w:rsidR="00F90D66" w:rsidRDefault="00F90D66" w:rsidP="00F90D66">
      <w:pPr>
        <w:autoSpaceDE w:val="0"/>
        <w:autoSpaceDN w:val="0"/>
        <w:adjustRightInd w:val="0"/>
        <w:spacing w:after="0" w:line="240" w:lineRule="auto"/>
        <w:rPr>
          <w:b/>
        </w:rPr>
      </w:pPr>
      <w:r>
        <w:lastRenderedPageBreak/>
        <w:tab/>
      </w:r>
      <w:r w:rsidRPr="001E3980">
        <w:rPr>
          <w:b/>
        </w:rPr>
        <w:t xml:space="preserve">Public  methods </w:t>
      </w:r>
      <w:r>
        <w:rPr>
          <w:b/>
        </w:rPr>
        <w:t>:</w:t>
      </w:r>
    </w:p>
    <w:p w:rsidR="00F90D66" w:rsidRPr="005971C5" w:rsidRDefault="00F90D66" w:rsidP="00F90D66">
      <w:pPr>
        <w:autoSpaceDE w:val="0"/>
        <w:autoSpaceDN w:val="0"/>
        <w:adjustRightInd w:val="0"/>
        <w:spacing w:after="0" w:line="240" w:lineRule="auto"/>
        <w:rPr>
          <w:rFonts w:ascii="Consolas" w:hAnsi="Consolas" w:cs="Consolas"/>
          <w:color w:val="000000"/>
          <w:sz w:val="20"/>
          <w:szCs w:val="20"/>
        </w:rPr>
      </w:pPr>
      <w:r>
        <w:rPr>
          <w:b/>
        </w:rPr>
        <w:tab/>
      </w:r>
      <w:r>
        <w:rPr>
          <w:b/>
        </w:rPr>
        <w:tab/>
      </w:r>
      <w:r w:rsidRPr="005971C5">
        <w:t xml:space="preserve">1.  </w:t>
      </w:r>
      <w:r w:rsidR="005971C5" w:rsidRPr="005971C5">
        <w:rPr>
          <w:rFonts w:ascii="Consolas" w:hAnsi="Consolas" w:cs="Consolas"/>
          <w:b/>
          <w:bCs/>
          <w:color w:val="7F0055"/>
          <w:sz w:val="20"/>
          <w:szCs w:val="20"/>
        </w:rPr>
        <w:t>public</w:t>
      </w:r>
      <w:r w:rsidR="005971C5" w:rsidRPr="005971C5">
        <w:rPr>
          <w:rFonts w:ascii="Consolas" w:hAnsi="Consolas" w:cs="Consolas"/>
          <w:color w:val="000000"/>
          <w:sz w:val="20"/>
          <w:szCs w:val="20"/>
        </w:rPr>
        <w:t xml:space="preserve"> </w:t>
      </w:r>
      <w:r w:rsidR="005971C5" w:rsidRPr="005971C5">
        <w:rPr>
          <w:rFonts w:ascii="Consolas" w:hAnsi="Consolas" w:cs="Consolas"/>
          <w:b/>
          <w:bCs/>
          <w:color w:val="7F0055"/>
          <w:sz w:val="20"/>
          <w:szCs w:val="20"/>
        </w:rPr>
        <w:t>void</w:t>
      </w:r>
      <w:r w:rsidR="005971C5" w:rsidRPr="005971C5">
        <w:rPr>
          <w:rFonts w:ascii="Consolas" w:hAnsi="Consolas" w:cs="Consolas"/>
          <w:color w:val="000000"/>
          <w:sz w:val="20"/>
          <w:szCs w:val="20"/>
        </w:rPr>
        <w:t xml:space="preserve"> </w:t>
      </w:r>
      <w:proofErr w:type="spellStart"/>
      <w:r w:rsidR="005971C5" w:rsidRPr="005971C5">
        <w:rPr>
          <w:rFonts w:ascii="Consolas" w:hAnsi="Consolas" w:cs="Consolas"/>
          <w:color w:val="000000"/>
          <w:sz w:val="20"/>
          <w:szCs w:val="20"/>
        </w:rPr>
        <w:t>setBarColor</w:t>
      </w:r>
      <w:proofErr w:type="spellEnd"/>
      <w:r w:rsidR="005971C5" w:rsidRPr="005971C5">
        <w:rPr>
          <w:rFonts w:ascii="Consolas" w:hAnsi="Consolas" w:cs="Consolas"/>
          <w:color w:val="000000"/>
          <w:sz w:val="20"/>
          <w:szCs w:val="20"/>
        </w:rPr>
        <w:t>(</w:t>
      </w:r>
      <w:proofErr w:type="spellStart"/>
      <w:r w:rsidR="005971C5" w:rsidRPr="005971C5">
        <w:rPr>
          <w:rFonts w:ascii="Consolas" w:hAnsi="Consolas" w:cs="Consolas"/>
          <w:b/>
          <w:bCs/>
          <w:color w:val="7F0055"/>
          <w:sz w:val="20"/>
          <w:szCs w:val="20"/>
        </w:rPr>
        <w:t>int</w:t>
      </w:r>
      <w:proofErr w:type="spellEnd"/>
      <w:r w:rsidR="005971C5" w:rsidRPr="005971C5">
        <w:rPr>
          <w:rFonts w:ascii="Consolas" w:hAnsi="Consolas" w:cs="Consolas"/>
          <w:color w:val="000000"/>
          <w:sz w:val="20"/>
          <w:szCs w:val="20"/>
        </w:rPr>
        <w:t xml:space="preserve"> color)</w:t>
      </w:r>
    </w:p>
    <w:p w:rsidR="005971C5" w:rsidRPr="005971C5" w:rsidRDefault="00F90D66" w:rsidP="005971C5">
      <w:pPr>
        <w:autoSpaceDE w:val="0"/>
        <w:autoSpaceDN w:val="0"/>
        <w:adjustRightInd w:val="0"/>
        <w:spacing w:after="0" w:line="240" w:lineRule="auto"/>
        <w:jc w:val="both"/>
        <w:rPr>
          <w:rFonts w:ascii="Consolas" w:hAnsi="Consolas" w:cs="Consolas"/>
          <w:color w:val="3F5FBF"/>
          <w:sz w:val="20"/>
          <w:szCs w:val="20"/>
        </w:rPr>
      </w:pPr>
      <w:r w:rsidRPr="005971C5">
        <w:tab/>
      </w:r>
      <w:r w:rsidRPr="005971C5">
        <w:tab/>
      </w:r>
      <w:r w:rsidRPr="005971C5">
        <w:tab/>
      </w:r>
      <w:r w:rsidR="005971C5" w:rsidRPr="005971C5">
        <w:t xml:space="preserve">sets color of the </w:t>
      </w:r>
      <w:proofErr w:type="spellStart"/>
      <w:r w:rsidR="005971C5" w:rsidRPr="005971C5">
        <w:t>SubBar</w:t>
      </w:r>
      <w:proofErr w:type="spellEnd"/>
      <w:r w:rsidR="008B1CF5">
        <w:t>.</w:t>
      </w:r>
    </w:p>
    <w:p w:rsidR="005971C5" w:rsidRPr="005971C5" w:rsidRDefault="00F90D66" w:rsidP="00F90D66">
      <w:pPr>
        <w:autoSpaceDE w:val="0"/>
        <w:autoSpaceDN w:val="0"/>
        <w:adjustRightInd w:val="0"/>
        <w:spacing w:after="0" w:line="240" w:lineRule="auto"/>
        <w:jc w:val="both"/>
        <w:rPr>
          <w:rFonts w:ascii="Consolas" w:hAnsi="Consolas" w:cs="Consolas"/>
          <w:color w:val="000000"/>
          <w:sz w:val="20"/>
          <w:szCs w:val="20"/>
        </w:rPr>
      </w:pPr>
      <w:r w:rsidRPr="005971C5">
        <w:tab/>
      </w:r>
      <w:r w:rsidRPr="005971C5">
        <w:tab/>
        <w:t>2</w:t>
      </w:r>
      <w:r w:rsidR="005971C5" w:rsidRPr="005971C5">
        <w:t xml:space="preserve">. </w:t>
      </w:r>
      <w:r w:rsidR="005971C5" w:rsidRPr="005971C5">
        <w:rPr>
          <w:rFonts w:ascii="Consolas" w:hAnsi="Consolas" w:cs="Consolas"/>
          <w:b/>
          <w:bCs/>
          <w:color w:val="7F0055"/>
          <w:sz w:val="20"/>
          <w:szCs w:val="20"/>
        </w:rPr>
        <w:t>public</w:t>
      </w:r>
      <w:r w:rsidR="005971C5" w:rsidRPr="005971C5">
        <w:rPr>
          <w:rFonts w:ascii="Consolas" w:hAnsi="Consolas" w:cs="Consolas"/>
          <w:color w:val="000000"/>
          <w:sz w:val="20"/>
          <w:szCs w:val="20"/>
        </w:rPr>
        <w:t xml:space="preserve"> </w:t>
      </w:r>
      <w:r w:rsidR="005971C5" w:rsidRPr="005971C5">
        <w:rPr>
          <w:rFonts w:ascii="Consolas" w:hAnsi="Consolas" w:cs="Consolas"/>
          <w:b/>
          <w:bCs/>
          <w:color w:val="7F0055"/>
          <w:sz w:val="20"/>
          <w:szCs w:val="20"/>
        </w:rPr>
        <w:t>void</w:t>
      </w:r>
      <w:r w:rsidR="005971C5" w:rsidRPr="005971C5">
        <w:rPr>
          <w:rFonts w:ascii="Consolas" w:hAnsi="Consolas" w:cs="Consolas"/>
          <w:color w:val="000000"/>
          <w:sz w:val="20"/>
          <w:szCs w:val="20"/>
        </w:rPr>
        <w:t xml:space="preserve"> </w:t>
      </w:r>
      <w:proofErr w:type="spellStart"/>
      <w:r w:rsidR="005971C5" w:rsidRPr="005971C5">
        <w:rPr>
          <w:rFonts w:ascii="Consolas" w:hAnsi="Consolas" w:cs="Consolas"/>
          <w:color w:val="000000"/>
          <w:sz w:val="20"/>
          <w:szCs w:val="20"/>
        </w:rPr>
        <w:t>setBarDrawable</w:t>
      </w:r>
      <w:proofErr w:type="spellEnd"/>
      <w:r w:rsidR="005971C5" w:rsidRPr="005971C5">
        <w:rPr>
          <w:rFonts w:ascii="Consolas" w:hAnsi="Consolas" w:cs="Consolas"/>
          <w:color w:val="000000"/>
          <w:sz w:val="20"/>
          <w:szCs w:val="20"/>
        </w:rPr>
        <w:t>(</w:t>
      </w:r>
      <w:proofErr w:type="spellStart"/>
      <w:r w:rsidR="005971C5" w:rsidRPr="005971C5">
        <w:rPr>
          <w:rFonts w:ascii="Consolas" w:hAnsi="Consolas" w:cs="Consolas"/>
          <w:color w:val="000000"/>
          <w:sz w:val="20"/>
          <w:szCs w:val="20"/>
        </w:rPr>
        <w:t>Drawable</w:t>
      </w:r>
      <w:proofErr w:type="spellEnd"/>
      <w:r w:rsidR="005971C5" w:rsidRPr="005971C5">
        <w:rPr>
          <w:rFonts w:ascii="Consolas" w:hAnsi="Consolas" w:cs="Consolas"/>
          <w:color w:val="000000"/>
          <w:sz w:val="20"/>
          <w:szCs w:val="20"/>
        </w:rPr>
        <w:t xml:space="preserve"> background)</w:t>
      </w:r>
    </w:p>
    <w:p w:rsidR="005971C5" w:rsidRPr="005971C5" w:rsidRDefault="00F90D66" w:rsidP="00F90D66">
      <w:pPr>
        <w:autoSpaceDE w:val="0"/>
        <w:autoSpaceDN w:val="0"/>
        <w:adjustRightInd w:val="0"/>
        <w:spacing w:after="0" w:line="240" w:lineRule="auto"/>
        <w:jc w:val="both"/>
      </w:pPr>
      <w:r w:rsidRPr="005971C5">
        <w:tab/>
      </w:r>
      <w:r w:rsidRPr="005971C5">
        <w:tab/>
      </w:r>
      <w:r w:rsidRPr="005971C5">
        <w:tab/>
      </w:r>
      <w:r w:rsidR="005971C5" w:rsidRPr="005971C5">
        <w:t xml:space="preserve">sets </w:t>
      </w:r>
      <w:proofErr w:type="spellStart"/>
      <w:r w:rsidR="005971C5" w:rsidRPr="005971C5">
        <w:t>Drawable</w:t>
      </w:r>
      <w:proofErr w:type="spellEnd"/>
      <w:r w:rsidR="005971C5" w:rsidRPr="005971C5">
        <w:t xml:space="preserve"> of the </w:t>
      </w:r>
      <w:proofErr w:type="spellStart"/>
      <w:r w:rsidR="005971C5" w:rsidRPr="005971C5">
        <w:t>SubBar</w:t>
      </w:r>
      <w:proofErr w:type="spellEnd"/>
      <w:r w:rsidR="008B1CF5">
        <w:t>.</w:t>
      </w:r>
    </w:p>
    <w:p w:rsidR="00F90D66" w:rsidRPr="005971C5" w:rsidRDefault="00F90D66" w:rsidP="00F90D66">
      <w:pPr>
        <w:autoSpaceDE w:val="0"/>
        <w:autoSpaceDN w:val="0"/>
        <w:adjustRightInd w:val="0"/>
        <w:spacing w:after="0" w:line="240" w:lineRule="auto"/>
        <w:jc w:val="both"/>
        <w:rPr>
          <w:rFonts w:ascii="Consolas" w:hAnsi="Consolas" w:cs="Consolas"/>
          <w:color w:val="000000"/>
          <w:sz w:val="20"/>
          <w:szCs w:val="20"/>
        </w:rPr>
      </w:pPr>
      <w:r w:rsidRPr="005971C5">
        <w:tab/>
      </w:r>
      <w:r w:rsidRPr="005971C5">
        <w:tab/>
        <w:t>3.</w:t>
      </w:r>
      <w:r w:rsidRPr="005971C5">
        <w:rPr>
          <w:rFonts w:ascii="Consolas" w:hAnsi="Consolas" w:cs="Consolas"/>
          <w:b/>
          <w:bCs/>
          <w:color w:val="7F0055"/>
          <w:sz w:val="20"/>
          <w:szCs w:val="20"/>
        </w:rPr>
        <w:t xml:space="preserve"> </w:t>
      </w:r>
      <w:r w:rsidR="005971C5" w:rsidRPr="005971C5">
        <w:rPr>
          <w:rFonts w:ascii="Consolas" w:hAnsi="Consolas" w:cs="Consolas"/>
          <w:b/>
          <w:bCs/>
          <w:color w:val="7F0055"/>
          <w:sz w:val="20"/>
          <w:szCs w:val="20"/>
        </w:rPr>
        <w:t>public</w:t>
      </w:r>
      <w:r w:rsidR="005971C5" w:rsidRPr="005971C5">
        <w:rPr>
          <w:rFonts w:ascii="Consolas" w:hAnsi="Consolas" w:cs="Consolas"/>
          <w:color w:val="000000"/>
          <w:sz w:val="20"/>
          <w:szCs w:val="20"/>
        </w:rPr>
        <w:t xml:space="preserve"> </w:t>
      </w:r>
      <w:r w:rsidR="005971C5" w:rsidRPr="005971C5">
        <w:rPr>
          <w:rFonts w:ascii="Consolas" w:hAnsi="Consolas" w:cs="Consolas"/>
          <w:b/>
          <w:bCs/>
          <w:color w:val="7F0055"/>
          <w:sz w:val="20"/>
          <w:szCs w:val="20"/>
        </w:rPr>
        <w:t>void</w:t>
      </w:r>
      <w:r w:rsidR="005971C5" w:rsidRPr="005971C5">
        <w:rPr>
          <w:rFonts w:ascii="Consolas" w:hAnsi="Consolas" w:cs="Consolas"/>
          <w:color w:val="000000"/>
          <w:sz w:val="20"/>
          <w:szCs w:val="20"/>
        </w:rPr>
        <w:t xml:space="preserve"> </w:t>
      </w:r>
      <w:proofErr w:type="spellStart"/>
      <w:r w:rsidR="005971C5" w:rsidRPr="005971C5">
        <w:rPr>
          <w:rFonts w:ascii="Consolas" w:hAnsi="Consolas" w:cs="Consolas"/>
          <w:color w:val="000000"/>
          <w:sz w:val="20"/>
          <w:szCs w:val="20"/>
        </w:rPr>
        <w:t>setBarResourceDrawable</w:t>
      </w:r>
      <w:proofErr w:type="spellEnd"/>
      <w:r w:rsidR="005971C5" w:rsidRPr="005971C5">
        <w:rPr>
          <w:rFonts w:ascii="Consolas" w:hAnsi="Consolas" w:cs="Consolas"/>
          <w:color w:val="000000"/>
          <w:sz w:val="20"/>
          <w:szCs w:val="20"/>
        </w:rPr>
        <w:t>(</w:t>
      </w:r>
      <w:proofErr w:type="spellStart"/>
      <w:r w:rsidR="005971C5" w:rsidRPr="005971C5">
        <w:rPr>
          <w:rFonts w:ascii="Consolas" w:hAnsi="Consolas" w:cs="Consolas"/>
          <w:b/>
          <w:bCs/>
          <w:color w:val="7F0055"/>
          <w:sz w:val="20"/>
          <w:szCs w:val="20"/>
        </w:rPr>
        <w:t>int</w:t>
      </w:r>
      <w:proofErr w:type="spellEnd"/>
      <w:r w:rsidR="005971C5" w:rsidRPr="005971C5">
        <w:rPr>
          <w:rFonts w:ascii="Consolas" w:hAnsi="Consolas" w:cs="Consolas"/>
          <w:color w:val="000000"/>
          <w:sz w:val="20"/>
          <w:szCs w:val="20"/>
        </w:rPr>
        <w:t xml:space="preserve"> </w:t>
      </w:r>
      <w:proofErr w:type="spellStart"/>
      <w:r w:rsidR="005971C5" w:rsidRPr="005971C5">
        <w:rPr>
          <w:rFonts w:ascii="Consolas" w:hAnsi="Consolas" w:cs="Consolas"/>
          <w:color w:val="000000"/>
          <w:sz w:val="20"/>
          <w:szCs w:val="20"/>
          <w:u w:val="single"/>
        </w:rPr>
        <w:t>resid</w:t>
      </w:r>
      <w:proofErr w:type="spellEnd"/>
      <w:r w:rsidR="005971C5" w:rsidRPr="005971C5">
        <w:rPr>
          <w:rFonts w:ascii="Consolas" w:hAnsi="Consolas" w:cs="Consolas"/>
          <w:color w:val="000000"/>
          <w:sz w:val="20"/>
          <w:szCs w:val="20"/>
        </w:rPr>
        <w:t>)</w:t>
      </w:r>
    </w:p>
    <w:p w:rsidR="00F90D66" w:rsidRPr="005971C5" w:rsidRDefault="00F90D66" w:rsidP="005971C5">
      <w:pPr>
        <w:autoSpaceDE w:val="0"/>
        <w:autoSpaceDN w:val="0"/>
        <w:adjustRightInd w:val="0"/>
        <w:spacing w:after="0" w:line="240" w:lineRule="auto"/>
        <w:jc w:val="both"/>
      </w:pPr>
      <w:r w:rsidRPr="005971C5">
        <w:rPr>
          <w:rFonts w:ascii="Consolas" w:hAnsi="Consolas" w:cs="Consolas"/>
          <w:color w:val="000000"/>
          <w:sz w:val="20"/>
          <w:szCs w:val="20"/>
        </w:rPr>
        <w:tab/>
      </w:r>
      <w:r w:rsidRPr="005971C5">
        <w:rPr>
          <w:rFonts w:ascii="Consolas" w:hAnsi="Consolas" w:cs="Consolas"/>
          <w:color w:val="000000"/>
          <w:sz w:val="20"/>
          <w:szCs w:val="20"/>
        </w:rPr>
        <w:tab/>
      </w:r>
      <w:r w:rsidRPr="005971C5">
        <w:rPr>
          <w:rFonts w:ascii="Consolas" w:hAnsi="Consolas" w:cs="Consolas"/>
          <w:color w:val="000000"/>
          <w:sz w:val="20"/>
          <w:szCs w:val="20"/>
        </w:rPr>
        <w:tab/>
      </w:r>
      <w:r w:rsidR="005971C5" w:rsidRPr="005971C5">
        <w:t xml:space="preserve">sets </w:t>
      </w:r>
      <w:proofErr w:type="spellStart"/>
      <w:r w:rsidR="005971C5" w:rsidRPr="005971C5">
        <w:t>ResourceDrawable</w:t>
      </w:r>
      <w:proofErr w:type="spellEnd"/>
      <w:r w:rsidR="005971C5" w:rsidRPr="005971C5">
        <w:t xml:space="preserve"> of the </w:t>
      </w:r>
      <w:proofErr w:type="spellStart"/>
      <w:r w:rsidR="005971C5" w:rsidRPr="005971C5">
        <w:t>SubBar</w:t>
      </w:r>
      <w:proofErr w:type="spellEnd"/>
      <w:r w:rsidR="008B1CF5">
        <w:t>.</w:t>
      </w:r>
    </w:p>
    <w:p w:rsidR="003D6EED" w:rsidRDefault="003D6EED" w:rsidP="00F331B3">
      <w:pPr>
        <w:spacing w:after="0"/>
        <w:jc w:val="both"/>
      </w:pPr>
    </w:p>
    <w:p w:rsidR="008E5DAE" w:rsidRDefault="00E87205" w:rsidP="008F6302">
      <w:pPr>
        <w:autoSpaceDE w:val="0"/>
        <w:autoSpaceDN w:val="0"/>
        <w:adjustRightInd w:val="0"/>
        <w:spacing w:after="0" w:line="240" w:lineRule="auto"/>
        <w:jc w:val="both"/>
      </w:pPr>
      <w:r w:rsidRPr="00E87205">
        <w:rPr>
          <w:b/>
        </w:rPr>
        <w:t>Example Usage</w:t>
      </w:r>
      <w:r w:rsidRPr="00E87205">
        <w:t xml:space="preserve"> </w:t>
      </w:r>
      <w: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android.app.Activity</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android.graphics.Color</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android.os.Bundle</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android.view.Menu</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android.view.View</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android.view.View.OnClickListener</w:t>
      </w:r>
      <w:proofErr w:type="spellEnd"/>
      <w:r>
        <w:rPr>
          <w:rFonts w:ascii="Consolas" w:hAnsi="Consolas" w:cs="Consolas"/>
          <w:color w:val="000000"/>
          <w:sz w:val="20"/>
          <w:szCs w:val="20"/>
        </w:rPr>
        <w:t>;</w:t>
      </w:r>
    </w:p>
    <w:p w:rsidR="004030D1" w:rsidRDefault="00D610A3" w:rsidP="00D610A3">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android.widget.Button</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color w:val="000000"/>
          <w:sz w:val="20"/>
          <w:szCs w:val="20"/>
        </w:rPr>
      </w:pP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SampleActivity</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Activity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//Values to be displayed on y axis of the chart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yAxisMeasurs</w:t>
      </w:r>
      <w:proofErr w:type="spellEnd"/>
      <w:r>
        <w:rPr>
          <w:rFonts w:ascii="Consolas" w:hAnsi="Consolas" w:cs="Consolas"/>
          <w:color w:val="000000"/>
          <w:sz w:val="20"/>
          <w:szCs w:val="20"/>
        </w:rPr>
        <w:t xml:space="preserve"> = {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2A00FF"/>
          <w:sz w:val="20"/>
          <w:szCs w:val="20"/>
        </w:rPr>
        <w:t>"good"</w:t>
      </w:r>
      <w:r>
        <w:rPr>
          <w:rFonts w:ascii="Consolas" w:hAnsi="Consolas" w:cs="Consolas"/>
          <w:color w:val="000000"/>
          <w:sz w:val="20"/>
          <w:szCs w:val="20"/>
        </w:rPr>
        <w:t xml:space="preserve">, </w:t>
      </w:r>
      <w:r>
        <w:rPr>
          <w:rFonts w:ascii="Consolas" w:hAnsi="Consolas" w:cs="Consolas"/>
          <w:color w:val="2A00FF"/>
          <w:sz w:val="20"/>
          <w:szCs w:val="20"/>
        </w:rPr>
        <w:t>"better"</w:t>
      </w:r>
      <w:r>
        <w:rPr>
          <w:rFonts w:ascii="Consolas" w:hAnsi="Consolas" w:cs="Consolas"/>
          <w:color w:val="000000"/>
          <w:sz w:val="20"/>
          <w:szCs w:val="20"/>
        </w:rPr>
        <w:t xml:space="preserve">, </w:t>
      </w:r>
      <w:r>
        <w:rPr>
          <w:rFonts w:ascii="Consolas" w:hAnsi="Consolas" w:cs="Consolas"/>
          <w:color w:val="2A00FF"/>
          <w:sz w:val="20"/>
          <w:szCs w:val="20"/>
        </w:rPr>
        <w:t>"best"</w:t>
      </w:r>
      <w:r>
        <w:rPr>
          <w:rFonts w:ascii="Consolas" w:hAnsi="Consolas" w:cs="Consolas"/>
          <w:color w:val="000000"/>
          <w:sz w:val="20"/>
          <w:szCs w:val="20"/>
        </w:rPr>
        <w:t xml:space="preserve">, </w:t>
      </w:r>
      <w:r>
        <w:rPr>
          <w:rFonts w:ascii="Consolas" w:hAnsi="Consolas" w:cs="Consolas"/>
          <w:color w:val="2A00FF"/>
          <w:sz w:val="20"/>
          <w:szCs w:val="20"/>
        </w:rPr>
        <w:t>"excel"</w:t>
      </w:r>
      <w:r>
        <w:rPr>
          <w:rFonts w:ascii="Consolas" w:hAnsi="Consolas" w:cs="Consolas"/>
          <w:color w:val="000000"/>
          <w:sz w:val="20"/>
          <w:szCs w:val="20"/>
        </w:rPr>
        <w:t xml:space="preserve">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//values for bar widths in pixel</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pointsX</w:t>
      </w:r>
      <w:proofErr w:type="spellEnd"/>
      <w:r>
        <w:rPr>
          <w:rFonts w:ascii="Consolas" w:hAnsi="Consolas" w:cs="Consolas"/>
          <w:color w:val="000000"/>
          <w:sz w:val="20"/>
          <w:szCs w:val="20"/>
        </w:rPr>
        <w:t xml:space="preserve"> = { 70, 100, 60, 70, 50, 50, 60, 50, 70, 55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//values for bar heights as an index of bars unit in </w:t>
      </w:r>
      <w:proofErr w:type="spellStart"/>
      <w:r>
        <w:rPr>
          <w:rFonts w:ascii="Consolas" w:hAnsi="Consolas" w:cs="Consolas"/>
          <w:color w:val="3F7F5F"/>
          <w:sz w:val="20"/>
          <w:szCs w:val="20"/>
        </w:rPr>
        <w:t>yAxisMeasurs</w:t>
      </w:r>
      <w:proofErr w:type="spellEnd"/>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//3=better</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//2=good</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//5=excel and so on</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pointsY</w:t>
      </w:r>
      <w:proofErr w:type="spellEnd"/>
      <w:r>
        <w:rPr>
          <w:rFonts w:ascii="Consolas" w:hAnsi="Consolas" w:cs="Consolas"/>
          <w:color w:val="000000"/>
          <w:sz w:val="20"/>
          <w:szCs w:val="20"/>
        </w:rPr>
        <w:t xml:space="preserve"> = { 3, 2, 5, 3, 4, 3, 2, 4, 5, 2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//values for bars colors</w:t>
      </w:r>
      <w:r>
        <w:rPr>
          <w:rFonts w:ascii="Consolas" w:hAnsi="Consolas" w:cs="Consolas"/>
          <w:color w:val="3F7F5F"/>
          <w:sz w:val="20"/>
          <w:szCs w:val="20"/>
        </w:rPr>
        <w:tab/>
      </w:r>
      <w:r>
        <w:rPr>
          <w:rFonts w:ascii="Consolas" w:hAnsi="Consolas" w:cs="Consolas"/>
          <w:color w:val="3F7F5F"/>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colors</w:t>
      </w:r>
      <w:r>
        <w:rPr>
          <w:rFonts w:ascii="Consolas" w:hAnsi="Consolas" w:cs="Consolas"/>
          <w:color w:val="000000"/>
          <w:sz w:val="20"/>
          <w:szCs w:val="20"/>
        </w:rPr>
        <w:t xml:space="preserve"> = { R.drawable.</w:t>
      </w:r>
      <w:r>
        <w:rPr>
          <w:rFonts w:ascii="Consolas" w:hAnsi="Consolas" w:cs="Consolas"/>
          <w:i/>
          <w:iCs/>
          <w:color w:val="0000C0"/>
          <w:sz w:val="20"/>
          <w:szCs w:val="20"/>
        </w:rPr>
        <w:t>c1</w:t>
      </w:r>
      <w:r>
        <w:rPr>
          <w:rFonts w:ascii="Consolas" w:hAnsi="Consolas" w:cs="Consolas"/>
          <w:color w:val="000000"/>
          <w:sz w:val="20"/>
          <w:szCs w:val="20"/>
        </w:rPr>
        <w:t>, R.drawable.</w:t>
      </w:r>
      <w:r>
        <w:rPr>
          <w:rFonts w:ascii="Consolas" w:hAnsi="Consolas" w:cs="Consolas"/>
          <w:i/>
          <w:iCs/>
          <w:color w:val="0000C0"/>
          <w:sz w:val="20"/>
          <w:szCs w:val="20"/>
        </w:rPr>
        <w:t>c2</w:t>
      </w:r>
      <w:r>
        <w:rPr>
          <w:rFonts w:ascii="Consolas" w:hAnsi="Consolas" w:cs="Consolas"/>
          <w:color w:val="000000"/>
          <w:sz w:val="20"/>
          <w:szCs w:val="20"/>
        </w:rPr>
        <w:t>, R.drawable.</w:t>
      </w:r>
      <w:r>
        <w:rPr>
          <w:rFonts w:ascii="Consolas" w:hAnsi="Consolas" w:cs="Consolas"/>
          <w:i/>
          <w:iCs/>
          <w:color w:val="0000C0"/>
          <w:sz w:val="20"/>
          <w:szCs w:val="20"/>
        </w:rPr>
        <w:t>c3</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R.drawable.</w:t>
      </w:r>
      <w:r>
        <w:rPr>
          <w:rFonts w:ascii="Consolas" w:hAnsi="Consolas" w:cs="Consolas"/>
          <w:i/>
          <w:iCs/>
          <w:color w:val="0000C0"/>
          <w:sz w:val="20"/>
          <w:szCs w:val="20"/>
        </w:rPr>
        <w:t>c4</w:t>
      </w:r>
      <w:r>
        <w:rPr>
          <w:rFonts w:ascii="Consolas" w:hAnsi="Consolas" w:cs="Consolas"/>
          <w:color w:val="000000"/>
          <w:sz w:val="20"/>
          <w:szCs w:val="20"/>
        </w:rPr>
        <w:t>, R.drawable.</w:t>
      </w:r>
      <w:r>
        <w:rPr>
          <w:rFonts w:ascii="Consolas" w:hAnsi="Consolas" w:cs="Consolas"/>
          <w:i/>
          <w:iCs/>
          <w:color w:val="0000C0"/>
          <w:sz w:val="20"/>
          <w:szCs w:val="20"/>
        </w:rPr>
        <w:t>c5</w:t>
      </w:r>
      <w:r>
        <w:rPr>
          <w:rFonts w:ascii="Consolas" w:hAnsi="Consolas" w:cs="Consolas"/>
          <w:color w:val="000000"/>
          <w:sz w:val="20"/>
          <w:szCs w:val="20"/>
        </w:rPr>
        <w:t>, R.drawable.</w:t>
      </w:r>
      <w:r>
        <w:rPr>
          <w:rFonts w:ascii="Consolas" w:hAnsi="Consolas" w:cs="Consolas"/>
          <w:i/>
          <w:iCs/>
          <w:color w:val="0000C0"/>
          <w:sz w:val="20"/>
          <w:szCs w:val="20"/>
        </w:rPr>
        <w:t>c4</w:t>
      </w:r>
      <w:r>
        <w:rPr>
          <w:rFonts w:ascii="Consolas" w:hAnsi="Consolas" w:cs="Consolas"/>
          <w:color w:val="000000"/>
          <w:sz w:val="20"/>
          <w:szCs w:val="20"/>
        </w:rPr>
        <w:t>, R.drawable.</w:t>
      </w:r>
      <w:r>
        <w:rPr>
          <w:rFonts w:ascii="Consolas" w:hAnsi="Consolas" w:cs="Consolas"/>
          <w:i/>
          <w:iCs/>
          <w:color w:val="0000C0"/>
          <w:sz w:val="20"/>
          <w:szCs w:val="20"/>
        </w:rPr>
        <w:t>c2</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R.drawable.</w:t>
      </w:r>
      <w:r>
        <w:rPr>
          <w:rFonts w:ascii="Consolas" w:hAnsi="Consolas" w:cs="Consolas"/>
          <w:i/>
          <w:iCs/>
          <w:color w:val="0000C0"/>
          <w:sz w:val="20"/>
          <w:szCs w:val="20"/>
        </w:rPr>
        <w:t>c1</w:t>
      </w:r>
      <w:r>
        <w:rPr>
          <w:rFonts w:ascii="Consolas" w:hAnsi="Consolas" w:cs="Consolas"/>
          <w:color w:val="000000"/>
          <w:sz w:val="20"/>
          <w:szCs w:val="20"/>
        </w:rPr>
        <w:t>, R.drawable.</w:t>
      </w:r>
      <w:r>
        <w:rPr>
          <w:rFonts w:ascii="Consolas" w:hAnsi="Consolas" w:cs="Consolas"/>
          <w:i/>
          <w:iCs/>
          <w:color w:val="0000C0"/>
          <w:sz w:val="20"/>
          <w:szCs w:val="20"/>
        </w:rPr>
        <w:t>c3</w:t>
      </w:r>
      <w:r>
        <w:rPr>
          <w:rFonts w:ascii="Consolas" w:hAnsi="Consolas" w:cs="Consolas"/>
          <w:color w:val="000000"/>
          <w:sz w:val="20"/>
          <w:szCs w:val="20"/>
        </w:rPr>
        <w:t>, R.drawable.</w:t>
      </w:r>
      <w:r>
        <w:rPr>
          <w:rFonts w:ascii="Consolas" w:hAnsi="Consolas" w:cs="Consolas"/>
          <w:i/>
          <w:iCs/>
          <w:color w:val="0000C0"/>
          <w:sz w:val="20"/>
          <w:szCs w:val="20"/>
        </w:rPr>
        <w:t>c5</w:t>
      </w:r>
      <w:r>
        <w:rPr>
          <w:rFonts w:ascii="Consolas" w:hAnsi="Consolas" w:cs="Consolas"/>
          <w:color w:val="000000"/>
          <w:sz w:val="20"/>
          <w:szCs w:val="20"/>
        </w:rPr>
        <w:t xml:space="preserve">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//Different values for another set of bars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pointsXX</w:t>
      </w:r>
      <w:proofErr w:type="spellEnd"/>
      <w:r>
        <w:rPr>
          <w:rFonts w:ascii="Consolas" w:hAnsi="Consolas" w:cs="Consolas"/>
          <w:color w:val="000000"/>
          <w:sz w:val="20"/>
          <w:szCs w:val="20"/>
        </w:rPr>
        <w:t xml:space="preserve"> = { 50, 50, 50, 50, 50, 50, 50, 50, 50, 50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pointsYY</w:t>
      </w:r>
      <w:proofErr w:type="spellEnd"/>
      <w:r>
        <w:rPr>
          <w:rFonts w:ascii="Consolas" w:hAnsi="Consolas" w:cs="Consolas"/>
          <w:color w:val="000000"/>
          <w:sz w:val="20"/>
          <w:szCs w:val="20"/>
        </w:rPr>
        <w:t xml:space="preserve"> = { 3, 2, 3, 4, 1, 3, 5, 4, 1, 2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C0"/>
          <w:sz w:val="20"/>
          <w:szCs w:val="20"/>
        </w:rPr>
        <w:t>colorsS</w:t>
      </w:r>
      <w:proofErr w:type="spellEnd"/>
      <w:r>
        <w:rPr>
          <w:rFonts w:ascii="Consolas" w:hAnsi="Consolas" w:cs="Consolas"/>
          <w:color w:val="000000"/>
          <w:sz w:val="20"/>
          <w:szCs w:val="20"/>
        </w:rPr>
        <w:t xml:space="preserve"> = { </w:t>
      </w:r>
      <w:r>
        <w:rPr>
          <w:rFonts w:ascii="Consolas" w:hAnsi="Consolas" w:cs="Consolas"/>
          <w:color w:val="2A00FF"/>
          <w:sz w:val="20"/>
          <w:szCs w:val="20"/>
        </w:rPr>
        <w:t>"#bbc0362c"</w:t>
      </w:r>
      <w:r>
        <w:rPr>
          <w:rFonts w:ascii="Consolas" w:hAnsi="Consolas" w:cs="Consolas"/>
          <w:color w:val="000000"/>
          <w:sz w:val="20"/>
          <w:szCs w:val="20"/>
        </w:rPr>
        <w:t xml:space="preserve">, </w:t>
      </w:r>
      <w:r>
        <w:rPr>
          <w:rFonts w:ascii="Consolas" w:hAnsi="Consolas" w:cs="Consolas"/>
          <w:color w:val="2A00FF"/>
          <w:sz w:val="20"/>
          <w:szCs w:val="20"/>
        </w:rPr>
        <w:t>"#bb6A6A02"</w:t>
      </w:r>
      <w:r>
        <w:rPr>
          <w:rFonts w:ascii="Consolas" w:hAnsi="Consolas" w:cs="Consolas"/>
          <w:color w:val="000000"/>
          <w:sz w:val="20"/>
          <w:szCs w:val="20"/>
        </w:rPr>
        <w:t xml:space="preserve">, </w:t>
      </w:r>
      <w:r>
        <w:rPr>
          <w:rFonts w:ascii="Consolas" w:hAnsi="Consolas" w:cs="Consolas"/>
          <w:color w:val="2A00FF"/>
          <w:sz w:val="20"/>
          <w:szCs w:val="20"/>
        </w:rPr>
        <w:t>"#bb2262f3"</w:t>
      </w:r>
      <w:r>
        <w:rPr>
          <w:rFonts w:ascii="Consolas" w:hAnsi="Consolas" w:cs="Consolas"/>
          <w:color w:val="000000"/>
          <w:sz w:val="20"/>
          <w:szCs w:val="20"/>
        </w:rPr>
        <w:t xml:space="preserve">, </w:t>
      </w:r>
      <w:r>
        <w:rPr>
          <w:rFonts w:ascii="Consolas" w:hAnsi="Consolas" w:cs="Consolas"/>
          <w:color w:val="2A00FF"/>
          <w:sz w:val="20"/>
          <w:szCs w:val="20"/>
        </w:rPr>
        <w:t>"#bb660693"</w:t>
      </w:r>
      <w:r>
        <w:rPr>
          <w:rFonts w:ascii="Consolas" w:hAnsi="Consolas" w:cs="Consolas"/>
          <w:color w:val="000000"/>
          <w:sz w:val="20"/>
          <w:szCs w:val="20"/>
        </w:rPr>
        <w:t xml:space="preserve">, </w:t>
      </w:r>
      <w:r>
        <w:rPr>
          <w:rFonts w:ascii="Consolas" w:hAnsi="Consolas" w:cs="Consolas"/>
          <w:color w:val="2A00FF"/>
          <w:sz w:val="20"/>
          <w:szCs w:val="20"/>
        </w:rPr>
        <w:t>"#bb006233"</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2A00FF"/>
          <w:sz w:val="20"/>
          <w:szCs w:val="20"/>
        </w:rPr>
        <w:t>"#bbc0362c"</w:t>
      </w:r>
      <w:r>
        <w:rPr>
          <w:rFonts w:ascii="Consolas" w:hAnsi="Consolas" w:cs="Consolas"/>
          <w:color w:val="000000"/>
          <w:sz w:val="20"/>
          <w:szCs w:val="20"/>
        </w:rPr>
        <w:t xml:space="preserve">, </w:t>
      </w:r>
      <w:r>
        <w:rPr>
          <w:rFonts w:ascii="Consolas" w:hAnsi="Consolas" w:cs="Consolas"/>
          <w:color w:val="2A00FF"/>
          <w:sz w:val="20"/>
          <w:szCs w:val="20"/>
        </w:rPr>
        <w:t>"#bb6A6A02"</w:t>
      </w:r>
      <w:r>
        <w:rPr>
          <w:rFonts w:ascii="Consolas" w:hAnsi="Consolas" w:cs="Consolas"/>
          <w:color w:val="000000"/>
          <w:sz w:val="20"/>
          <w:szCs w:val="20"/>
        </w:rPr>
        <w:t xml:space="preserve">, </w:t>
      </w:r>
      <w:r>
        <w:rPr>
          <w:rFonts w:ascii="Consolas" w:hAnsi="Consolas" w:cs="Consolas"/>
          <w:color w:val="2A00FF"/>
          <w:sz w:val="20"/>
          <w:szCs w:val="20"/>
        </w:rPr>
        <w:t>"#bb2262f3"</w:t>
      </w:r>
      <w:r>
        <w:rPr>
          <w:rFonts w:ascii="Consolas" w:hAnsi="Consolas" w:cs="Consolas"/>
          <w:color w:val="000000"/>
          <w:sz w:val="20"/>
          <w:szCs w:val="20"/>
        </w:rPr>
        <w:t xml:space="preserve">, </w:t>
      </w:r>
      <w:r>
        <w:rPr>
          <w:rFonts w:ascii="Consolas" w:hAnsi="Consolas" w:cs="Consolas"/>
          <w:color w:val="2A00FF"/>
          <w:sz w:val="20"/>
          <w:szCs w:val="20"/>
        </w:rPr>
        <w:t>"#bb660693"</w:t>
      </w:r>
      <w:r>
        <w:rPr>
          <w:rFonts w:ascii="Consolas" w:hAnsi="Consolas" w:cs="Consolas"/>
          <w:color w:val="000000"/>
          <w:sz w:val="20"/>
          <w:szCs w:val="20"/>
        </w:rPr>
        <w:t xml:space="preserve">, </w:t>
      </w:r>
      <w:r>
        <w:rPr>
          <w:rFonts w:ascii="Consolas" w:hAnsi="Consolas" w:cs="Consolas"/>
          <w:color w:val="2A00FF"/>
          <w:sz w:val="20"/>
          <w:szCs w:val="20"/>
        </w:rPr>
        <w:t>"#bb006233"</w:t>
      </w:r>
      <w:r>
        <w:rPr>
          <w:rFonts w:ascii="Consolas" w:hAnsi="Consolas" w:cs="Consolas"/>
          <w:color w:val="000000"/>
          <w:sz w:val="20"/>
          <w:szCs w:val="20"/>
        </w:rPr>
        <w:t xml:space="preserve"> };</w:t>
      </w:r>
    </w:p>
    <w:p w:rsidR="00D610A3" w:rsidRDefault="00D610A3" w:rsidP="00D610A3">
      <w:pPr>
        <w:autoSpaceDE w:val="0"/>
        <w:autoSpaceDN w:val="0"/>
        <w:adjustRightInd w:val="0"/>
        <w:spacing w:after="0" w:line="240" w:lineRule="auto"/>
        <w:rPr>
          <w:rFonts w:ascii="Consolas" w:hAnsi="Consolas" w:cs="Consolas"/>
          <w:sz w:val="20"/>
          <w:szCs w:val="20"/>
        </w:rPr>
      </w:pP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BarChart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objBarChart</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&lt;Bar&gt; </w:t>
      </w:r>
      <w:proofErr w:type="spellStart"/>
      <w:r>
        <w:rPr>
          <w:rFonts w:ascii="Consolas" w:hAnsi="Consolas" w:cs="Consolas"/>
          <w:color w:val="0000C0"/>
          <w:sz w:val="20"/>
          <w:szCs w:val="20"/>
        </w:rPr>
        <w:t>listOfBars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&lt;Bar&gt;();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&lt;Bar&gt; </w:t>
      </w:r>
      <w:r>
        <w:rPr>
          <w:rFonts w:ascii="Consolas" w:hAnsi="Consolas" w:cs="Consolas"/>
          <w:color w:val="0000C0"/>
          <w:sz w:val="20"/>
          <w:szCs w:val="20"/>
        </w:rPr>
        <w:t>listOfBars2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&lt;Bar&gt;();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Button </w:t>
      </w:r>
      <w:r>
        <w:rPr>
          <w:rFonts w:ascii="Consolas" w:hAnsi="Consolas" w:cs="Consolas"/>
          <w:color w:val="0000C0"/>
          <w:sz w:val="20"/>
          <w:szCs w:val="20"/>
        </w:rPr>
        <w:t>b</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onCreate</w:t>
      </w:r>
      <w:proofErr w:type="spellEnd"/>
      <w:r>
        <w:rPr>
          <w:rFonts w:ascii="Consolas" w:hAnsi="Consolas" w:cs="Consolas"/>
          <w:color w:val="000000"/>
          <w:sz w:val="20"/>
          <w:szCs w:val="20"/>
        </w:rPr>
        <w:t xml:space="preserve">(Bundle </w:t>
      </w:r>
      <w:proofErr w:type="spellStart"/>
      <w:r>
        <w:rPr>
          <w:rFonts w:ascii="Consolas" w:hAnsi="Consolas" w:cs="Consolas"/>
          <w:color w:val="000000"/>
          <w:sz w:val="20"/>
          <w:szCs w:val="20"/>
        </w:rPr>
        <w:t>savedInstanceState</w:t>
      </w:r>
      <w:proofErr w:type="spellEnd"/>
      <w:r>
        <w:rPr>
          <w:rFonts w:ascii="Consolas" w:hAnsi="Consolas" w:cs="Consolas"/>
          <w:color w:val="000000"/>
          <w:sz w:val="20"/>
          <w:szCs w:val="20"/>
        </w:rPr>
        <w:t>)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super</w:t>
      </w:r>
      <w:r>
        <w:rPr>
          <w:rFonts w:ascii="Consolas" w:hAnsi="Consolas" w:cs="Consolas"/>
          <w:color w:val="000000"/>
          <w:sz w:val="20"/>
          <w:szCs w:val="20"/>
        </w:rPr>
        <w:t>.onCreate</w:t>
      </w:r>
      <w:proofErr w:type="spellEnd"/>
      <w:r>
        <w:rPr>
          <w:rFonts w:ascii="Consolas" w:hAnsi="Consolas" w:cs="Consolas"/>
          <w:color w:val="000000"/>
          <w:sz w:val="20"/>
          <w:szCs w:val="20"/>
        </w:rPr>
        <w:t>(</w:t>
      </w:r>
      <w:proofErr w:type="spellStart"/>
      <w:r>
        <w:rPr>
          <w:rFonts w:ascii="Consolas" w:hAnsi="Consolas" w:cs="Consolas"/>
          <w:color w:val="000000"/>
          <w:sz w:val="20"/>
          <w:szCs w:val="20"/>
        </w:rPr>
        <w:t>savedInstanceState</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setContentView</w:t>
      </w:r>
      <w:proofErr w:type="spellEnd"/>
      <w:r>
        <w:rPr>
          <w:rFonts w:ascii="Consolas" w:hAnsi="Consolas" w:cs="Consolas"/>
          <w:color w:val="000000"/>
          <w:sz w:val="20"/>
          <w:szCs w:val="20"/>
        </w:rPr>
        <w:t>(</w:t>
      </w:r>
      <w:proofErr w:type="spellStart"/>
      <w:r>
        <w:rPr>
          <w:rFonts w:ascii="Consolas" w:hAnsi="Consolas" w:cs="Consolas"/>
          <w:color w:val="000000"/>
          <w:sz w:val="20"/>
          <w:szCs w:val="20"/>
        </w:rPr>
        <w:t>R.layout.</w:t>
      </w:r>
      <w:r>
        <w:rPr>
          <w:rFonts w:ascii="Consolas" w:hAnsi="Consolas" w:cs="Consolas"/>
          <w:i/>
          <w:iCs/>
          <w:color w:val="0000C0"/>
          <w:sz w:val="20"/>
          <w:szCs w:val="20"/>
        </w:rPr>
        <w:t>activity_sample</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C0"/>
          <w:sz w:val="20"/>
          <w:szCs w:val="20"/>
        </w:rPr>
        <w:t>objBarChart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BarChart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findViewById</w:t>
      </w:r>
      <w:proofErr w:type="spellEnd"/>
      <w:r>
        <w:rPr>
          <w:rFonts w:ascii="Consolas" w:hAnsi="Consolas" w:cs="Consolas"/>
          <w:color w:val="000000"/>
          <w:sz w:val="20"/>
          <w:szCs w:val="20"/>
        </w:rPr>
        <w:t>(R.id.</w:t>
      </w:r>
      <w:r>
        <w:rPr>
          <w:rFonts w:ascii="Consolas" w:hAnsi="Consolas" w:cs="Consolas"/>
          <w:i/>
          <w:iCs/>
          <w:color w:val="0000C0"/>
          <w:sz w:val="20"/>
          <w:szCs w:val="20"/>
        </w:rPr>
        <w:t>barChart1</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objBarChart.setBackgroundColor</w:t>
      </w:r>
      <w:proofErr w:type="spellEnd"/>
      <w:r>
        <w:rPr>
          <w:rFonts w:ascii="Consolas" w:hAnsi="Consolas" w:cs="Consolas"/>
          <w:color w:val="3F7F5F"/>
          <w:sz w:val="20"/>
          <w:szCs w:val="20"/>
        </w:rPr>
        <w:t>(</w:t>
      </w:r>
      <w:proofErr w:type="spellStart"/>
      <w:r>
        <w:rPr>
          <w:rFonts w:ascii="Consolas" w:hAnsi="Consolas" w:cs="Consolas"/>
          <w:color w:val="3F7F5F"/>
          <w:sz w:val="20"/>
          <w:szCs w:val="20"/>
        </w:rPr>
        <w:t>Color.parseColor</w:t>
      </w:r>
      <w:proofErr w:type="spellEnd"/>
      <w:r>
        <w:rPr>
          <w:rFonts w:ascii="Consolas" w:hAnsi="Consolas" w:cs="Consolas"/>
          <w:color w:val="3F7F5F"/>
          <w:sz w:val="20"/>
          <w:szCs w:val="20"/>
        </w:rPr>
        <w:t>("#ffffC0C0"));</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objBarChart</w:t>
      </w:r>
      <w:r>
        <w:rPr>
          <w:rFonts w:ascii="Consolas" w:hAnsi="Consolas" w:cs="Consolas"/>
          <w:color w:val="000000"/>
          <w:sz w:val="20"/>
          <w:szCs w:val="20"/>
        </w:rPr>
        <w:t>.setBackgroundResource</w:t>
      </w:r>
      <w:proofErr w:type="spellEnd"/>
      <w:r>
        <w:rPr>
          <w:rFonts w:ascii="Consolas" w:hAnsi="Consolas" w:cs="Consolas"/>
          <w:color w:val="000000"/>
          <w:sz w:val="20"/>
          <w:szCs w:val="20"/>
        </w:rPr>
        <w:t>(R.drawable.</w:t>
      </w:r>
      <w:r>
        <w:rPr>
          <w:rFonts w:ascii="Consolas" w:hAnsi="Consolas" w:cs="Consolas"/>
          <w:i/>
          <w:iCs/>
          <w:color w:val="0000C0"/>
          <w:sz w:val="20"/>
          <w:szCs w:val="20"/>
        </w:rPr>
        <w:t>c6</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//Creating two different lists of bars.</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k = 0; k &lt; </w:t>
      </w:r>
      <w:proofErr w:type="spellStart"/>
      <w:r>
        <w:rPr>
          <w:rFonts w:ascii="Consolas" w:hAnsi="Consolas" w:cs="Consolas"/>
          <w:color w:val="0000C0"/>
          <w:sz w:val="20"/>
          <w:szCs w:val="20"/>
        </w:rPr>
        <w:t>pointsX</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k++)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j = k;</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Bar b = </w:t>
      </w:r>
      <w:r>
        <w:rPr>
          <w:rFonts w:ascii="Consolas" w:hAnsi="Consolas" w:cs="Consolas"/>
          <w:b/>
          <w:bCs/>
          <w:color w:val="7F0055"/>
          <w:sz w:val="20"/>
          <w:szCs w:val="20"/>
        </w:rPr>
        <w:t>new</w:t>
      </w:r>
      <w:r>
        <w:rPr>
          <w:rFonts w:ascii="Consolas" w:hAnsi="Consolas" w:cs="Consolas"/>
          <w:color w:val="000000"/>
          <w:sz w:val="20"/>
          <w:szCs w:val="20"/>
        </w:rPr>
        <w:t xml:space="preserve"> Bar(</w:t>
      </w:r>
      <w:r>
        <w:rPr>
          <w:rFonts w:ascii="Consolas" w:hAnsi="Consolas" w:cs="Consolas"/>
          <w:b/>
          <w:bCs/>
          <w:color w:val="7F0055"/>
          <w:sz w:val="20"/>
          <w:szCs w:val="20"/>
        </w:rPr>
        <w:t>this</w:t>
      </w:r>
      <w:r>
        <w:rPr>
          <w:rFonts w:ascii="Consolas" w:hAnsi="Consolas" w:cs="Consolas"/>
          <w:color w:val="000000"/>
          <w:sz w:val="20"/>
          <w:szCs w:val="20"/>
        </w:rPr>
        <w:t xml:space="preserve">, </w:t>
      </w:r>
      <w:proofErr w:type="spellStart"/>
      <w:r>
        <w:rPr>
          <w:rFonts w:ascii="Consolas" w:hAnsi="Consolas" w:cs="Consolas"/>
          <w:color w:val="0000C0"/>
          <w:sz w:val="20"/>
          <w:szCs w:val="20"/>
        </w:rPr>
        <w:t>pointsX</w:t>
      </w:r>
      <w:proofErr w:type="spellEnd"/>
      <w:r>
        <w:rPr>
          <w:rFonts w:ascii="Consolas" w:hAnsi="Consolas" w:cs="Consolas"/>
          <w:color w:val="000000"/>
          <w:sz w:val="20"/>
          <w:szCs w:val="20"/>
        </w:rPr>
        <w:t xml:space="preserve">[j], </w:t>
      </w:r>
      <w:proofErr w:type="spellStart"/>
      <w:r>
        <w:rPr>
          <w:rFonts w:ascii="Consolas" w:hAnsi="Consolas" w:cs="Consolas"/>
          <w:color w:val="0000C0"/>
          <w:sz w:val="20"/>
          <w:szCs w:val="20"/>
        </w:rPr>
        <w:t>pointsY</w:t>
      </w:r>
      <w:proofErr w:type="spellEnd"/>
      <w:r>
        <w:rPr>
          <w:rFonts w:ascii="Consolas" w:hAnsi="Consolas" w:cs="Consolas"/>
          <w:color w:val="000000"/>
          <w:sz w:val="20"/>
          <w:szCs w:val="20"/>
        </w:rPr>
        <w:t>[j]);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Bar.SubBar</w:t>
      </w:r>
      <w:proofErr w:type="spellEnd"/>
      <w:r>
        <w:rPr>
          <w:rFonts w:ascii="Consolas" w:hAnsi="Consolas" w:cs="Consolas"/>
          <w:color w:val="000000"/>
          <w:sz w:val="20"/>
          <w:szCs w:val="20"/>
        </w:rPr>
        <w:t xml:space="preserve"> subBar1 = </w:t>
      </w:r>
      <w:proofErr w:type="spellStart"/>
      <w:r>
        <w:rPr>
          <w:rFonts w:ascii="Consolas" w:hAnsi="Consolas" w:cs="Consolas"/>
          <w:color w:val="000000"/>
          <w:sz w:val="20"/>
          <w:szCs w:val="20"/>
        </w:rPr>
        <w:t>b.</w:t>
      </w:r>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SubBar</w:t>
      </w:r>
      <w:proofErr w:type="spellEnd"/>
      <w:r>
        <w:rPr>
          <w:rFonts w:ascii="Consolas" w:hAnsi="Consolas" w:cs="Consolas"/>
          <w:color w:val="000000"/>
          <w:sz w:val="20"/>
          <w:szCs w:val="20"/>
        </w:rPr>
        <w:t>(40f);</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Bar.SubBar</w:t>
      </w:r>
      <w:proofErr w:type="spellEnd"/>
      <w:r>
        <w:rPr>
          <w:rFonts w:ascii="Consolas" w:hAnsi="Consolas" w:cs="Consolas"/>
          <w:color w:val="000000"/>
          <w:sz w:val="20"/>
          <w:szCs w:val="20"/>
        </w:rPr>
        <w:t xml:space="preserve"> subBar2 = </w:t>
      </w:r>
      <w:proofErr w:type="spellStart"/>
      <w:r>
        <w:rPr>
          <w:rFonts w:ascii="Consolas" w:hAnsi="Consolas" w:cs="Consolas"/>
          <w:color w:val="000000"/>
          <w:sz w:val="20"/>
          <w:szCs w:val="20"/>
        </w:rPr>
        <w:t>b.</w:t>
      </w:r>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SubBar</w:t>
      </w:r>
      <w:proofErr w:type="spellEnd"/>
      <w:r>
        <w:rPr>
          <w:rFonts w:ascii="Consolas" w:hAnsi="Consolas" w:cs="Consolas"/>
          <w:color w:val="000000"/>
          <w:sz w:val="20"/>
          <w:szCs w:val="20"/>
        </w:rPr>
        <w:t>(120f);</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subBar1.setBarResourceDrawable((</w:t>
      </w:r>
      <w:r>
        <w:rPr>
          <w:rFonts w:ascii="Consolas" w:hAnsi="Consolas" w:cs="Consolas"/>
          <w:color w:val="0000C0"/>
          <w:sz w:val="20"/>
          <w:szCs w:val="20"/>
        </w:rPr>
        <w:t>colors</w:t>
      </w:r>
      <w:r>
        <w:rPr>
          <w:rFonts w:ascii="Consolas" w:hAnsi="Consolas" w:cs="Consolas"/>
          <w:color w:val="000000"/>
          <w:sz w:val="20"/>
          <w:szCs w:val="20"/>
        </w:rPr>
        <w:t>[j]));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b.addSubBar</w:t>
      </w:r>
      <w:proofErr w:type="spellEnd"/>
      <w:r>
        <w:rPr>
          <w:rFonts w:ascii="Consolas" w:hAnsi="Consolas" w:cs="Consolas"/>
          <w:color w:val="000000"/>
          <w:sz w:val="20"/>
          <w:szCs w:val="20"/>
        </w:rPr>
        <w:t>(subBar1);</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subBar2.setBarResourceDrawable((</w:t>
      </w:r>
      <w:r>
        <w:rPr>
          <w:rFonts w:ascii="Consolas" w:hAnsi="Consolas" w:cs="Consolas"/>
          <w:color w:val="0000C0"/>
          <w:sz w:val="20"/>
          <w:szCs w:val="20"/>
        </w:rPr>
        <w:t>colors</w:t>
      </w:r>
      <w:r>
        <w:rPr>
          <w:rFonts w:ascii="Consolas" w:hAnsi="Consolas" w:cs="Consolas"/>
          <w:color w:val="000000"/>
          <w:sz w:val="20"/>
          <w:szCs w:val="20"/>
        </w:rPr>
        <w:t>[(</w:t>
      </w:r>
      <w:proofErr w:type="spellStart"/>
      <w:r>
        <w:rPr>
          <w:rFonts w:ascii="Consolas" w:hAnsi="Consolas" w:cs="Consolas"/>
          <w:color w:val="0000C0"/>
          <w:sz w:val="20"/>
          <w:szCs w:val="20"/>
        </w:rPr>
        <w:t>colors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 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b.addSubBar</w:t>
      </w:r>
      <w:proofErr w:type="spellEnd"/>
      <w:r>
        <w:rPr>
          <w:rFonts w:ascii="Consolas" w:hAnsi="Consolas" w:cs="Consolas"/>
          <w:color w:val="000000"/>
          <w:sz w:val="20"/>
          <w:szCs w:val="20"/>
        </w:rPr>
        <w:t>(subBar2);</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b.setTitle</w:t>
      </w:r>
      <w:proofErr w:type="spellEnd"/>
      <w:r>
        <w:rPr>
          <w:rFonts w:ascii="Consolas" w:hAnsi="Consolas" w:cs="Consolas"/>
          <w:color w:val="000000"/>
          <w:sz w:val="20"/>
          <w:szCs w:val="20"/>
        </w:rPr>
        <w:t>(</w:t>
      </w:r>
      <w:r>
        <w:rPr>
          <w:rFonts w:ascii="Consolas" w:hAnsi="Consolas" w:cs="Consolas"/>
          <w:color w:val="2A00FF"/>
          <w:sz w:val="20"/>
          <w:szCs w:val="20"/>
        </w:rPr>
        <w:t>"Bar"</w:t>
      </w:r>
      <w:r>
        <w:rPr>
          <w:rFonts w:ascii="Consolas" w:hAnsi="Consolas" w:cs="Consolas"/>
          <w:color w:val="000000"/>
          <w:sz w:val="20"/>
          <w:szCs w:val="20"/>
        </w:rPr>
        <w:t>+k);</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listOfBars</w:t>
      </w:r>
      <w:r>
        <w:rPr>
          <w:rFonts w:ascii="Consolas" w:hAnsi="Consolas" w:cs="Consolas"/>
          <w:color w:val="000000"/>
          <w:sz w:val="20"/>
          <w:szCs w:val="20"/>
        </w:rPr>
        <w:t>.add</w:t>
      </w:r>
      <w:proofErr w:type="spellEnd"/>
      <w:r>
        <w:rPr>
          <w:rFonts w:ascii="Consolas" w:hAnsi="Consolas" w:cs="Consolas"/>
          <w:color w:val="000000"/>
          <w:sz w:val="20"/>
          <w:szCs w:val="20"/>
        </w:rPr>
        <w:t>(b);</w:t>
      </w:r>
    </w:p>
    <w:p w:rsidR="00D610A3" w:rsidRDefault="00D610A3" w:rsidP="00D610A3">
      <w:pPr>
        <w:autoSpaceDE w:val="0"/>
        <w:autoSpaceDN w:val="0"/>
        <w:adjustRightInd w:val="0"/>
        <w:spacing w:after="0" w:line="240" w:lineRule="auto"/>
        <w:rPr>
          <w:rFonts w:ascii="Consolas" w:hAnsi="Consolas" w:cs="Consolas"/>
          <w:sz w:val="20"/>
          <w:szCs w:val="20"/>
        </w:rPr>
      </w:pP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 = </w:t>
      </w:r>
      <w:r>
        <w:rPr>
          <w:rFonts w:ascii="Consolas" w:hAnsi="Consolas" w:cs="Consolas"/>
          <w:b/>
          <w:bCs/>
          <w:color w:val="7F0055"/>
          <w:sz w:val="20"/>
          <w:szCs w:val="20"/>
        </w:rPr>
        <w:t>new</w:t>
      </w:r>
      <w:r>
        <w:rPr>
          <w:rFonts w:ascii="Consolas" w:hAnsi="Consolas" w:cs="Consolas"/>
          <w:color w:val="000000"/>
          <w:sz w:val="20"/>
          <w:szCs w:val="20"/>
        </w:rPr>
        <w:t xml:space="preserve"> Bar(</w:t>
      </w:r>
      <w:r>
        <w:rPr>
          <w:rFonts w:ascii="Consolas" w:hAnsi="Consolas" w:cs="Consolas"/>
          <w:b/>
          <w:bCs/>
          <w:color w:val="7F0055"/>
          <w:sz w:val="20"/>
          <w:szCs w:val="20"/>
        </w:rPr>
        <w:t>this</w:t>
      </w:r>
      <w:r>
        <w:rPr>
          <w:rFonts w:ascii="Consolas" w:hAnsi="Consolas" w:cs="Consolas"/>
          <w:color w:val="000000"/>
          <w:sz w:val="20"/>
          <w:szCs w:val="20"/>
        </w:rPr>
        <w:t xml:space="preserve">, </w:t>
      </w:r>
      <w:proofErr w:type="spellStart"/>
      <w:r>
        <w:rPr>
          <w:rFonts w:ascii="Consolas" w:hAnsi="Consolas" w:cs="Consolas"/>
          <w:color w:val="0000C0"/>
          <w:sz w:val="20"/>
          <w:szCs w:val="20"/>
        </w:rPr>
        <w:t>pointsXX</w:t>
      </w:r>
      <w:proofErr w:type="spellEnd"/>
      <w:r>
        <w:rPr>
          <w:rFonts w:ascii="Consolas" w:hAnsi="Consolas" w:cs="Consolas"/>
          <w:color w:val="000000"/>
          <w:sz w:val="20"/>
          <w:szCs w:val="20"/>
        </w:rPr>
        <w:t xml:space="preserve">[j], </w:t>
      </w:r>
      <w:proofErr w:type="spellStart"/>
      <w:r>
        <w:rPr>
          <w:rFonts w:ascii="Consolas" w:hAnsi="Consolas" w:cs="Consolas"/>
          <w:color w:val="0000C0"/>
          <w:sz w:val="20"/>
          <w:szCs w:val="20"/>
        </w:rPr>
        <w:t>pointsYY</w:t>
      </w:r>
      <w:proofErr w:type="spellEnd"/>
      <w:r>
        <w:rPr>
          <w:rFonts w:ascii="Consolas" w:hAnsi="Consolas" w:cs="Consolas"/>
          <w:color w:val="000000"/>
          <w:sz w:val="20"/>
          <w:szCs w:val="20"/>
        </w:rPr>
        <w:t>[j]);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subBar1 = </w:t>
      </w:r>
      <w:proofErr w:type="spellStart"/>
      <w:r>
        <w:rPr>
          <w:rFonts w:ascii="Consolas" w:hAnsi="Consolas" w:cs="Consolas"/>
          <w:color w:val="000000"/>
          <w:sz w:val="20"/>
          <w:szCs w:val="20"/>
        </w:rPr>
        <w:t>b.</w:t>
      </w:r>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SubBar</w:t>
      </w:r>
      <w:proofErr w:type="spellEnd"/>
      <w:r>
        <w:rPr>
          <w:rFonts w:ascii="Consolas" w:hAnsi="Consolas" w:cs="Consolas"/>
          <w:color w:val="000000"/>
          <w:sz w:val="20"/>
          <w:szCs w:val="20"/>
        </w:rPr>
        <w:t>(40f);</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subBar2 = </w:t>
      </w:r>
      <w:proofErr w:type="spellStart"/>
      <w:r>
        <w:rPr>
          <w:rFonts w:ascii="Consolas" w:hAnsi="Consolas" w:cs="Consolas"/>
          <w:color w:val="000000"/>
          <w:sz w:val="20"/>
          <w:szCs w:val="20"/>
        </w:rPr>
        <w:t>b.</w:t>
      </w:r>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SubBar</w:t>
      </w:r>
      <w:proofErr w:type="spellEnd"/>
      <w:r>
        <w:rPr>
          <w:rFonts w:ascii="Consolas" w:hAnsi="Consolas" w:cs="Consolas"/>
          <w:color w:val="000000"/>
          <w:sz w:val="20"/>
          <w:szCs w:val="20"/>
        </w:rPr>
        <w:t>(120f);</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subBar1.setBarColor(</w:t>
      </w:r>
      <w:proofErr w:type="spellStart"/>
      <w:r>
        <w:rPr>
          <w:rFonts w:ascii="Consolas" w:hAnsi="Consolas" w:cs="Consolas"/>
          <w:color w:val="000000"/>
          <w:sz w:val="20"/>
          <w:szCs w:val="20"/>
        </w:rPr>
        <w:t>Color.</w:t>
      </w:r>
      <w:r>
        <w:rPr>
          <w:rFonts w:ascii="Consolas" w:hAnsi="Consolas" w:cs="Consolas"/>
          <w:i/>
          <w:iCs/>
          <w:color w:val="000000"/>
          <w:sz w:val="20"/>
          <w:szCs w:val="20"/>
        </w:rPr>
        <w:t>parseColor</w:t>
      </w:r>
      <w:proofErr w:type="spellEnd"/>
      <w:r>
        <w:rPr>
          <w:rFonts w:ascii="Consolas" w:hAnsi="Consolas" w:cs="Consolas"/>
          <w:color w:val="000000"/>
          <w:sz w:val="20"/>
          <w:szCs w:val="20"/>
        </w:rPr>
        <w:t>(</w:t>
      </w:r>
      <w:proofErr w:type="spellStart"/>
      <w:r>
        <w:rPr>
          <w:rFonts w:ascii="Consolas" w:hAnsi="Consolas" w:cs="Consolas"/>
          <w:color w:val="0000C0"/>
          <w:sz w:val="20"/>
          <w:szCs w:val="20"/>
        </w:rPr>
        <w:t>colorsS</w:t>
      </w:r>
      <w:proofErr w:type="spellEnd"/>
      <w:r>
        <w:rPr>
          <w:rFonts w:ascii="Consolas" w:hAnsi="Consolas" w:cs="Consolas"/>
          <w:color w:val="000000"/>
          <w:sz w:val="20"/>
          <w:szCs w:val="20"/>
        </w:rPr>
        <w:t>[j]));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b.addSubBar</w:t>
      </w:r>
      <w:proofErr w:type="spellEnd"/>
      <w:r>
        <w:rPr>
          <w:rFonts w:ascii="Consolas" w:hAnsi="Consolas" w:cs="Consolas"/>
          <w:color w:val="000000"/>
          <w:sz w:val="20"/>
          <w:szCs w:val="20"/>
        </w:rPr>
        <w:t>(subBar1);</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subBar2.setBarColor(</w:t>
      </w:r>
      <w:proofErr w:type="spellStart"/>
      <w:r>
        <w:rPr>
          <w:rFonts w:ascii="Consolas" w:hAnsi="Consolas" w:cs="Consolas"/>
          <w:color w:val="000000"/>
          <w:sz w:val="20"/>
          <w:szCs w:val="20"/>
        </w:rPr>
        <w:t>Color.</w:t>
      </w:r>
      <w:r>
        <w:rPr>
          <w:rFonts w:ascii="Consolas" w:hAnsi="Consolas" w:cs="Consolas"/>
          <w:i/>
          <w:iCs/>
          <w:color w:val="000000"/>
          <w:sz w:val="20"/>
          <w:szCs w:val="20"/>
        </w:rPr>
        <w:t>parseColor</w:t>
      </w:r>
      <w:proofErr w:type="spellEnd"/>
      <w:r>
        <w:rPr>
          <w:rFonts w:ascii="Consolas" w:hAnsi="Consolas" w:cs="Consolas"/>
          <w:color w:val="000000"/>
          <w:sz w:val="20"/>
          <w:szCs w:val="20"/>
        </w:rPr>
        <w:t>(</w:t>
      </w:r>
      <w:proofErr w:type="spellStart"/>
      <w:r>
        <w:rPr>
          <w:rFonts w:ascii="Consolas" w:hAnsi="Consolas" w:cs="Consolas"/>
          <w:color w:val="0000C0"/>
          <w:sz w:val="20"/>
          <w:szCs w:val="20"/>
        </w:rPr>
        <w:t>colorsS</w:t>
      </w:r>
      <w:proofErr w:type="spellEnd"/>
      <w:r>
        <w:rPr>
          <w:rFonts w:ascii="Consolas" w:hAnsi="Consolas" w:cs="Consolas"/>
          <w:color w:val="000000"/>
          <w:sz w:val="20"/>
          <w:szCs w:val="20"/>
        </w:rPr>
        <w:t>[(</w:t>
      </w:r>
      <w:proofErr w:type="spellStart"/>
      <w:r>
        <w:rPr>
          <w:rFonts w:ascii="Consolas" w:hAnsi="Consolas" w:cs="Consolas"/>
          <w:color w:val="0000C0"/>
          <w:sz w:val="20"/>
          <w:szCs w:val="20"/>
        </w:rPr>
        <w:t>colors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j]));</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b.addSubBar</w:t>
      </w:r>
      <w:proofErr w:type="spellEnd"/>
      <w:r>
        <w:rPr>
          <w:rFonts w:ascii="Consolas" w:hAnsi="Consolas" w:cs="Consolas"/>
          <w:color w:val="000000"/>
          <w:sz w:val="20"/>
          <w:szCs w:val="20"/>
        </w:rPr>
        <w:t>(subBar2);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b.setTitle</w:t>
      </w:r>
      <w:proofErr w:type="spellEnd"/>
      <w:r>
        <w:rPr>
          <w:rFonts w:ascii="Consolas" w:hAnsi="Consolas" w:cs="Consolas"/>
          <w:color w:val="000000"/>
          <w:sz w:val="20"/>
          <w:szCs w:val="20"/>
        </w:rPr>
        <w:t>(</w:t>
      </w:r>
      <w:r>
        <w:rPr>
          <w:rFonts w:ascii="Consolas" w:hAnsi="Consolas" w:cs="Consolas"/>
          <w:color w:val="2A00FF"/>
          <w:sz w:val="20"/>
          <w:szCs w:val="20"/>
        </w:rPr>
        <w:t>"Bar"</w:t>
      </w:r>
      <w:r>
        <w:rPr>
          <w:rFonts w:ascii="Consolas" w:hAnsi="Consolas" w:cs="Consolas"/>
          <w:color w:val="000000"/>
          <w:sz w:val="20"/>
          <w:szCs w:val="20"/>
        </w:rPr>
        <w:t>+k);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listOfBars2</w:t>
      </w:r>
      <w:r>
        <w:rPr>
          <w:rFonts w:ascii="Consolas" w:hAnsi="Consolas" w:cs="Consolas"/>
          <w:color w:val="000000"/>
          <w:sz w:val="20"/>
          <w:szCs w:val="20"/>
        </w:rPr>
        <w:t>.add(b);</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//initializing </w:t>
      </w:r>
      <w:proofErr w:type="spellStart"/>
      <w:r>
        <w:rPr>
          <w:rFonts w:ascii="Consolas" w:hAnsi="Consolas" w:cs="Consolas"/>
          <w:color w:val="3F7F5F"/>
          <w:sz w:val="20"/>
          <w:szCs w:val="20"/>
        </w:rPr>
        <w:t>BarChart</w:t>
      </w:r>
      <w:proofErr w:type="spellEnd"/>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objBarChart</w:t>
      </w:r>
      <w:r>
        <w:rPr>
          <w:rFonts w:ascii="Consolas" w:hAnsi="Consolas" w:cs="Consolas"/>
          <w:color w:val="000000"/>
          <w:sz w:val="20"/>
          <w:szCs w:val="20"/>
        </w:rPr>
        <w:t>.initializeChart</w:t>
      </w:r>
      <w:proofErr w:type="spellEnd"/>
      <w:r>
        <w:rPr>
          <w:rFonts w:ascii="Consolas" w:hAnsi="Consolas" w:cs="Consolas"/>
          <w:color w:val="000000"/>
          <w:sz w:val="20"/>
          <w:szCs w:val="20"/>
        </w:rPr>
        <w:t>(</w:t>
      </w:r>
      <w:proofErr w:type="spellStart"/>
      <w:r>
        <w:rPr>
          <w:rFonts w:ascii="Consolas" w:hAnsi="Consolas" w:cs="Consolas"/>
          <w:color w:val="0000C0"/>
          <w:sz w:val="20"/>
          <w:szCs w:val="20"/>
        </w:rPr>
        <w:t>yAxisMeasurs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listOfBars</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w:t>
      </w:r>
      <w:r>
        <w:rPr>
          <w:rFonts w:ascii="Consolas" w:hAnsi="Consolas" w:cs="Consolas"/>
          <w:color w:val="000000"/>
          <w:sz w:val="20"/>
          <w:szCs w:val="20"/>
        </w:rPr>
        <w:t xml:space="preserve"> = (Button) </w:t>
      </w:r>
      <w:proofErr w:type="spellStart"/>
      <w:r>
        <w:rPr>
          <w:rFonts w:ascii="Consolas" w:hAnsi="Consolas" w:cs="Consolas"/>
          <w:color w:val="000000"/>
          <w:sz w:val="20"/>
          <w:szCs w:val="20"/>
        </w:rPr>
        <w:t>findViewById</w:t>
      </w:r>
      <w:proofErr w:type="spellEnd"/>
      <w:r>
        <w:rPr>
          <w:rFonts w:ascii="Consolas" w:hAnsi="Consolas" w:cs="Consolas"/>
          <w:color w:val="000000"/>
          <w:sz w:val="20"/>
          <w:szCs w:val="20"/>
        </w:rPr>
        <w:t>(R.id.</w:t>
      </w:r>
      <w:r>
        <w:rPr>
          <w:rFonts w:ascii="Consolas" w:hAnsi="Consolas" w:cs="Consolas"/>
          <w:i/>
          <w:iCs/>
          <w:color w:val="0000C0"/>
          <w:sz w:val="20"/>
          <w:szCs w:val="20"/>
        </w:rPr>
        <w:t>button1</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b</w:t>
      </w:r>
      <w:r>
        <w:rPr>
          <w:rFonts w:ascii="Consolas" w:hAnsi="Consolas" w:cs="Consolas"/>
          <w:color w:val="000000"/>
          <w:sz w:val="20"/>
          <w:szCs w:val="20"/>
        </w:rPr>
        <w:t>.setOnClickListener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OnClickListener</w:t>
      </w:r>
      <w:proofErr w:type="spellEnd"/>
      <w:r>
        <w:rPr>
          <w:rFonts w:ascii="Consolas" w:hAnsi="Consolas" w:cs="Consolas"/>
          <w:color w:val="000000"/>
          <w:sz w:val="20"/>
          <w:szCs w:val="20"/>
        </w:rPr>
        <w:t>()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onClick</w:t>
      </w:r>
      <w:proofErr w:type="spellEnd"/>
      <w:r>
        <w:rPr>
          <w:rFonts w:ascii="Consolas" w:hAnsi="Consolas" w:cs="Consolas"/>
          <w:color w:val="000000"/>
          <w:sz w:val="20"/>
          <w:szCs w:val="20"/>
        </w:rPr>
        <w:t>(View v)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flag</w:t>
      </w:r>
      <w:r>
        <w:rPr>
          <w:rFonts w:ascii="Consolas" w:hAnsi="Consolas" w:cs="Consolas"/>
          <w:color w:val="000000"/>
          <w:sz w:val="20"/>
          <w:szCs w:val="20"/>
        </w:rPr>
        <w:t>)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objBarChart</w:t>
      </w:r>
      <w:r>
        <w:rPr>
          <w:rFonts w:ascii="Consolas" w:hAnsi="Consolas" w:cs="Consolas"/>
          <w:color w:val="000000"/>
          <w:sz w:val="20"/>
          <w:szCs w:val="20"/>
        </w:rPr>
        <w:t>.updateChart</w:t>
      </w:r>
      <w:proofErr w:type="spellEnd"/>
      <w:r>
        <w:rPr>
          <w:rFonts w:ascii="Consolas" w:hAnsi="Consolas" w:cs="Consolas"/>
          <w:color w:val="000000"/>
          <w:sz w:val="20"/>
          <w:szCs w:val="20"/>
        </w:rPr>
        <w:t>(</w:t>
      </w:r>
      <w:r>
        <w:rPr>
          <w:rFonts w:ascii="Consolas" w:hAnsi="Consolas" w:cs="Consolas"/>
          <w:color w:val="0000C0"/>
          <w:sz w:val="20"/>
          <w:szCs w:val="20"/>
        </w:rPr>
        <w:t>listOfBars2</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objBarChart</w:t>
      </w:r>
      <w:r>
        <w:rPr>
          <w:rFonts w:ascii="Consolas" w:hAnsi="Consolas" w:cs="Consolas"/>
          <w:color w:val="000000"/>
          <w:sz w:val="20"/>
          <w:szCs w:val="20"/>
        </w:rPr>
        <w:t>.updateChart</w:t>
      </w:r>
      <w:proofErr w:type="spellEnd"/>
      <w:r>
        <w:rPr>
          <w:rFonts w:ascii="Consolas" w:hAnsi="Consolas" w:cs="Consolas"/>
          <w:color w:val="000000"/>
          <w:sz w:val="20"/>
          <w:szCs w:val="20"/>
        </w:rPr>
        <w:t>(</w:t>
      </w:r>
      <w:proofErr w:type="spellStart"/>
      <w:r>
        <w:rPr>
          <w:rFonts w:ascii="Consolas" w:hAnsi="Consolas" w:cs="Consolas"/>
          <w:color w:val="0000C0"/>
          <w:sz w:val="20"/>
          <w:szCs w:val="20"/>
        </w:rPr>
        <w:t>listOfBars</w:t>
      </w:r>
      <w:proofErr w:type="spellEnd"/>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onCreateOptionsMenu</w:t>
      </w:r>
      <w:proofErr w:type="spellEnd"/>
      <w:r>
        <w:rPr>
          <w:rFonts w:ascii="Consolas" w:hAnsi="Consolas" w:cs="Consolas"/>
          <w:color w:val="000000"/>
          <w:sz w:val="20"/>
          <w:szCs w:val="20"/>
        </w:rPr>
        <w:t>(Menu menu) {</w:t>
      </w:r>
    </w:p>
    <w:p w:rsidR="00D610A3" w:rsidRDefault="00D610A3" w:rsidP="00D610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D610A3" w:rsidRDefault="00D610A3" w:rsidP="00D610A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r w:rsidR="006917AC">
        <w:rPr>
          <w:rFonts w:ascii="Consolas" w:hAnsi="Consolas" w:cs="Consolas"/>
          <w:color w:val="000000"/>
          <w:sz w:val="20"/>
          <w:szCs w:val="20"/>
        </w:rPr>
        <w:t>}</w:t>
      </w:r>
    </w:p>
    <w:p w:rsidR="00CD77FD" w:rsidRDefault="00CD77FD" w:rsidP="00D610A3">
      <w:pPr>
        <w:autoSpaceDE w:val="0"/>
        <w:autoSpaceDN w:val="0"/>
        <w:adjustRightInd w:val="0"/>
        <w:spacing w:after="0" w:line="240" w:lineRule="auto"/>
        <w:rPr>
          <w:rFonts w:ascii="Consolas" w:hAnsi="Consolas" w:cs="Consolas"/>
          <w:color w:val="000000"/>
          <w:sz w:val="20"/>
          <w:szCs w:val="20"/>
        </w:rPr>
      </w:pPr>
    </w:p>
    <w:p w:rsidR="00CD77FD" w:rsidRDefault="00CD77FD" w:rsidP="00D610A3">
      <w:pPr>
        <w:autoSpaceDE w:val="0"/>
        <w:autoSpaceDN w:val="0"/>
        <w:adjustRightInd w:val="0"/>
        <w:spacing w:after="0" w:line="240" w:lineRule="auto"/>
        <w:rPr>
          <w:rFonts w:ascii="Consolas" w:hAnsi="Consolas" w:cs="Consolas"/>
          <w:color w:val="000000"/>
          <w:sz w:val="20"/>
          <w:szCs w:val="20"/>
        </w:rPr>
      </w:pPr>
    </w:p>
    <w:p w:rsidR="00CD77FD" w:rsidRDefault="00CD77FD" w:rsidP="00D610A3">
      <w:pPr>
        <w:autoSpaceDE w:val="0"/>
        <w:autoSpaceDN w:val="0"/>
        <w:adjustRightInd w:val="0"/>
        <w:spacing w:after="0" w:line="240" w:lineRule="auto"/>
        <w:rPr>
          <w:rFonts w:ascii="Consolas" w:hAnsi="Consolas" w:cs="Consolas"/>
          <w:color w:val="000000"/>
          <w:sz w:val="20"/>
          <w:szCs w:val="20"/>
        </w:rPr>
      </w:pPr>
    </w:p>
    <w:p w:rsidR="00D610A3" w:rsidRPr="006B488D" w:rsidRDefault="00B442F7" w:rsidP="00D610A3">
      <w:pPr>
        <w:autoSpaceDE w:val="0"/>
        <w:autoSpaceDN w:val="0"/>
        <w:adjustRightInd w:val="0"/>
        <w:spacing w:after="0" w:line="240" w:lineRule="auto"/>
        <w:rPr>
          <w:rFonts w:ascii="Consolas" w:hAnsi="Consolas" w:cs="Consolas"/>
          <w:b/>
          <w:color w:val="008080"/>
          <w:sz w:val="20"/>
          <w:szCs w:val="20"/>
        </w:rPr>
      </w:pPr>
      <w:r w:rsidRPr="006B488D">
        <w:rPr>
          <w:rFonts w:ascii="Consolas" w:hAnsi="Consolas" w:cs="Consolas"/>
          <w:b/>
          <w:i/>
          <w:iCs/>
          <w:color w:val="0000C0"/>
          <w:sz w:val="20"/>
          <w:szCs w:val="20"/>
        </w:rPr>
        <w:lastRenderedPageBreak/>
        <w:t>activity_sample.xml</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RelativeLayout</w:t>
      </w:r>
      <w:proofErr w:type="spellEnd"/>
      <w:r>
        <w:rPr>
          <w:rFonts w:ascii="Consolas" w:hAnsi="Consolas" w:cs="Consolas"/>
          <w:sz w:val="20"/>
          <w:szCs w:val="20"/>
        </w:rPr>
        <w:t xml:space="preserve"> </w:t>
      </w:r>
      <w:proofErr w:type="spellStart"/>
      <w:r>
        <w:rPr>
          <w:rFonts w:ascii="Consolas" w:hAnsi="Consolas" w:cs="Consolas"/>
          <w:color w:val="7F007F"/>
          <w:sz w:val="20"/>
          <w:szCs w:val="20"/>
        </w:rPr>
        <w:t>xmlns:android</w:t>
      </w:r>
      <w:proofErr w:type="spellEnd"/>
      <w:r>
        <w:rPr>
          <w:rFonts w:ascii="Consolas" w:hAnsi="Consolas" w:cs="Consolas"/>
          <w:color w:val="000000"/>
          <w:sz w:val="20"/>
          <w:szCs w:val="20"/>
        </w:rPr>
        <w:t>=</w:t>
      </w:r>
      <w:r>
        <w:rPr>
          <w:rFonts w:ascii="Consolas" w:hAnsi="Consolas" w:cs="Consolas"/>
          <w:i/>
          <w:iCs/>
          <w:color w:val="2A00FF"/>
          <w:sz w:val="20"/>
          <w:szCs w:val="20"/>
        </w:rPr>
        <w:t>"http://schemas.android.com/apk/res/android"</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xmlns:tools</w:t>
      </w:r>
      <w:proofErr w:type="spellEnd"/>
      <w:r>
        <w:rPr>
          <w:rFonts w:ascii="Consolas" w:hAnsi="Consolas" w:cs="Consolas"/>
          <w:color w:val="000000"/>
          <w:sz w:val="20"/>
          <w:szCs w:val="20"/>
        </w:rPr>
        <w:t>=</w:t>
      </w:r>
      <w:r>
        <w:rPr>
          <w:rFonts w:ascii="Consolas" w:hAnsi="Consolas" w:cs="Consolas"/>
          <w:i/>
          <w:iCs/>
          <w:color w:val="2A00FF"/>
          <w:sz w:val="20"/>
          <w:szCs w:val="20"/>
        </w:rPr>
        <w:t>"http://schemas.android.com/tools"</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android:paddingBottom</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dimen</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activity_vertical_margin</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android:paddingLeft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dimen</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activity_horizontal_margin</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android:paddingRight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dimen</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activity_horizontal_margin</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android:paddingTop</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dimen</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activity_vertical_margin</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tools:context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SampleActivity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F27890" w:rsidRDefault="00F27890" w:rsidP="00F27890">
      <w:pPr>
        <w:autoSpaceDE w:val="0"/>
        <w:autoSpaceDN w:val="0"/>
        <w:adjustRightInd w:val="0"/>
        <w:spacing w:after="0" w:line="240" w:lineRule="auto"/>
        <w:rPr>
          <w:rFonts w:ascii="Consolas" w:hAnsi="Consolas" w:cs="Consolas"/>
          <w:sz w:val="20"/>
          <w:szCs w:val="20"/>
        </w:rPr>
      </w:pP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com.example.custombarchart.BarChart</w:t>
      </w:r>
      <w:proofErr w:type="spellEnd"/>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"@+id/barChart1"</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match_parent</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"200dp"</w:t>
      </w:r>
      <w:r>
        <w:rPr>
          <w:rFonts w:ascii="Consolas" w:hAnsi="Consolas" w:cs="Consolas"/>
          <w:sz w:val="20"/>
          <w:szCs w:val="20"/>
        </w:rPr>
        <w:t xml:space="preserve"> </w:t>
      </w:r>
      <w:r>
        <w:rPr>
          <w:rFonts w:ascii="Consolas" w:hAnsi="Consolas" w:cs="Consolas"/>
          <w:color w:val="008080"/>
          <w:sz w:val="20"/>
          <w:szCs w:val="20"/>
        </w:rPr>
        <w:t>&gt;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com.example.custombarchart.BarChart</w:t>
      </w:r>
      <w:proofErr w:type="spellEnd"/>
      <w:r>
        <w:rPr>
          <w:rFonts w:ascii="Consolas" w:hAnsi="Consolas" w:cs="Consolas"/>
          <w:color w:val="008080"/>
          <w:sz w:val="20"/>
          <w:szCs w:val="20"/>
        </w:rPr>
        <w:t>&gt;</w:t>
      </w:r>
    </w:p>
    <w:p w:rsidR="00F27890" w:rsidRDefault="00F27890" w:rsidP="00F27890">
      <w:pPr>
        <w:autoSpaceDE w:val="0"/>
        <w:autoSpaceDN w:val="0"/>
        <w:adjustRightInd w:val="0"/>
        <w:spacing w:after="0" w:line="240" w:lineRule="auto"/>
        <w:rPr>
          <w:rFonts w:ascii="Consolas" w:hAnsi="Consolas" w:cs="Consolas"/>
          <w:sz w:val="20"/>
          <w:szCs w:val="20"/>
        </w:rPr>
      </w:pP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Button</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"@+id/button1"</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wrap_content</w:t>
      </w:r>
      <w:proofErr w:type="spellEnd"/>
      <w:r>
        <w:rPr>
          <w:rFonts w:ascii="Consolas" w:hAnsi="Consolas" w:cs="Consolas"/>
          <w:i/>
          <w:iCs/>
          <w:color w:val="2A00FF"/>
          <w:sz w:val="20"/>
          <w:szCs w:val="20"/>
        </w:rPr>
        <w:t>"</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android:layout_below</w:t>
      </w:r>
      <w:proofErr w:type="spellEnd"/>
      <w:r>
        <w:rPr>
          <w:rFonts w:ascii="Consolas" w:hAnsi="Consolas" w:cs="Consolas"/>
          <w:color w:val="000000"/>
          <w:sz w:val="20"/>
          <w:szCs w:val="20"/>
        </w:rPr>
        <w:t>=</w:t>
      </w:r>
      <w:r>
        <w:rPr>
          <w:rFonts w:ascii="Consolas" w:hAnsi="Consolas" w:cs="Consolas"/>
          <w:i/>
          <w:iCs/>
          <w:color w:val="2A00FF"/>
          <w:sz w:val="20"/>
          <w:szCs w:val="20"/>
        </w:rPr>
        <w:t>"@+id/barChart1"</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android:layout_centerHorizontal</w:t>
      </w:r>
      <w:proofErr w:type="spellEnd"/>
      <w:r>
        <w:rPr>
          <w:rFonts w:ascii="Consolas" w:hAnsi="Consolas" w:cs="Consolas"/>
          <w:color w:val="000000"/>
          <w:sz w:val="20"/>
          <w:szCs w:val="20"/>
        </w:rPr>
        <w:t>=</w:t>
      </w:r>
      <w:r>
        <w:rPr>
          <w:rFonts w:ascii="Consolas" w:hAnsi="Consolas" w:cs="Consolas"/>
          <w:i/>
          <w:iCs/>
          <w:color w:val="2A00FF"/>
          <w:sz w:val="20"/>
          <w:szCs w:val="20"/>
        </w:rPr>
        <w:t>"true"</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android:layout_marginTop</w:t>
      </w:r>
      <w:proofErr w:type="spellEnd"/>
      <w:r>
        <w:rPr>
          <w:rFonts w:ascii="Consolas" w:hAnsi="Consolas" w:cs="Consolas"/>
          <w:color w:val="000000"/>
          <w:sz w:val="20"/>
          <w:szCs w:val="20"/>
        </w:rPr>
        <w:t>=</w:t>
      </w:r>
      <w:r>
        <w:rPr>
          <w:rFonts w:ascii="Consolas" w:hAnsi="Consolas" w:cs="Consolas"/>
          <w:i/>
          <w:iCs/>
          <w:color w:val="2A00FF"/>
          <w:sz w:val="20"/>
          <w:szCs w:val="20"/>
        </w:rPr>
        <w:t>"53dp"</w:t>
      </w:r>
    </w:p>
    <w:p w:rsidR="00F27890" w:rsidRDefault="00F27890" w:rsidP="00F2789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android:text</w:t>
      </w:r>
      <w:proofErr w:type="spellEnd"/>
      <w:r>
        <w:rPr>
          <w:rFonts w:ascii="Consolas" w:hAnsi="Consolas" w:cs="Consolas"/>
          <w:color w:val="000000"/>
          <w:sz w:val="20"/>
          <w:szCs w:val="20"/>
        </w:rPr>
        <w:t>=</w:t>
      </w:r>
      <w:r>
        <w:rPr>
          <w:rFonts w:ascii="Consolas" w:hAnsi="Consolas" w:cs="Consolas"/>
          <w:i/>
          <w:iCs/>
          <w:color w:val="2A00FF"/>
          <w:sz w:val="20"/>
          <w:szCs w:val="20"/>
        </w:rPr>
        <w:t>"Button"</w:t>
      </w:r>
      <w:r>
        <w:rPr>
          <w:rFonts w:ascii="Consolas" w:hAnsi="Consolas" w:cs="Consolas"/>
          <w:sz w:val="20"/>
          <w:szCs w:val="20"/>
        </w:rPr>
        <w:t xml:space="preserve"> </w:t>
      </w:r>
      <w:r>
        <w:rPr>
          <w:rFonts w:ascii="Consolas" w:hAnsi="Consolas" w:cs="Consolas"/>
          <w:color w:val="008080"/>
          <w:sz w:val="20"/>
          <w:szCs w:val="20"/>
        </w:rPr>
        <w:t>/&gt;</w:t>
      </w:r>
    </w:p>
    <w:p w:rsidR="00F27890" w:rsidRDefault="00F27890" w:rsidP="00F27890">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RelativeLayout</w:t>
      </w:r>
      <w:proofErr w:type="spellEnd"/>
      <w:r>
        <w:rPr>
          <w:rFonts w:ascii="Consolas" w:hAnsi="Consolas" w:cs="Consolas"/>
          <w:color w:val="008080"/>
          <w:sz w:val="20"/>
          <w:szCs w:val="20"/>
        </w:rPr>
        <w:t>&gt;</w:t>
      </w:r>
    </w:p>
    <w:p w:rsidR="00F528A6" w:rsidRDefault="00F528A6" w:rsidP="00F27890">
      <w:pPr>
        <w:autoSpaceDE w:val="0"/>
        <w:autoSpaceDN w:val="0"/>
        <w:adjustRightInd w:val="0"/>
        <w:spacing w:after="0" w:line="240" w:lineRule="auto"/>
        <w:rPr>
          <w:rFonts w:ascii="Consolas" w:hAnsi="Consolas" w:cs="Consolas"/>
          <w:color w:val="008080"/>
          <w:sz w:val="20"/>
          <w:szCs w:val="20"/>
        </w:rPr>
      </w:pPr>
    </w:p>
    <w:p w:rsidR="001B58E5" w:rsidRDefault="001B58E5" w:rsidP="008F6302">
      <w:pPr>
        <w:spacing w:after="0"/>
        <w:jc w:val="both"/>
      </w:pPr>
      <w:r w:rsidRPr="001B58E5">
        <w:rPr>
          <w:b/>
        </w:rPr>
        <w:t xml:space="preserve"> </w:t>
      </w:r>
      <w:r>
        <w:rPr>
          <w:b/>
        </w:rPr>
        <w:t xml:space="preserve">Note: </w:t>
      </w:r>
      <w:r w:rsidRPr="003778A8">
        <w:t xml:space="preserve">The </w:t>
      </w:r>
      <w:r>
        <w:t>d</w:t>
      </w:r>
      <w:r w:rsidRPr="003778A8">
        <w:t>emo</w:t>
      </w:r>
      <w:r>
        <w:t xml:space="preserve"> p</w:t>
      </w:r>
      <w:r w:rsidRPr="003778A8">
        <w:t xml:space="preserve">roject </w:t>
      </w:r>
      <w:proofErr w:type="spellStart"/>
      <w:r w:rsidR="001F0680">
        <w:t>CustomBarChart</w:t>
      </w:r>
      <w:proofErr w:type="spellEnd"/>
      <w:r w:rsidR="00CF1CDE">
        <w:t xml:space="preserve"> </w:t>
      </w:r>
      <w:r w:rsidRPr="003778A8">
        <w:t>is a library project.</w:t>
      </w:r>
      <w:r>
        <w:t xml:space="preserve"> If you want to run the demo project, first you need to uncheck its library project option. You can use this component  by either simply copying respective files in your project or adding the </w:t>
      </w:r>
      <w:proofErr w:type="spellStart"/>
      <w:r w:rsidR="001F0680">
        <w:t>CustomBarChart</w:t>
      </w:r>
      <w:proofErr w:type="spellEnd"/>
      <w:r w:rsidR="00CF1CDE">
        <w:t xml:space="preserve"> </w:t>
      </w:r>
      <w:r>
        <w:t>project as a library.</w:t>
      </w:r>
    </w:p>
    <w:p w:rsidR="001B58E5" w:rsidRDefault="001B58E5" w:rsidP="008F6302">
      <w:pPr>
        <w:spacing w:after="0"/>
        <w:jc w:val="both"/>
      </w:pPr>
      <w:r>
        <w:t xml:space="preserve"> 1&gt; If you simply copy paste the files in your project, </w:t>
      </w:r>
      <w:proofErr w:type="spellStart"/>
      <w:r w:rsidR="001F0680">
        <w:t>BarChart</w:t>
      </w:r>
      <w:proofErr w:type="spellEnd"/>
      <w:r w:rsidR="00BA7BF3">
        <w:t xml:space="preserve"> </w:t>
      </w:r>
      <w:r>
        <w:t xml:space="preserve">will be available to you in </w:t>
      </w:r>
      <w:r w:rsidRPr="00196ECE">
        <w:rPr>
          <w:b/>
        </w:rPr>
        <w:t>Palette window</w:t>
      </w:r>
      <w:r>
        <w:t xml:space="preserve"> under </w:t>
      </w:r>
      <w:r w:rsidRPr="00196ECE">
        <w:rPr>
          <w:b/>
        </w:rPr>
        <w:t>Custom &amp; Library views</w:t>
      </w:r>
      <w:r>
        <w:t xml:space="preserve"> option. </w:t>
      </w:r>
    </w:p>
    <w:p w:rsidR="001B58E5" w:rsidRDefault="001B58E5" w:rsidP="008F6302">
      <w:pPr>
        <w:spacing w:after="0"/>
        <w:jc w:val="both"/>
        <w:rPr>
          <w:rFonts w:ascii="Consolas" w:hAnsi="Consolas" w:cs="Consolas"/>
          <w:color w:val="008080"/>
          <w:sz w:val="20"/>
          <w:szCs w:val="20"/>
        </w:rPr>
      </w:pPr>
      <w:r>
        <w:t>2&gt;If  you add it as a library project,</w:t>
      </w:r>
      <w:r w:rsidR="00983257">
        <w:t xml:space="preserve"> just </w:t>
      </w:r>
      <w:r w:rsidR="00983257" w:rsidRPr="00E25D66">
        <w:rPr>
          <w:color w:val="000000" w:themeColor="text1"/>
          <w:highlight w:val="green"/>
        </w:rPr>
        <w:t xml:space="preserve">restart the </w:t>
      </w:r>
      <w:proofErr w:type="spellStart"/>
      <w:r w:rsidR="00983257" w:rsidRPr="00E25D66">
        <w:rPr>
          <w:color w:val="000000" w:themeColor="text1"/>
          <w:highlight w:val="green"/>
        </w:rPr>
        <w:t>Eclips</w:t>
      </w:r>
      <w:proofErr w:type="spellEnd"/>
      <w:r w:rsidR="00983257">
        <w:t xml:space="preserve"> after adding it.</w:t>
      </w:r>
      <w:r>
        <w:t xml:space="preserve"> </w:t>
      </w:r>
      <w:r w:rsidR="00983257">
        <w:t xml:space="preserve">Now </w:t>
      </w:r>
      <w:proofErr w:type="spellStart"/>
      <w:r w:rsidR="001F0680">
        <w:t>BarChart</w:t>
      </w:r>
      <w:proofErr w:type="spellEnd"/>
      <w:r w:rsidR="00BA7BF3">
        <w:t xml:space="preserve"> </w:t>
      </w:r>
      <w:r>
        <w:t xml:space="preserve">should be there in  </w:t>
      </w:r>
      <w:r w:rsidRPr="00196ECE">
        <w:rPr>
          <w:b/>
        </w:rPr>
        <w:t>Palette window</w:t>
      </w:r>
      <w:r>
        <w:t xml:space="preserve"> under </w:t>
      </w:r>
      <w:r w:rsidRPr="00196ECE">
        <w:rPr>
          <w:b/>
        </w:rPr>
        <w:t>Custom &amp; Library views</w:t>
      </w:r>
      <w:r>
        <w:t xml:space="preserve"> option. If not, then you need to add it manually in XML</w:t>
      </w:r>
      <w:r w:rsidR="000929ED">
        <w:t>.</w:t>
      </w:r>
    </w:p>
    <w:p w:rsidR="001F0680" w:rsidRDefault="001F0680" w:rsidP="001F068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com.example.custombarchart.BarChart</w:t>
      </w:r>
      <w:proofErr w:type="spellEnd"/>
    </w:p>
    <w:p w:rsidR="001F0680" w:rsidRDefault="001F0680" w:rsidP="001F068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android:id</w:t>
      </w:r>
      <w:proofErr w:type="spellEnd"/>
      <w:r>
        <w:rPr>
          <w:rFonts w:ascii="Consolas" w:hAnsi="Consolas" w:cs="Consolas"/>
          <w:color w:val="000000"/>
          <w:sz w:val="20"/>
          <w:szCs w:val="20"/>
        </w:rPr>
        <w:t>=</w:t>
      </w:r>
      <w:r>
        <w:rPr>
          <w:rFonts w:ascii="Consolas" w:hAnsi="Consolas" w:cs="Consolas"/>
          <w:i/>
          <w:iCs/>
          <w:color w:val="2A00FF"/>
          <w:sz w:val="20"/>
          <w:szCs w:val="20"/>
        </w:rPr>
        <w:t>"@+id/barChart1"</w:t>
      </w:r>
    </w:p>
    <w:p w:rsidR="001F0680" w:rsidRDefault="001F0680" w:rsidP="001F068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android:layout_width</w:t>
      </w:r>
      <w:proofErr w:type="spellEnd"/>
      <w:r>
        <w:rPr>
          <w:rFonts w:ascii="Consolas" w:hAnsi="Consolas" w:cs="Consolas"/>
          <w:color w:val="000000"/>
          <w:sz w:val="20"/>
          <w:szCs w:val="20"/>
        </w:rPr>
        <w:t>=</w:t>
      </w:r>
      <w:r>
        <w:rPr>
          <w:rFonts w:ascii="Consolas" w:hAnsi="Consolas" w:cs="Consolas"/>
          <w:i/>
          <w:iCs/>
          <w:color w:val="2A00FF"/>
          <w:sz w:val="20"/>
          <w:szCs w:val="20"/>
        </w:rPr>
        <w:t>"</w:t>
      </w:r>
      <w:r w:rsidR="00407058">
        <w:rPr>
          <w:rFonts w:ascii="Consolas" w:hAnsi="Consolas" w:cs="Consolas"/>
          <w:i/>
          <w:iCs/>
          <w:color w:val="2A00FF"/>
          <w:sz w:val="20"/>
          <w:szCs w:val="20"/>
        </w:rPr>
        <w:t>width</w:t>
      </w:r>
      <w:r>
        <w:rPr>
          <w:rFonts w:ascii="Consolas" w:hAnsi="Consolas" w:cs="Consolas"/>
          <w:i/>
          <w:iCs/>
          <w:color w:val="2A00FF"/>
          <w:sz w:val="20"/>
          <w:szCs w:val="20"/>
        </w:rPr>
        <w:t>"</w:t>
      </w:r>
    </w:p>
    <w:p w:rsidR="001F0680" w:rsidRDefault="001F0680" w:rsidP="001F068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android:layout_height</w:t>
      </w:r>
      <w:proofErr w:type="spellEnd"/>
      <w:r>
        <w:rPr>
          <w:rFonts w:ascii="Consolas" w:hAnsi="Consolas" w:cs="Consolas"/>
          <w:color w:val="000000"/>
          <w:sz w:val="20"/>
          <w:szCs w:val="20"/>
        </w:rPr>
        <w:t>=</w:t>
      </w:r>
      <w:r>
        <w:rPr>
          <w:rFonts w:ascii="Consolas" w:hAnsi="Consolas" w:cs="Consolas"/>
          <w:i/>
          <w:iCs/>
          <w:color w:val="2A00FF"/>
          <w:sz w:val="20"/>
          <w:szCs w:val="20"/>
        </w:rPr>
        <w:t>"</w:t>
      </w:r>
      <w:r w:rsidR="00407058">
        <w:rPr>
          <w:rFonts w:ascii="Consolas" w:hAnsi="Consolas" w:cs="Consolas"/>
          <w:i/>
          <w:iCs/>
          <w:color w:val="2A00FF"/>
          <w:sz w:val="20"/>
          <w:szCs w:val="20"/>
        </w:rPr>
        <w:t>height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3F0B20" w:rsidRDefault="001F0680" w:rsidP="001F0680">
      <w:pPr>
        <w:spacing w:after="0"/>
        <w:jc w:val="both"/>
      </w:pPr>
      <w:r>
        <w:rPr>
          <w:rFonts w:ascii="Consolas" w:hAnsi="Consolas" w:cs="Consolas"/>
          <w:color w:val="008080"/>
          <w:sz w:val="20"/>
          <w:szCs w:val="20"/>
        </w:rPr>
        <w:t>&lt;/</w:t>
      </w:r>
      <w:proofErr w:type="spellStart"/>
      <w:r>
        <w:rPr>
          <w:rFonts w:ascii="Consolas" w:hAnsi="Consolas" w:cs="Consolas"/>
          <w:color w:val="3F7F7F"/>
          <w:sz w:val="20"/>
          <w:szCs w:val="20"/>
        </w:rPr>
        <w:t>com.example.custombarchart.BarChart</w:t>
      </w:r>
      <w:proofErr w:type="spellEnd"/>
      <w:r>
        <w:rPr>
          <w:rFonts w:ascii="Consolas" w:hAnsi="Consolas" w:cs="Consolas"/>
          <w:color w:val="008080"/>
          <w:sz w:val="20"/>
          <w:szCs w:val="20"/>
        </w:rPr>
        <w:t>&gt;</w:t>
      </w:r>
    </w:p>
    <w:p w:rsidR="003F0B20" w:rsidRDefault="003F0B20" w:rsidP="008F6302">
      <w:pPr>
        <w:spacing w:after="0"/>
        <w:jc w:val="both"/>
      </w:pPr>
    </w:p>
    <w:p w:rsidR="001610BB" w:rsidRPr="00CD1748" w:rsidRDefault="00C07150" w:rsidP="008F6302">
      <w:pPr>
        <w:spacing w:after="0"/>
        <w:jc w:val="both"/>
        <w:rPr>
          <w:rFonts w:ascii="Microsoft Sans Serif" w:hAnsi="Microsoft Sans Serif" w:cs="Microsoft Sans Serif"/>
          <w:b/>
          <w:sz w:val="28"/>
          <w:szCs w:val="28"/>
          <w:u w:val="single"/>
        </w:rPr>
      </w:pPr>
      <w:r w:rsidRPr="00CD1748">
        <w:rPr>
          <w:rFonts w:ascii="Microsoft Sans Serif" w:hAnsi="Microsoft Sans Serif" w:cs="Microsoft Sans Serif"/>
          <w:b/>
          <w:sz w:val="28"/>
          <w:szCs w:val="28"/>
          <w:u w:val="single"/>
        </w:rPr>
        <w:t>Configuration Instructions:</w:t>
      </w:r>
    </w:p>
    <w:p w:rsidR="001610BB" w:rsidRDefault="001610BB" w:rsidP="008F6302">
      <w:pPr>
        <w:spacing w:after="0"/>
        <w:jc w:val="both"/>
      </w:pPr>
    </w:p>
    <w:p w:rsidR="001302C8" w:rsidRDefault="001302C8" w:rsidP="008F6302">
      <w:pPr>
        <w:spacing w:after="0"/>
        <w:jc w:val="both"/>
      </w:pPr>
    </w:p>
    <w:p w:rsidR="001302C8" w:rsidRDefault="001302C8" w:rsidP="008F6302">
      <w:pPr>
        <w:spacing w:after="0"/>
        <w:jc w:val="both"/>
      </w:pPr>
    </w:p>
    <w:p w:rsidR="001302C8" w:rsidRDefault="001302C8" w:rsidP="008F6302">
      <w:pPr>
        <w:spacing w:after="0"/>
        <w:jc w:val="both"/>
      </w:pPr>
    </w:p>
    <w:p w:rsidR="001302C8" w:rsidRDefault="001302C8" w:rsidP="008F6302">
      <w:pPr>
        <w:spacing w:after="0"/>
        <w:jc w:val="both"/>
      </w:pPr>
    </w:p>
    <w:p w:rsidR="009D7BE8" w:rsidRPr="00CD1748" w:rsidRDefault="009D7BE8" w:rsidP="008F6302">
      <w:pPr>
        <w:spacing w:after="0"/>
        <w:jc w:val="both"/>
        <w:rPr>
          <w:rFonts w:ascii="Microsoft Sans Serif" w:hAnsi="Microsoft Sans Serif" w:cs="Microsoft Sans Serif"/>
          <w:b/>
          <w:sz w:val="28"/>
          <w:szCs w:val="28"/>
        </w:rPr>
      </w:pPr>
    </w:p>
    <w:p w:rsidR="006F316C" w:rsidRPr="00CD1748" w:rsidRDefault="006F316C" w:rsidP="008F6302">
      <w:pPr>
        <w:spacing w:after="0"/>
        <w:jc w:val="both"/>
        <w:rPr>
          <w:rFonts w:ascii="Microsoft Sans Serif" w:hAnsi="Microsoft Sans Serif" w:cs="Microsoft Sans Serif"/>
          <w:b/>
          <w:sz w:val="28"/>
          <w:szCs w:val="28"/>
        </w:rPr>
      </w:pPr>
      <w:r w:rsidRPr="00CD1748">
        <w:rPr>
          <w:rFonts w:ascii="Microsoft Sans Serif" w:hAnsi="Microsoft Sans Serif" w:cs="Microsoft Sans Serif"/>
          <w:b/>
          <w:sz w:val="28"/>
          <w:szCs w:val="28"/>
        </w:rPr>
        <w:t>SVN URL: ________________</w:t>
      </w:r>
    </w:p>
    <w:p w:rsidR="006F316C" w:rsidRDefault="006F316C" w:rsidP="008F6302">
      <w:pPr>
        <w:spacing w:after="0"/>
        <w:jc w:val="both"/>
        <w:rPr>
          <w:rFonts w:ascii="Microsoft Sans Serif" w:hAnsi="Microsoft Sans Serif" w:cs="Microsoft Sans Serif"/>
          <w:b/>
          <w:sz w:val="28"/>
          <w:szCs w:val="28"/>
          <w:u w:val="single"/>
        </w:rPr>
      </w:pPr>
      <w:r w:rsidRPr="00CD1748">
        <w:rPr>
          <w:rFonts w:ascii="Microsoft Sans Serif" w:hAnsi="Microsoft Sans Serif" w:cs="Microsoft Sans Serif"/>
          <w:b/>
          <w:sz w:val="28"/>
          <w:szCs w:val="28"/>
          <w:u w:val="single"/>
        </w:rPr>
        <w:lastRenderedPageBreak/>
        <w:t>File List with description for the file</w:t>
      </w:r>
    </w:p>
    <w:tbl>
      <w:tblPr>
        <w:tblStyle w:val="TableGrid"/>
        <w:tblW w:w="0" w:type="auto"/>
        <w:tblLook w:val="04A0"/>
      </w:tblPr>
      <w:tblGrid>
        <w:gridCol w:w="556"/>
        <w:gridCol w:w="3872"/>
        <w:gridCol w:w="5132"/>
      </w:tblGrid>
      <w:tr w:rsidR="006C397D" w:rsidRPr="00105AED" w:rsidTr="00C24221">
        <w:tc>
          <w:tcPr>
            <w:tcW w:w="556" w:type="dxa"/>
            <w:shd w:val="clear" w:color="auto" w:fill="548DD4" w:themeFill="text2" w:themeFillTint="99"/>
            <w:vAlign w:val="center"/>
          </w:tcPr>
          <w:p w:rsidR="006C397D" w:rsidRPr="00105AED" w:rsidRDefault="006C397D" w:rsidP="008F6302">
            <w:pPr>
              <w:pStyle w:val="ListParagraph"/>
              <w:spacing w:before="100" w:beforeAutospacing="1" w:after="24" w:line="288" w:lineRule="atLeast"/>
              <w:ind w:left="0"/>
              <w:jc w:val="both"/>
              <w:rPr>
                <w:rFonts w:asciiTheme="majorHAnsi" w:eastAsia="Times New Roman" w:hAnsiTheme="majorHAnsi" w:cs="Arial"/>
                <w:color w:val="FFFFFF" w:themeColor="background1"/>
                <w:sz w:val="24"/>
                <w:szCs w:val="24"/>
              </w:rPr>
            </w:pPr>
            <w:r>
              <w:rPr>
                <w:rFonts w:asciiTheme="majorHAnsi" w:eastAsia="Times New Roman" w:hAnsiTheme="majorHAnsi" w:cs="Arial"/>
                <w:color w:val="FFFFFF" w:themeColor="background1"/>
                <w:sz w:val="24"/>
                <w:szCs w:val="24"/>
              </w:rPr>
              <w:t>No.</w:t>
            </w:r>
          </w:p>
        </w:tc>
        <w:tc>
          <w:tcPr>
            <w:tcW w:w="3872" w:type="dxa"/>
            <w:shd w:val="clear" w:color="auto" w:fill="548DD4" w:themeFill="text2" w:themeFillTint="99"/>
          </w:tcPr>
          <w:p w:rsidR="006C397D" w:rsidRPr="00105AED" w:rsidRDefault="006C397D" w:rsidP="008F6302">
            <w:pPr>
              <w:pStyle w:val="ListParagraph"/>
              <w:spacing w:before="100" w:beforeAutospacing="1" w:after="24" w:line="288" w:lineRule="atLeast"/>
              <w:ind w:left="0"/>
              <w:jc w:val="both"/>
              <w:rPr>
                <w:rFonts w:asciiTheme="majorHAnsi" w:eastAsia="Times New Roman" w:hAnsiTheme="majorHAnsi" w:cs="Arial"/>
                <w:color w:val="FFFFFF" w:themeColor="background1"/>
                <w:sz w:val="24"/>
                <w:szCs w:val="24"/>
              </w:rPr>
            </w:pPr>
            <w:r w:rsidRPr="00105AED">
              <w:rPr>
                <w:rFonts w:asciiTheme="majorHAnsi" w:eastAsia="Times New Roman" w:hAnsiTheme="majorHAnsi" w:cs="Arial"/>
                <w:color w:val="FFFFFF" w:themeColor="background1"/>
                <w:sz w:val="24"/>
                <w:szCs w:val="24"/>
              </w:rPr>
              <w:t>File Name</w:t>
            </w:r>
          </w:p>
        </w:tc>
        <w:tc>
          <w:tcPr>
            <w:tcW w:w="5132" w:type="dxa"/>
            <w:shd w:val="clear" w:color="auto" w:fill="548DD4" w:themeFill="text2" w:themeFillTint="99"/>
          </w:tcPr>
          <w:p w:rsidR="006C397D" w:rsidRPr="00105AED" w:rsidRDefault="006C397D" w:rsidP="008F6302">
            <w:pPr>
              <w:pStyle w:val="ListParagraph"/>
              <w:spacing w:before="100" w:beforeAutospacing="1" w:after="24" w:line="288" w:lineRule="atLeast"/>
              <w:ind w:left="0"/>
              <w:jc w:val="both"/>
              <w:rPr>
                <w:rFonts w:asciiTheme="majorHAnsi" w:eastAsia="Times New Roman" w:hAnsiTheme="majorHAnsi" w:cs="Arial"/>
                <w:color w:val="FFFFFF" w:themeColor="background1"/>
                <w:sz w:val="24"/>
                <w:szCs w:val="24"/>
              </w:rPr>
            </w:pPr>
            <w:r w:rsidRPr="00105AED">
              <w:rPr>
                <w:rFonts w:asciiTheme="majorHAnsi" w:eastAsia="Times New Roman" w:hAnsiTheme="majorHAnsi" w:cs="Arial"/>
                <w:color w:val="FFFFFF" w:themeColor="background1"/>
                <w:sz w:val="24"/>
                <w:szCs w:val="24"/>
              </w:rPr>
              <w:t>Description</w:t>
            </w:r>
          </w:p>
        </w:tc>
      </w:tr>
      <w:tr w:rsidR="006C397D" w:rsidTr="00C24221">
        <w:tc>
          <w:tcPr>
            <w:tcW w:w="556" w:type="dxa"/>
            <w:vAlign w:val="center"/>
          </w:tcPr>
          <w:p w:rsidR="006C397D" w:rsidRPr="00105AED" w:rsidRDefault="006C397D" w:rsidP="008F6302">
            <w:pPr>
              <w:pStyle w:val="ListParagraph"/>
              <w:spacing w:before="100" w:beforeAutospacing="1" w:after="24" w:line="288" w:lineRule="atLeast"/>
              <w:ind w:left="0"/>
              <w:jc w:val="both"/>
              <w:rPr>
                <w:rFonts w:ascii="Arial" w:eastAsia="Times New Roman" w:hAnsi="Arial" w:cs="Arial"/>
                <w:color w:val="000000"/>
                <w:sz w:val="16"/>
                <w:szCs w:val="16"/>
              </w:rPr>
            </w:pPr>
            <w:r>
              <w:rPr>
                <w:rFonts w:ascii="Arial" w:eastAsia="Times New Roman" w:hAnsi="Arial" w:cs="Arial"/>
                <w:color w:val="000000"/>
                <w:sz w:val="16"/>
                <w:szCs w:val="16"/>
              </w:rPr>
              <w:t>1</w:t>
            </w:r>
          </w:p>
        </w:tc>
        <w:tc>
          <w:tcPr>
            <w:tcW w:w="3872" w:type="dxa"/>
          </w:tcPr>
          <w:p w:rsidR="006C397D" w:rsidRPr="00C24221" w:rsidRDefault="00EE451F" w:rsidP="008F6302">
            <w:pPr>
              <w:jc w:val="both"/>
              <w:rPr>
                <w:sz w:val="20"/>
                <w:szCs w:val="20"/>
              </w:rPr>
            </w:pPr>
            <w:proofErr w:type="spellStart"/>
            <w:r w:rsidRPr="00EE451F">
              <w:rPr>
                <w:sz w:val="20"/>
                <w:szCs w:val="20"/>
              </w:rPr>
              <w:t>com.example.custombarchart</w:t>
            </w:r>
            <w:r w:rsidR="006C397D" w:rsidRPr="00C24221">
              <w:rPr>
                <w:sz w:val="20"/>
                <w:szCs w:val="20"/>
              </w:rPr>
              <w:t>.</w:t>
            </w:r>
            <w:r w:rsidRPr="003E435C">
              <w:rPr>
                <w:sz w:val="20"/>
                <w:szCs w:val="20"/>
              </w:rPr>
              <w:t>BarChart</w:t>
            </w:r>
            <w:proofErr w:type="spellEnd"/>
          </w:p>
        </w:tc>
        <w:tc>
          <w:tcPr>
            <w:tcW w:w="5132" w:type="dxa"/>
          </w:tcPr>
          <w:p w:rsidR="00025431" w:rsidRPr="00880E58" w:rsidRDefault="00025431" w:rsidP="00025431">
            <w:pPr>
              <w:autoSpaceDE w:val="0"/>
              <w:autoSpaceDN w:val="0"/>
              <w:adjustRightInd w:val="0"/>
              <w:jc w:val="both"/>
              <w:rPr>
                <w:sz w:val="20"/>
                <w:szCs w:val="20"/>
              </w:rPr>
            </w:pPr>
            <w:proofErr w:type="spellStart"/>
            <w:r w:rsidRPr="00880E58">
              <w:rPr>
                <w:sz w:val="20"/>
                <w:szCs w:val="20"/>
              </w:rPr>
              <w:t>BarChart</w:t>
            </w:r>
            <w:proofErr w:type="spellEnd"/>
            <w:r w:rsidRPr="00880E58">
              <w:rPr>
                <w:sz w:val="20"/>
                <w:szCs w:val="20"/>
              </w:rPr>
              <w:t xml:space="preserve"> class is the view that represents a </w:t>
            </w:r>
            <w:proofErr w:type="spellStart"/>
            <w:r w:rsidRPr="00880E58">
              <w:rPr>
                <w:sz w:val="20"/>
                <w:szCs w:val="20"/>
              </w:rPr>
              <w:t>barchart</w:t>
            </w:r>
            <w:proofErr w:type="spellEnd"/>
            <w:r w:rsidRPr="00880E58">
              <w:rPr>
                <w:sz w:val="20"/>
                <w:szCs w:val="20"/>
              </w:rPr>
              <w:t>.</w:t>
            </w:r>
          </w:p>
          <w:p w:rsidR="006C397D" w:rsidRPr="00CC181C" w:rsidRDefault="006C397D" w:rsidP="003F0B20">
            <w:pPr>
              <w:autoSpaceDE w:val="0"/>
              <w:autoSpaceDN w:val="0"/>
              <w:adjustRightInd w:val="0"/>
              <w:jc w:val="both"/>
              <w:rPr>
                <w:sz w:val="20"/>
                <w:szCs w:val="20"/>
              </w:rPr>
            </w:pPr>
          </w:p>
        </w:tc>
      </w:tr>
      <w:tr w:rsidR="00025431" w:rsidTr="00C24221">
        <w:tc>
          <w:tcPr>
            <w:tcW w:w="556" w:type="dxa"/>
            <w:vAlign w:val="center"/>
          </w:tcPr>
          <w:p w:rsidR="00025431" w:rsidRDefault="00213B85" w:rsidP="008F6302">
            <w:pPr>
              <w:pStyle w:val="ListParagraph"/>
              <w:spacing w:before="100" w:beforeAutospacing="1" w:after="24" w:line="288" w:lineRule="atLeast"/>
              <w:ind w:left="0"/>
              <w:jc w:val="both"/>
              <w:rPr>
                <w:rFonts w:ascii="Arial" w:eastAsia="Times New Roman" w:hAnsi="Arial" w:cs="Arial"/>
                <w:color w:val="000000"/>
                <w:sz w:val="16"/>
                <w:szCs w:val="16"/>
              </w:rPr>
            </w:pPr>
            <w:r>
              <w:rPr>
                <w:rFonts w:ascii="Arial" w:eastAsia="Times New Roman" w:hAnsi="Arial" w:cs="Arial"/>
                <w:color w:val="000000"/>
                <w:sz w:val="16"/>
                <w:szCs w:val="16"/>
              </w:rPr>
              <w:t>2</w:t>
            </w:r>
          </w:p>
        </w:tc>
        <w:tc>
          <w:tcPr>
            <w:tcW w:w="3872" w:type="dxa"/>
          </w:tcPr>
          <w:p w:rsidR="00025431" w:rsidRPr="00EE451F" w:rsidRDefault="00213B85" w:rsidP="00213B85">
            <w:pPr>
              <w:jc w:val="both"/>
              <w:rPr>
                <w:sz w:val="20"/>
                <w:szCs w:val="20"/>
              </w:rPr>
            </w:pPr>
            <w:proofErr w:type="spellStart"/>
            <w:r w:rsidRPr="00EE451F">
              <w:rPr>
                <w:sz w:val="20"/>
                <w:szCs w:val="20"/>
              </w:rPr>
              <w:t>com.example.custombarchart</w:t>
            </w:r>
            <w:r w:rsidRPr="00C24221">
              <w:rPr>
                <w:sz w:val="20"/>
                <w:szCs w:val="20"/>
              </w:rPr>
              <w:t>.</w:t>
            </w:r>
            <w:r w:rsidRPr="003E435C">
              <w:rPr>
                <w:sz w:val="20"/>
                <w:szCs w:val="20"/>
              </w:rPr>
              <w:t>Bar</w:t>
            </w:r>
            <w:proofErr w:type="spellEnd"/>
          </w:p>
        </w:tc>
        <w:tc>
          <w:tcPr>
            <w:tcW w:w="5132" w:type="dxa"/>
          </w:tcPr>
          <w:p w:rsidR="00025431" w:rsidRDefault="00213B85" w:rsidP="00213B85">
            <w:pPr>
              <w:autoSpaceDE w:val="0"/>
              <w:autoSpaceDN w:val="0"/>
              <w:adjustRightInd w:val="0"/>
              <w:jc w:val="both"/>
              <w:rPr>
                <w:sz w:val="20"/>
                <w:szCs w:val="20"/>
              </w:rPr>
            </w:pPr>
            <w:r w:rsidRPr="00213B85">
              <w:rPr>
                <w:sz w:val="20"/>
                <w:szCs w:val="20"/>
              </w:rPr>
              <w:t xml:space="preserve">Bar class is the view that represents a bar in </w:t>
            </w:r>
            <w:proofErr w:type="spellStart"/>
            <w:r>
              <w:rPr>
                <w:sz w:val="20"/>
                <w:szCs w:val="20"/>
              </w:rPr>
              <w:t>BarChart</w:t>
            </w:r>
            <w:proofErr w:type="spellEnd"/>
            <w:r w:rsidRPr="00213B85">
              <w:rPr>
                <w:sz w:val="20"/>
                <w:szCs w:val="20"/>
              </w:rPr>
              <w:t>.</w:t>
            </w:r>
          </w:p>
        </w:tc>
      </w:tr>
      <w:tr w:rsidR="00A51F7A" w:rsidTr="00C24221">
        <w:tc>
          <w:tcPr>
            <w:tcW w:w="556" w:type="dxa"/>
            <w:vAlign w:val="center"/>
          </w:tcPr>
          <w:p w:rsidR="00A51F7A" w:rsidRDefault="00A51F7A" w:rsidP="008F6302">
            <w:pPr>
              <w:pStyle w:val="ListParagraph"/>
              <w:spacing w:before="100" w:beforeAutospacing="1" w:after="24" w:line="288" w:lineRule="atLeast"/>
              <w:ind w:left="0"/>
              <w:jc w:val="both"/>
              <w:rPr>
                <w:rFonts w:ascii="Arial" w:eastAsia="Times New Roman" w:hAnsi="Arial" w:cs="Arial"/>
                <w:color w:val="000000"/>
                <w:sz w:val="16"/>
                <w:szCs w:val="16"/>
              </w:rPr>
            </w:pPr>
            <w:r>
              <w:rPr>
                <w:rFonts w:ascii="Arial" w:eastAsia="Times New Roman" w:hAnsi="Arial" w:cs="Arial"/>
                <w:color w:val="000000"/>
                <w:sz w:val="16"/>
                <w:szCs w:val="16"/>
              </w:rPr>
              <w:t>3</w:t>
            </w:r>
          </w:p>
        </w:tc>
        <w:tc>
          <w:tcPr>
            <w:tcW w:w="3872" w:type="dxa"/>
          </w:tcPr>
          <w:p w:rsidR="00A51F7A" w:rsidRPr="00EE451F" w:rsidRDefault="00A51F7A" w:rsidP="00213B85">
            <w:pPr>
              <w:jc w:val="both"/>
              <w:rPr>
                <w:sz w:val="20"/>
                <w:szCs w:val="20"/>
              </w:rPr>
            </w:pPr>
            <w:proofErr w:type="spellStart"/>
            <w:r w:rsidRPr="00EE451F">
              <w:rPr>
                <w:sz w:val="20"/>
                <w:szCs w:val="20"/>
              </w:rPr>
              <w:t>com.example.custombarchart</w:t>
            </w:r>
            <w:r w:rsidRPr="00C24221">
              <w:rPr>
                <w:sz w:val="20"/>
                <w:szCs w:val="20"/>
              </w:rPr>
              <w:t>.</w:t>
            </w:r>
            <w:r w:rsidRPr="003E435C">
              <w:rPr>
                <w:sz w:val="20"/>
                <w:szCs w:val="20"/>
              </w:rPr>
              <w:t>Bar</w:t>
            </w:r>
            <w:r>
              <w:rPr>
                <w:sz w:val="20"/>
                <w:szCs w:val="20"/>
              </w:rPr>
              <w:t>.</w:t>
            </w:r>
            <w:r w:rsidRPr="00A51F7A">
              <w:rPr>
                <w:sz w:val="20"/>
                <w:szCs w:val="20"/>
              </w:rPr>
              <w:t>SubBar</w:t>
            </w:r>
            <w:proofErr w:type="spellEnd"/>
          </w:p>
        </w:tc>
        <w:tc>
          <w:tcPr>
            <w:tcW w:w="5132" w:type="dxa"/>
          </w:tcPr>
          <w:p w:rsidR="00A51F7A" w:rsidRPr="00213B85" w:rsidRDefault="00A51F7A" w:rsidP="009B7B0F">
            <w:pPr>
              <w:autoSpaceDE w:val="0"/>
              <w:autoSpaceDN w:val="0"/>
              <w:adjustRightInd w:val="0"/>
              <w:jc w:val="both"/>
              <w:rPr>
                <w:sz w:val="20"/>
                <w:szCs w:val="20"/>
              </w:rPr>
            </w:pPr>
            <w:proofErr w:type="spellStart"/>
            <w:r w:rsidRPr="00A51F7A">
              <w:rPr>
                <w:sz w:val="20"/>
                <w:szCs w:val="20"/>
              </w:rPr>
              <w:t>SubBar</w:t>
            </w:r>
            <w:proofErr w:type="spellEnd"/>
            <w:r w:rsidRPr="00A51F7A">
              <w:rPr>
                <w:sz w:val="20"/>
                <w:szCs w:val="20"/>
              </w:rPr>
              <w:t xml:space="preserve"> class  represents a </w:t>
            </w:r>
            <w:proofErr w:type="spellStart"/>
            <w:r w:rsidRPr="00A51F7A">
              <w:rPr>
                <w:sz w:val="20"/>
                <w:szCs w:val="20"/>
              </w:rPr>
              <w:t>SubBar</w:t>
            </w:r>
            <w:proofErr w:type="spellEnd"/>
            <w:r w:rsidRPr="00A51F7A">
              <w:rPr>
                <w:sz w:val="20"/>
                <w:szCs w:val="20"/>
              </w:rPr>
              <w:t xml:space="preserve"> in Bar.</w:t>
            </w:r>
          </w:p>
        </w:tc>
      </w:tr>
    </w:tbl>
    <w:p w:rsidR="001F45C3" w:rsidRDefault="001F45C3" w:rsidP="008F6302">
      <w:pPr>
        <w:shd w:val="clear" w:color="auto" w:fill="FFFFFF"/>
        <w:spacing w:after="0" w:line="450" w:lineRule="atLeast"/>
        <w:jc w:val="both"/>
        <w:outlineLvl w:val="0"/>
        <w:rPr>
          <w:b/>
        </w:rPr>
      </w:pPr>
    </w:p>
    <w:p w:rsidR="001F45C3" w:rsidRDefault="001F45C3" w:rsidP="008F6302">
      <w:pPr>
        <w:shd w:val="clear" w:color="auto" w:fill="FFFFFF"/>
        <w:spacing w:after="0" w:line="450" w:lineRule="atLeast"/>
        <w:jc w:val="both"/>
        <w:outlineLvl w:val="0"/>
        <w:rPr>
          <w:b/>
        </w:rPr>
      </w:pPr>
    </w:p>
    <w:p w:rsidR="001F45C3" w:rsidRDefault="001F45C3" w:rsidP="008F6302">
      <w:pPr>
        <w:shd w:val="clear" w:color="auto" w:fill="FFFFFF"/>
        <w:spacing w:after="0" w:line="450" w:lineRule="atLeast"/>
        <w:jc w:val="both"/>
        <w:outlineLvl w:val="0"/>
        <w:rPr>
          <w:b/>
        </w:rPr>
      </w:pPr>
    </w:p>
    <w:p w:rsidR="00656DCD" w:rsidRDefault="00656DCD" w:rsidP="008F6302">
      <w:pPr>
        <w:spacing w:after="0"/>
        <w:jc w:val="both"/>
        <w:rPr>
          <w:rFonts w:ascii="Microsoft Sans Serif" w:hAnsi="Microsoft Sans Serif" w:cs="Microsoft Sans Serif"/>
          <w:b/>
          <w:sz w:val="28"/>
          <w:szCs w:val="28"/>
          <w:u w:val="single"/>
        </w:rPr>
      </w:pPr>
    </w:p>
    <w:p w:rsidR="00A46409" w:rsidRPr="00656DCD" w:rsidRDefault="00A46409" w:rsidP="008F6302">
      <w:pPr>
        <w:spacing w:after="0"/>
        <w:jc w:val="both"/>
        <w:rPr>
          <w:rFonts w:ascii="Microsoft Sans Serif" w:hAnsi="Microsoft Sans Serif" w:cs="Microsoft Sans Serif"/>
          <w:b/>
          <w:sz w:val="28"/>
          <w:szCs w:val="28"/>
          <w:u w:val="single"/>
        </w:rPr>
      </w:pPr>
      <w:r w:rsidRPr="00656DCD">
        <w:rPr>
          <w:rFonts w:ascii="Microsoft Sans Serif" w:hAnsi="Microsoft Sans Serif" w:cs="Microsoft Sans Serif"/>
          <w:b/>
          <w:sz w:val="28"/>
          <w:szCs w:val="28"/>
          <w:u w:val="single"/>
        </w:rPr>
        <w:t>Contact information for the programmer:</w:t>
      </w:r>
    </w:p>
    <w:p w:rsidR="00A46409" w:rsidRPr="00FE7418" w:rsidRDefault="00A46409" w:rsidP="008F6302">
      <w:pPr>
        <w:spacing w:after="0"/>
        <w:jc w:val="both"/>
      </w:pPr>
      <w:r>
        <w:rPr>
          <w:b/>
        </w:rPr>
        <w:tab/>
      </w:r>
      <w:proofErr w:type="spellStart"/>
      <w:r w:rsidRPr="00FE7418">
        <w:t>Yogesh</w:t>
      </w:r>
      <w:proofErr w:type="spellEnd"/>
      <w:r w:rsidRPr="00FE7418">
        <w:t xml:space="preserve"> </w:t>
      </w:r>
      <w:proofErr w:type="spellStart"/>
      <w:r w:rsidRPr="00FE7418">
        <w:t>Pangam</w:t>
      </w:r>
      <w:proofErr w:type="spellEnd"/>
      <w:r w:rsidRPr="00FE7418">
        <w:t>.</w:t>
      </w:r>
    </w:p>
    <w:p w:rsidR="00A46409" w:rsidRDefault="00A46409" w:rsidP="008F6302">
      <w:pPr>
        <w:spacing w:after="0"/>
        <w:jc w:val="both"/>
      </w:pPr>
      <w:r w:rsidRPr="00FE7418">
        <w:tab/>
        <w:t>Email: yogesh.pangam@perennialsys.com</w:t>
      </w:r>
      <w:r w:rsidRPr="00FE7418">
        <w:tab/>
      </w:r>
    </w:p>
    <w:p w:rsidR="00C102D7" w:rsidRDefault="00C102D7" w:rsidP="008F6302">
      <w:pPr>
        <w:spacing w:after="0"/>
        <w:jc w:val="both"/>
      </w:pPr>
    </w:p>
    <w:p w:rsidR="00C102D7" w:rsidRPr="00FE7418" w:rsidRDefault="00C102D7" w:rsidP="008F6302">
      <w:pPr>
        <w:spacing w:after="0"/>
        <w:jc w:val="both"/>
      </w:pPr>
    </w:p>
    <w:p w:rsidR="00A46409" w:rsidRDefault="00A46409" w:rsidP="008F6302">
      <w:pPr>
        <w:spacing w:after="0"/>
        <w:jc w:val="both"/>
      </w:pPr>
    </w:p>
    <w:p w:rsidR="006F02F6" w:rsidRPr="00656DCD" w:rsidRDefault="006F02F6" w:rsidP="008F6302">
      <w:pPr>
        <w:spacing w:after="0"/>
        <w:jc w:val="both"/>
        <w:rPr>
          <w:rFonts w:ascii="Microsoft Sans Serif" w:hAnsi="Microsoft Sans Serif" w:cs="Microsoft Sans Serif"/>
          <w:b/>
          <w:sz w:val="28"/>
          <w:szCs w:val="28"/>
          <w:u w:val="single"/>
        </w:rPr>
      </w:pPr>
      <w:r w:rsidRPr="00656DCD">
        <w:rPr>
          <w:rFonts w:ascii="Microsoft Sans Serif" w:hAnsi="Microsoft Sans Serif" w:cs="Microsoft Sans Serif"/>
          <w:b/>
          <w:sz w:val="28"/>
          <w:szCs w:val="28"/>
          <w:u w:val="single"/>
        </w:rPr>
        <w:t>Known Bugs:</w:t>
      </w:r>
    </w:p>
    <w:p w:rsidR="006F02F6" w:rsidRDefault="006F02F6" w:rsidP="008F6302">
      <w:pPr>
        <w:spacing w:after="0"/>
        <w:jc w:val="both"/>
      </w:pPr>
    </w:p>
    <w:sectPr w:rsidR="006F02F6" w:rsidSect="00C87A86">
      <w:pgSz w:w="12240" w:h="15840"/>
      <w:pgMar w:top="135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DE3" w:rsidRDefault="009F1DE3" w:rsidP="00CF61E9">
      <w:pPr>
        <w:spacing w:after="0" w:line="240" w:lineRule="auto"/>
      </w:pPr>
      <w:r>
        <w:separator/>
      </w:r>
    </w:p>
  </w:endnote>
  <w:endnote w:type="continuationSeparator" w:id="0">
    <w:p w:rsidR="009F1DE3" w:rsidRDefault="009F1DE3" w:rsidP="00CF61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DE3" w:rsidRDefault="009F1DE3" w:rsidP="00CF61E9">
      <w:pPr>
        <w:spacing w:after="0" w:line="240" w:lineRule="auto"/>
      </w:pPr>
      <w:r>
        <w:separator/>
      </w:r>
    </w:p>
  </w:footnote>
  <w:footnote w:type="continuationSeparator" w:id="0">
    <w:p w:rsidR="009F1DE3" w:rsidRDefault="009F1DE3" w:rsidP="00CF61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9521C"/>
    <w:multiLevelType w:val="multilevel"/>
    <w:tmpl w:val="38C4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0A726C"/>
    <w:rsid w:val="00007164"/>
    <w:rsid w:val="000220F2"/>
    <w:rsid w:val="00025431"/>
    <w:rsid w:val="00031501"/>
    <w:rsid w:val="00031779"/>
    <w:rsid w:val="000427F2"/>
    <w:rsid w:val="00055D42"/>
    <w:rsid w:val="00063851"/>
    <w:rsid w:val="000908AE"/>
    <w:rsid w:val="000929ED"/>
    <w:rsid w:val="0009481E"/>
    <w:rsid w:val="000950C3"/>
    <w:rsid w:val="000A166C"/>
    <w:rsid w:val="000A5DF0"/>
    <w:rsid w:val="000A726C"/>
    <w:rsid w:val="000C4878"/>
    <w:rsid w:val="000D1DDA"/>
    <w:rsid w:val="000D4A55"/>
    <w:rsid w:val="000E24F1"/>
    <w:rsid w:val="000E2AD0"/>
    <w:rsid w:val="000E391F"/>
    <w:rsid w:val="000F101B"/>
    <w:rsid w:val="000F4E1E"/>
    <w:rsid w:val="001152FE"/>
    <w:rsid w:val="00117D5F"/>
    <w:rsid w:val="0012548F"/>
    <w:rsid w:val="0013021C"/>
    <w:rsid w:val="001302C8"/>
    <w:rsid w:val="00154AA9"/>
    <w:rsid w:val="001610BB"/>
    <w:rsid w:val="00182C36"/>
    <w:rsid w:val="001830B5"/>
    <w:rsid w:val="00187565"/>
    <w:rsid w:val="00191AAB"/>
    <w:rsid w:val="001A7411"/>
    <w:rsid w:val="001B2AD5"/>
    <w:rsid w:val="001B58E5"/>
    <w:rsid w:val="001B5E49"/>
    <w:rsid w:val="001B5EE0"/>
    <w:rsid w:val="001C6B23"/>
    <w:rsid w:val="001C77DE"/>
    <w:rsid w:val="001D3D56"/>
    <w:rsid w:val="001D5CAA"/>
    <w:rsid w:val="001D707B"/>
    <w:rsid w:val="001E3561"/>
    <w:rsid w:val="001E3980"/>
    <w:rsid w:val="001E499F"/>
    <w:rsid w:val="001F0680"/>
    <w:rsid w:val="001F45C3"/>
    <w:rsid w:val="001F696E"/>
    <w:rsid w:val="001F6D96"/>
    <w:rsid w:val="00200FF9"/>
    <w:rsid w:val="002069C2"/>
    <w:rsid w:val="00213B85"/>
    <w:rsid w:val="00217A8F"/>
    <w:rsid w:val="00223032"/>
    <w:rsid w:val="00225D50"/>
    <w:rsid w:val="002271BA"/>
    <w:rsid w:val="00231377"/>
    <w:rsid w:val="00231BA2"/>
    <w:rsid w:val="00235F25"/>
    <w:rsid w:val="0024382E"/>
    <w:rsid w:val="00271C8C"/>
    <w:rsid w:val="002738F1"/>
    <w:rsid w:val="00273DA8"/>
    <w:rsid w:val="00274966"/>
    <w:rsid w:val="0027684A"/>
    <w:rsid w:val="00282CCD"/>
    <w:rsid w:val="0028305E"/>
    <w:rsid w:val="00284523"/>
    <w:rsid w:val="0028561C"/>
    <w:rsid w:val="00291C19"/>
    <w:rsid w:val="00292DAA"/>
    <w:rsid w:val="00295A41"/>
    <w:rsid w:val="002B263B"/>
    <w:rsid w:val="002B57C2"/>
    <w:rsid w:val="002B61A6"/>
    <w:rsid w:val="002B7989"/>
    <w:rsid w:val="002C02C8"/>
    <w:rsid w:val="002C1615"/>
    <w:rsid w:val="002C22BF"/>
    <w:rsid w:val="002C5BB4"/>
    <w:rsid w:val="002D0E98"/>
    <w:rsid w:val="002E2EFB"/>
    <w:rsid w:val="002E4A43"/>
    <w:rsid w:val="002E5852"/>
    <w:rsid w:val="002F0098"/>
    <w:rsid w:val="002F2481"/>
    <w:rsid w:val="00307B9F"/>
    <w:rsid w:val="003156A1"/>
    <w:rsid w:val="0031599D"/>
    <w:rsid w:val="00321031"/>
    <w:rsid w:val="00322A10"/>
    <w:rsid w:val="00325AA2"/>
    <w:rsid w:val="003340A0"/>
    <w:rsid w:val="00345EB7"/>
    <w:rsid w:val="0035000B"/>
    <w:rsid w:val="00353891"/>
    <w:rsid w:val="00364987"/>
    <w:rsid w:val="003679C9"/>
    <w:rsid w:val="003722B5"/>
    <w:rsid w:val="00373A8A"/>
    <w:rsid w:val="003A189F"/>
    <w:rsid w:val="003A3B49"/>
    <w:rsid w:val="003A736B"/>
    <w:rsid w:val="003B5A3B"/>
    <w:rsid w:val="003B5FD7"/>
    <w:rsid w:val="003C15C2"/>
    <w:rsid w:val="003C2063"/>
    <w:rsid w:val="003C7EC7"/>
    <w:rsid w:val="003D4156"/>
    <w:rsid w:val="003D6EED"/>
    <w:rsid w:val="003D7B36"/>
    <w:rsid w:val="003E435C"/>
    <w:rsid w:val="003F0B20"/>
    <w:rsid w:val="003F70FD"/>
    <w:rsid w:val="004030D1"/>
    <w:rsid w:val="00407058"/>
    <w:rsid w:val="004160B5"/>
    <w:rsid w:val="00426335"/>
    <w:rsid w:val="00453BB0"/>
    <w:rsid w:val="0045445D"/>
    <w:rsid w:val="0045783A"/>
    <w:rsid w:val="00470A7B"/>
    <w:rsid w:val="00470E0A"/>
    <w:rsid w:val="00482DFB"/>
    <w:rsid w:val="00484BF7"/>
    <w:rsid w:val="00493A2D"/>
    <w:rsid w:val="004A1892"/>
    <w:rsid w:val="004B197B"/>
    <w:rsid w:val="004C0B73"/>
    <w:rsid w:val="004C69E7"/>
    <w:rsid w:val="004C795B"/>
    <w:rsid w:val="004D47C5"/>
    <w:rsid w:val="004E0F96"/>
    <w:rsid w:val="004E5AD3"/>
    <w:rsid w:val="004E6164"/>
    <w:rsid w:val="004E6CA3"/>
    <w:rsid w:val="004F34F9"/>
    <w:rsid w:val="004F7170"/>
    <w:rsid w:val="00502C03"/>
    <w:rsid w:val="00516E4D"/>
    <w:rsid w:val="005572AF"/>
    <w:rsid w:val="00557442"/>
    <w:rsid w:val="00557FE8"/>
    <w:rsid w:val="0056129F"/>
    <w:rsid w:val="0056584C"/>
    <w:rsid w:val="00566C97"/>
    <w:rsid w:val="00567463"/>
    <w:rsid w:val="0058196C"/>
    <w:rsid w:val="005971C5"/>
    <w:rsid w:val="005A16D4"/>
    <w:rsid w:val="005A39C9"/>
    <w:rsid w:val="005A7850"/>
    <w:rsid w:val="005A7A58"/>
    <w:rsid w:val="005B008E"/>
    <w:rsid w:val="005B2DA5"/>
    <w:rsid w:val="005C097E"/>
    <w:rsid w:val="005C1720"/>
    <w:rsid w:val="005C3573"/>
    <w:rsid w:val="005C447A"/>
    <w:rsid w:val="005C5700"/>
    <w:rsid w:val="005D07D7"/>
    <w:rsid w:val="005D35D3"/>
    <w:rsid w:val="005E4540"/>
    <w:rsid w:val="0060399A"/>
    <w:rsid w:val="0060600D"/>
    <w:rsid w:val="00614A85"/>
    <w:rsid w:val="006164A0"/>
    <w:rsid w:val="00636FB9"/>
    <w:rsid w:val="006421C0"/>
    <w:rsid w:val="00656DCD"/>
    <w:rsid w:val="00657311"/>
    <w:rsid w:val="00673B3E"/>
    <w:rsid w:val="0069022E"/>
    <w:rsid w:val="006917AC"/>
    <w:rsid w:val="006A373B"/>
    <w:rsid w:val="006A4903"/>
    <w:rsid w:val="006B488D"/>
    <w:rsid w:val="006C24C5"/>
    <w:rsid w:val="006C397D"/>
    <w:rsid w:val="006D77AC"/>
    <w:rsid w:val="006F02F6"/>
    <w:rsid w:val="006F2818"/>
    <w:rsid w:val="006F316C"/>
    <w:rsid w:val="00710053"/>
    <w:rsid w:val="00717EA0"/>
    <w:rsid w:val="0072377B"/>
    <w:rsid w:val="007238FB"/>
    <w:rsid w:val="007262C8"/>
    <w:rsid w:val="00732D62"/>
    <w:rsid w:val="007352C1"/>
    <w:rsid w:val="00752A87"/>
    <w:rsid w:val="007534EF"/>
    <w:rsid w:val="0076321D"/>
    <w:rsid w:val="007636EF"/>
    <w:rsid w:val="00773845"/>
    <w:rsid w:val="00787064"/>
    <w:rsid w:val="007A6F93"/>
    <w:rsid w:val="007C1FE2"/>
    <w:rsid w:val="007C69FF"/>
    <w:rsid w:val="007E0739"/>
    <w:rsid w:val="007E74F2"/>
    <w:rsid w:val="007F25E3"/>
    <w:rsid w:val="007F308F"/>
    <w:rsid w:val="00803CF5"/>
    <w:rsid w:val="00807146"/>
    <w:rsid w:val="00810FB4"/>
    <w:rsid w:val="008231AD"/>
    <w:rsid w:val="008274A1"/>
    <w:rsid w:val="00827AAF"/>
    <w:rsid w:val="00830573"/>
    <w:rsid w:val="00831A81"/>
    <w:rsid w:val="00835608"/>
    <w:rsid w:val="00837598"/>
    <w:rsid w:val="00845033"/>
    <w:rsid w:val="008565BB"/>
    <w:rsid w:val="00860E99"/>
    <w:rsid w:val="00880E58"/>
    <w:rsid w:val="008A6525"/>
    <w:rsid w:val="008B1CF5"/>
    <w:rsid w:val="008C0E49"/>
    <w:rsid w:val="008C2114"/>
    <w:rsid w:val="008C4AE5"/>
    <w:rsid w:val="008C704B"/>
    <w:rsid w:val="008D09B7"/>
    <w:rsid w:val="008D1764"/>
    <w:rsid w:val="008D499B"/>
    <w:rsid w:val="008E138D"/>
    <w:rsid w:val="008E3077"/>
    <w:rsid w:val="008E5DAE"/>
    <w:rsid w:val="008F6302"/>
    <w:rsid w:val="008F7DB4"/>
    <w:rsid w:val="009025E3"/>
    <w:rsid w:val="0090457F"/>
    <w:rsid w:val="009233A8"/>
    <w:rsid w:val="00923622"/>
    <w:rsid w:val="00932CF5"/>
    <w:rsid w:val="00933DFC"/>
    <w:rsid w:val="00935E32"/>
    <w:rsid w:val="0095064E"/>
    <w:rsid w:val="00953A38"/>
    <w:rsid w:val="0096250E"/>
    <w:rsid w:val="009629BD"/>
    <w:rsid w:val="00964A70"/>
    <w:rsid w:val="00965EC4"/>
    <w:rsid w:val="00974C1B"/>
    <w:rsid w:val="0097596C"/>
    <w:rsid w:val="009759CE"/>
    <w:rsid w:val="00983257"/>
    <w:rsid w:val="00992890"/>
    <w:rsid w:val="0099746A"/>
    <w:rsid w:val="009A7EC8"/>
    <w:rsid w:val="009B320A"/>
    <w:rsid w:val="009B7B0F"/>
    <w:rsid w:val="009D0226"/>
    <w:rsid w:val="009D4AB9"/>
    <w:rsid w:val="009D7617"/>
    <w:rsid w:val="009D7BE8"/>
    <w:rsid w:val="009E7CA1"/>
    <w:rsid w:val="009F0B27"/>
    <w:rsid w:val="009F1DE3"/>
    <w:rsid w:val="009F2592"/>
    <w:rsid w:val="009F3C8D"/>
    <w:rsid w:val="00A01801"/>
    <w:rsid w:val="00A02D49"/>
    <w:rsid w:val="00A03A32"/>
    <w:rsid w:val="00A13D4B"/>
    <w:rsid w:val="00A22B58"/>
    <w:rsid w:val="00A34F4F"/>
    <w:rsid w:val="00A435B9"/>
    <w:rsid w:val="00A46409"/>
    <w:rsid w:val="00A51F7A"/>
    <w:rsid w:val="00A61AC7"/>
    <w:rsid w:val="00A72ABD"/>
    <w:rsid w:val="00A77492"/>
    <w:rsid w:val="00A95C2E"/>
    <w:rsid w:val="00AA6AC0"/>
    <w:rsid w:val="00AB025D"/>
    <w:rsid w:val="00AB685F"/>
    <w:rsid w:val="00AC0B5B"/>
    <w:rsid w:val="00AC1455"/>
    <w:rsid w:val="00AC2D97"/>
    <w:rsid w:val="00AD0081"/>
    <w:rsid w:val="00AD171A"/>
    <w:rsid w:val="00AD5A15"/>
    <w:rsid w:val="00AD79A2"/>
    <w:rsid w:val="00AD7CB8"/>
    <w:rsid w:val="00AE329A"/>
    <w:rsid w:val="00AF5D48"/>
    <w:rsid w:val="00B057BA"/>
    <w:rsid w:val="00B0651B"/>
    <w:rsid w:val="00B11F22"/>
    <w:rsid w:val="00B1587D"/>
    <w:rsid w:val="00B20745"/>
    <w:rsid w:val="00B22FAB"/>
    <w:rsid w:val="00B3505C"/>
    <w:rsid w:val="00B364B0"/>
    <w:rsid w:val="00B442F7"/>
    <w:rsid w:val="00B544FC"/>
    <w:rsid w:val="00B6214A"/>
    <w:rsid w:val="00B722D5"/>
    <w:rsid w:val="00B72C9C"/>
    <w:rsid w:val="00B83032"/>
    <w:rsid w:val="00B84852"/>
    <w:rsid w:val="00B86EC3"/>
    <w:rsid w:val="00B87231"/>
    <w:rsid w:val="00B97121"/>
    <w:rsid w:val="00BA2086"/>
    <w:rsid w:val="00BA3EAA"/>
    <w:rsid w:val="00BA7BF3"/>
    <w:rsid w:val="00BB7B95"/>
    <w:rsid w:val="00BC4A2F"/>
    <w:rsid w:val="00BC53AE"/>
    <w:rsid w:val="00BC56F0"/>
    <w:rsid w:val="00BC7D48"/>
    <w:rsid w:val="00BD32FF"/>
    <w:rsid w:val="00BE54FC"/>
    <w:rsid w:val="00BE7C55"/>
    <w:rsid w:val="00BF17E2"/>
    <w:rsid w:val="00BF386F"/>
    <w:rsid w:val="00C0079F"/>
    <w:rsid w:val="00C07150"/>
    <w:rsid w:val="00C102D7"/>
    <w:rsid w:val="00C24221"/>
    <w:rsid w:val="00C350B4"/>
    <w:rsid w:val="00C35113"/>
    <w:rsid w:val="00C35BD1"/>
    <w:rsid w:val="00C35FAB"/>
    <w:rsid w:val="00C36F01"/>
    <w:rsid w:val="00C37368"/>
    <w:rsid w:val="00C523F8"/>
    <w:rsid w:val="00C524D7"/>
    <w:rsid w:val="00C56A60"/>
    <w:rsid w:val="00C57D10"/>
    <w:rsid w:val="00C649CC"/>
    <w:rsid w:val="00C665C7"/>
    <w:rsid w:val="00C72E37"/>
    <w:rsid w:val="00C76679"/>
    <w:rsid w:val="00C76E74"/>
    <w:rsid w:val="00C83E34"/>
    <w:rsid w:val="00C849ED"/>
    <w:rsid w:val="00C87A86"/>
    <w:rsid w:val="00C87C14"/>
    <w:rsid w:val="00C93962"/>
    <w:rsid w:val="00CA1591"/>
    <w:rsid w:val="00CA1FF8"/>
    <w:rsid w:val="00CA45B5"/>
    <w:rsid w:val="00CB4773"/>
    <w:rsid w:val="00CB7368"/>
    <w:rsid w:val="00CC181C"/>
    <w:rsid w:val="00CC1B48"/>
    <w:rsid w:val="00CC28E9"/>
    <w:rsid w:val="00CC3D20"/>
    <w:rsid w:val="00CC5D14"/>
    <w:rsid w:val="00CD1748"/>
    <w:rsid w:val="00CD77FD"/>
    <w:rsid w:val="00CE079D"/>
    <w:rsid w:val="00CE7B9F"/>
    <w:rsid w:val="00CF1CDE"/>
    <w:rsid w:val="00CF42E5"/>
    <w:rsid w:val="00CF61E9"/>
    <w:rsid w:val="00CF6AE8"/>
    <w:rsid w:val="00CF7AEB"/>
    <w:rsid w:val="00D00071"/>
    <w:rsid w:val="00D03FEA"/>
    <w:rsid w:val="00D07DAA"/>
    <w:rsid w:val="00D102C2"/>
    <w:rsid w:val="00D16C28"/>
    <w:rsid w:val="00D23C24"/>
    <w:rsid w:val="00D40FDB"/>
    <w:rsid w:val="00D434FA"/>
    <w:rsid w:val="00D50DD8"/>
    <w:rsid w:val="00D5128D"/>
    <w:rsid w:val="00D610A3"/>
    <w:rsid w:val="00D6330F"/>
    <w:rsid w:val="00D634EA"/>
    <w:rsid w:val="00D64EBD"/>
    <w:rsid w:val="00D718AF"/>
    <w:rsid w:val="00D7610B"/>
    <w:rsid w:val="00D7624C"/>
    <w:rsid w:val="00D85A33"/>
    <w:rsid w:val="00DB265B"/>
    <w:rsid w:val="00DB7E26"/>
    <w:rsid w:val="00DC4370"/>
    <w:rsid w:val="00DC4BB6"/>
    <w:rsid w:val="00DC673B"/>
    <w:rsid w:val="00DD0FA5"/>
    <w:rsid w:val="00DD33CF"/>
    <w:rsid w:val="00DE1F60"/>
    <w:rsid w:val="00DF2B5B"/>
    <w:rsid w:val="00E00E95"/>
    <w:rsid w:val="00E116EC"/>
    <w:rsid w:val="00E13EFF"/>
    <w:rsid w:val="00E164CC"/>
    <w:rsid w:val="00E25D66"/>
    <w:rsid w:val="00E35DA1"/>
    <w:rsid w:val="00E3746D"/>
    <w:rsid w:val="00E41B42"/>
    <w:rsid w:val="00E46B1E"/>
    <w:rsid w:val="00E53CDC"/>
    <w:rsid w:val="00E608AB"/>
    <w:rsid w:val="00E67CA0"/>
    <w:rsid w:val="00E73A88"/>
    <w:rsid w:val="00E87205"/>
    <w:rsid w:val="00E97551"/>
    <w:rsid w:val="00EA54FC"/>
    <w:rsid w:val="00EA6B73"/>
    <w:rsid w:val="00EB1520"/>
    <w:rsid w:val="00EB5085"/>
    <w:rsid w:val="00EC70C5"/>
    <w:rsid w:val="00ED7CDC"/>
    <w:rsid w:val="00EE0C1A"/>
    <w:rsid w:val="00EE451F"/>
    <w:rsid w:val="00EF576D"/>
    <w:rsid w:val="00F02BB6"/>
    <w:rsid w:val="00F04D9A"/>
    <w:rsid w:val="00F0535E"/>
    <w:rsid w:val="00F12CF7"/>
    <w:rsid w:val="00F25F61"/>
    <w:rsid w:val="00F27890"/>
    <w:rsid w:val="00F27B0C"/>
    <w:rsid w:val="00F331B3"/>
    <w:rsid w:val="00F363D1"/>
    <w:rsid w:val="00F41E8D"/>
    <w:rsid w:val="00F42095"/>
    <w:rsid w:val="00F50D98"/>
    <w:rsid w:val="00F528A6"/>
    <w:rsid w:val="00F57DC5"/>
    <w:rsid w:val="00F7774C"/>
    <w:rsid w:val="00F90D66"/>
    <w:rsid w:val="00F91784"/>
    <w:rsid w:val="00FA7D60"/>
    <w:rsid w:val="00FB267C"/>
    <w:rsid w:val="00FC02D1"/>
    <w:rsid w:val="00FD096F"/>
    <w:rsid w:val="00FD1C93"/>
    <w:rsid w:val="00FD275F"/>
    <w:rsid w:val="00FD6956"/>
    <w:rsid w:val="00FE7418"/>
    <w:rsid w:val="00FF00B1"/>
    <w:rsid w:val="00FF4465"/>
    <w:rsid w:val="00FF4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9C9"/>
  </w:style>
  <w:style w:type="paragraph" w:styleId="Heading1">
    <w:name w:val="heading 1"/>
    <w:basedOn w:val="Normal"/>
    <w:link w:val="Heading1Char"/>
    <w:uiPriority w:val="9"/>
    <w:qFormat/>
    <w:rsid w:val="00EE0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61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61E9"/>
  </w:style>
  <w:style w:type="paragraph" w:styleId="Footer">
    <w:name w:val="footer"/>
    <w:basedOn w:val="Normal"/>
    <w:link w:val="FooterChar"/>
    <w:uiPriority w:val="99"/>
    <w:semiHidden/>
    <w:unhideWhenUsed/>
    <w:rsid w:val="00CF61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61E9"/>
  </w:style>
  <w:style w:type="character" w:styleId="Hyperlink">
    <w:name w:val="Hyperlink"/>
    <w:basedOn w:val="DefaultParagraphFont"/>
    <w:uiPriority w:val="99"/>
    <w:semiHidden/>
    <w:unhideWhenUsed/>
    <w:rsid w:val="00F91784"/>
    <w:rPr>
      <w:color w:val="0000FF"/>
      <w:u w:val="single"/>
    </w:rPr>
  </w:style>
  <w:style w:type="character" w:customStyle="1" w:styleId="Heading1Char">
    <w:name w:val="Heading 1 Char"/>
    <w:basedOn w:val="DefaultParagraphFont"/>
    <w:link w:val="Heading1"/>
    <w:uiPriority w:val="9"/>
    <w:rsid w:val="00EE0C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0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320A"/>
  </w:style>
  <w:style w:type="character" w:styleId="HTMLCode">
    <w:name w:val="HTML Code"/>
    <w:basedOn w:val="DefaultParagraphFont"/>
    <w:uiPriority w:val="99"/>
    <w:semiHidden/>
    <w:unhideWhenUsed/>
    <w:rsid w:val="009B320A"/>
    <w:rPr>
      <w:rFonts w:ascii="Courier New" w:eastAsia="Times New Roman" w:hAnsi="Courier New" w:cs="Courier New"/>
      <w:sz w:val="20"/>
      <w:szCs w:val="20"/>
    </w:rPr>
  </w:style>
  <w:style w:type="character" w:customStyle="1" w:styleId="sympad">
    <w:name w:val="sympad"/>
    <w:basedOn w:val="DefaultParagraphFont"/>
    <w:rsid w:val="00D6330F"/>
  </w:style>
  <w:style w:type="paragraph" w:styleId="ListParagraph">
    <w:name w:val="List Paragraph"/>
    <w:basedOn w:val="Normal"/>
    <w:uiPriority w:val="34"/>
    <w:qFormat/>
    <w:rsid w:val="006C397D"/>
    <w:pPr>
      <w:ind w:left="720"/>
      <w:contextualSpacing/>
    </w:pPr>
  </w:style>
  <w:style w:type="table" w:styleId="TableGrid">
    <w:name w:val="Table Grid"/>
    <w:basedOn w:val="TableNormal"/>
    <w:uiPriority w:val="59"/>
    <w:rsid w:val="006C39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6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761166">
      <w:bodyDiv w:val="1"/>
      <w:marLeft w:val="0"/>
      <w:marRight w:val="0"/>
      <w:marTop w:val="0"/>
      <w:marBottom w:val="0"/>
      <w:divBdr>
        <w:top w:val="none" w:sz="0" w:space="0" w:color="auto"/>
        <w:left w:val="none" w:sz="0" w:space="0" w:color="auto"/>
        <w:bottom w:val="none" w:sz="0" w:space="0" w:color="auto"/>
        <w:right w:val="none" w:sz="0" w:space="0" w:color="auto"/>
      </w:divBdr>
    </w:div>
    <w:div w:id="204758289">
      <w:bodyDiv w:val="1"/>
      <w:marLeft w:val="0"/>
      <w:marRight w:val="0"/>
      <w:marTop w:val="0"/>
      <w:marBottom w:val="0"/>
      <w:divBdr>
        <w:top w:val="none" w:sz="0" w:space="0" w:color="auto"/>
        <w:left w:val="none" w:sz="0" w:space="0" w:color="auto"/>
        <w:bottom w:val="none" w:sz="0" w:space="0" w:color="auto"/>
        <w:right w:val="none" w:sz="0" w:space="0" w:color="auto"/>
      </w:divBdr>
    </w:div>
    <w:div w:id="453210061">
      <w:bodyDiv w:val="1"/>
      <w:marLeft w:val="0"/>
      <w:marRight w:val="0"/>
      <w:marTop w:val="0"/>
      <w:marBottom w:val="0"/>
      <w:divBdr>
        <w:top w:val="none" w:sz="0" w:space="0" w:color="auto"/>
        <w:left w:val="none" w:sz="0" w:space="0" w:color="auto"/>
        <w:bottom w:val="none" w:sz="0" w:space="0" w:color="auto"/>
        <w:right w:val="none" w:sz="0" w:space="0" w:color="auto"/>
      </w:divBdr>
    </w:div>
    <w:div w:id="1484470120">
      <w:bodyDiv w:val="1"/>
      <w:marLeft w:val="0"/>
      <w:marRight w:val="0"/>
      <w:marTop w:val="0"/>
      <w:marBottom w:val="0"/>
      <w:divBdr>
        <w:top w:val="none" w:sz="0" w:space="0" w:color="auto"/>
        <w:left w:val="none" w:sz="0" w:space="0" w:color="auto"/>
        <w:bottom w:val="none" w:sz="0" w:space="0" w:color="auto"/>
        <w:right w:val="none" w:sz="0" w:space="0" w:color="auto"/>
      </w:divBdr>
    </w:div>
    <w:div w:id="1547790048">
      <w:bodyDiv w:val="1"/>
      <w:marLeft w:val="0"/>
      <w:marRight w:val="0"/>
      <w:marTop w:val="0"/>
      <w:marBottom w:val="0"/>
      <w:divBdr>
        <w:top w:val="none" w:sz="0" w:space="0" w:color="auto"/>
        <w:left w:val="none" w:sz="0" w:space="0" w:color="auto"/>
        <w:bottom w:val="none" w:sz="0" w:space="0" w:color="auto"/>
        <w:right w:val="none" w:sz="0" w:space="0" w:color="auto"/>
      </w:divBdr>
      <w:divsChild>
        <w:div w:id="1692604966">
          <w:marLeft w:val="0"/>
          <w:marRight w:val="0"/>
          <w:marTop w:val="0"/>
          <w:marBottom w:val="0"/>
          <w:divBdr>
            <w:top w:val="none" w:sz="0" w:space="0" w:color="auto"/>
            <w:left w:val="none" w:sz="0" w:space="0" w:color="auto"/>
            <w:bottom w:val="none" w:sz="0" w:space="0" w:color="auto"/>
            <w:right w:val="none" w:sz="0" w:space="0" w:color="auto"/>
          </w:divBdr>
        </w:div>
        <w:div w:id="852959491">
          <w:marLeft w:val="0"/>
          <w:marRight w:val="0"/>
          <w:marTop w:val="0"/>
          <w:marBottom w:val="0"/>
          <w:divBdr>
            <w:top w:val="none" w:sz="0" w:space="0" w:color="auto"/>
            <w:left w:val="none" w:sz="0" w:space="0" w:color="auto"/>
            <w:bottom w:val="none" w:sz="0" w:space="0" w:color="auto"/>
            <w:right w:val="none" w:sz="0" w:space="0" w:color="auto"/>
          </w:divBdr>
        </w:div>
        <w:div w:id="290676845">
          <w:marLeft w:val="0"/>
          <w:marRight w:val="0"/>
          <w:marTop w:val="0"/>
          <w:marBottom w:val="0"/>
          <w:divBdr>
            <w:top w:val="none" w:sz="0" w:space="0" w:color="auto"/>
            <w:left w:val="none" w:sz="0" w:space="0" w:color="auto"/>
            <w:bottom w:val="none" w:sz="0" w:space="0" w:color="auto"/>
            <w:right w:val="none" w:sz="0" w:space="0" w:color="auto"/>
          </w:divBdr>
        </w:div>
      </w:divsChild>
    </w:div>
    <w:div w:id="1578514629">
      <w:bodyDiv w:val="1"/>
      <w:marLeft w:val="0"/>
      <w:marRight w:val="0"/>
      <w:marTop w:val="0"/>
      <w:marBottom w:val="0"/>
      <w:divBdr>
        <w:top w:val="none" w:sz="0" w:space="0" w:color="auto"/>
        <w:left w:val="none" w:sz="0" w:space="0" w:color="auto"/>
        <w:bottom w:val="none" w:sz="0" w:space="0" w:color="auto"/>
        <w:right w:val="none" w:sz="0" w:space="0" w:color="auto"/>
      </w:divBdr>
    </w:div>
    <w:div w:id="1949774953">
      <w:bodyDiv w:val="1"/>
      <w:marLeft w:val="0"/>
      <w:marRight w:val="0"/>
      <w:marTop w:val="0"/>
      <w:marBottom w:val="0"/>
      <w:divBdr>
        <w:top w:val="none" w:sz="0" w:space="0" w:color="auto"/>
        <w:left w:val="none" w:sz="0" w:space="0" w:color="auto"/>
        <w:bottom w:val="none" w:sz="0" w:space="0" w:color="auto"/>
        <w:right w:val="none" w:sz="0" w:space="0" w:color="auto"/>
      </w:divBdr>
    </w:div>
    <w:div w:id="208000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95E7FC-A36C-4E14-94B9-432617CC0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yogesh1</dc:creator>
  <cp:keywords/>
  <dc:description/>
  <cp:lastModifiedBy>yogesh1</cp:lastModifiedBy>
  <cp:revision>899</cp:revision>
  <dcterms:created xsi:type="dcterms:W3CDTF">2013-09-16T05:32:00Z</dcterms:created>
  <dcterms:modified xsi:type="dcterms:W3CDTF">2014-01-14T10:32:00Z</dcterms:modified>
</cp:coreProperties>
</file>