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PERJANJIAN KERJASAMA PENGELOLAAN LIMBAH B3</w:t>
      </w:r>
      <w:r w:rsidDel="00000000" w:rsidR="00000000" w:rsidRPr="00000000">
        <w:rPr>
          <w:rtl w:val="0"/>
        </w:rPr>
      </w:r>
    </w:p>
    <w:p w:rsidR="00000000" w:rsidDel="00000000" w:rsidP="00000000" w:rsidRDefault="00000000" w:rsidRPr="00000000" w14:paraId="00000002">
      <w:pPr>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ANTARA</w:t>
      </w:r>
    </w:p>
    <w:p w:rsidR="00000000" w:rsidDel="00000000" w:rsidP="00000000" w:rsidRDefault="00000000" w:rsidRPr="00000000" w14:paraId="00000003">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PT. PANPAN LUCKY INDONESIA</w:t>
      </w:r>
      <w:r w:rsidDel="00000000" w:rsidR="00000000" w:rsidRPr="00000000">
        <w:rPr>
          <w:rtl w:val="0"/>
        </w:rPr>
      </w:r>
    </w:p>
    <w:p w:rsidR="00000000" w:rsidDel="00000000" w:rsidP="00000000" w:rsidRDefault="00000000" w:rsidRPr="00000000" w14:paraId="00000004">
      <w:pPr>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DENGAN</w:t>
      </w:r>
    </w:p>
    <w:p w:rsidR="00000000" w:rsidDel="00000000" w:rsidP="00000000" w:rsidRDefault="00000000" w:rsidRPr="00000000" w14:paraId="00000005">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PT. SARANA TRANS BERSAMA JAYA</w:t>
      </w:r>
      <w:r w:rsidDel="00000000" w:rsidR="00000000" w:rsidRPr="00000000">
        <w:rPr>
          <w:rtl w:val="0"/>
        </w:rPr>
      </w:r>
    </w:p>
    <w:p w:rsidR="00000000" w:rsidDel="00000000" w:rsidP="00000000" w:rsidRDefault="00000000" w:rsidRPr="00000000" w14:paraId="00000006">
      <w:pPr>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DAN</w:t>
      </w:r>
    </w:p>
    <w:p w:rsidR="00000000" w:rsidDel="00000000" w:rsidP="00000000" w:rsidRDefault="00000000" w:rsidRPr="00000000" w14:paraId="00000007">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PT. HARAPAN BARU SEJAHTERA PLASTIK</w:t>
      </w:r>
      <w:r w:rsidDel="00000000" w:rsidR="00000000" w:rsidRPr="00000000">
        <w:rPr>
          <w:rtl w:val="0"/>
        </w:rPr>
      </w:r>
    </w:p>
    <w:p w:rsidR="00000000" w:rsidDel="00000000" w:rsidP="00000000" w:rsidRDefault="00000000" w:rsidRPr="00000000" w14:paraId="00000008">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 521/PKPLNB3/HJP-STBJ-HBSP/XII/2025</w:t>
      </w:r>
    </w:p>
    <w:p w:rsidR="00000000" w:rsidDel="00000000" w:rsidP="00000000" w:rsidRDefault="00000000" w:rsidRPr="00000000" w14:paraId="00000009">
      <w:pPr>
        <w:spacing w:lin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0A">
      <w:pPr>
        <w:spacing w:line="240" w:lineRule="auto"/>
        <w:ind w:left="9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0B">
      <w:pPr>
        <w:spacing w:line="240" w:lineRule="auto"/>
        <w:ind w:left="90" w:firstLine="0"/>
        <w:jc w:val="both"/>
        <w:rPr/>
      </w:pPr>
      <w:r w:rsidDel="00000000" w:rsidR="00000000" w:rsidRPr="00000000">
        <w:rPr>
          <w:rFonts w:ascii="Times New Roman" w:cs="Times New Roman" w:eastAsia="Times New Roman" w:hAnsi="Times New Roman"/>
          <w:sz w:val="20"/>
          <w:szCs w:val="20"/>
          <w:highlight w:val="white"/>
          <w:rtl w:val="0"/>
        </w:rPr>
        <w:t xml:space="preserve">Pada hari ini Jumat, tanggal 15 Desember 2025 </w:t>
      </w:r>
      <w:r w:rsidDel="00000000" w:rsidR="00000000" w:rsidRPr="00000000">
        <w:rPr>
          <w:rFonts w:ascii="Times New Roman" w:cs="Times New Roman" w:eastAsia="Times New Roman" w:hAnsi="Times New Roman"/>
          <w:sz w:val="20"/>
          <w:szCs w:val="20"/>
          <w:rtl w:val="0"/>
        </w:rPr>
        <w:t xml:space="preserve">kami yang bertanda tangan di bawah ini : </w:t>
      </w:r>
      <w:r w:rsidDel="00000000" w:rsidR="00000000" w:rsidRPr="00000000">
        <w:rPr>
          <w:rtl w:val="0"/>
        </w:rPr>
      </w:r>
    </w:p>
    <w:p w:rsidR="00000000" w:rsidDel="00000000" w:rsidP="00000000" w:rsidRDefault="00000000" w:rsidRPr="00000000" w14:paraId="0000000C">
      <w:pPr>
        <w:spacing w:line="240" w:lineRule="auto"/>
        <w:ind w:lef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numPr>
          <w:ilvl w:val="0"/>
          <w:numId w:val="10"/>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PT. Panpan Lucky Indonesia</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suatu perusahaan yang berkedudukan dan berkantor di </w:t>
      </w:r>
      <w:r w:rsidDel="00000000" w:rsidR="00000000" w:rsidRPr="00000000">
        <w:rPr>
          <w:rFonts w:ascii="Times New Roman" w:cs="Times New Roman" w:eastAsia="Times New Roman" w:hAnsi="Times New Roman"/>
          <w:sz w:val="20"/>
          <w:szCs w:val="20"/>
          <w:rtl w:val="0"/>
        </w:rPr>
        <w:t xml:space="preserve">Jl. Raya Serang KM. 22 No. 30, Desa Pasir Bolang, Kec Tigaraksa, Tangerang Banten</w:t>
      </w:r>
      <w:r w:rsidDel="00000000" w:rsidR="00000000" w:rsidRPr="00000000">
        <w:rPr>
          <w:rFonts w:ascii="Times New Roman" w:cs="Times New Roman" w:eastAsia="Times New Roman" w:hAnsi="Times New Roman"/>
          <w:color w:val="000000"/>
          <w:sz w:val="20"/>
          <w:szCs w:val="20"/>
          <w:rtl w:val="0"/>
        </w:rPr>
        <w:t xml:space="preserve">, yang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dalam hal ini diwakili oleh </w:t>
      </w:r>
      <w:r w:rsidDel="00000000" w:rsidR="00000000" w:rsidRPr="00000000">
        <w:rPr>
          <w:rFonts w:ascii="Times New Roman" w:cs="Times New Roman" w:eastAsia="Times New Roman" w:hAnsi="Times New Roman"/>
          <w:b w:val="1"/>
          <w:bCs w:val="1"/>
          <w:sz w:val="20"/>
          <w:szCs w:val="20"/>
          <w:rtl w:val="0"/>
        </w:rPr>
        <w:t xml:space="preserve">Huang Feifang </w:t>
      </w:r>
      <w:r w:rsidDel="00000000" w:rsidR="00000000" w:rsidRPr="00000000">
        <w:rPr>
          <w:rFonts w:ascii="Times New Roman" w:cs="Times New Roman" w:eastAsia="Times New Roman" w:hAnsi="Times New Roman"/>
          <w:color w:val="000000"/>
          <w:sz w:val="20"/>
          <w:szCs w:val="20"/>
          <w:rtl w:val="0"/>
        </w:rPr>
        <w:t xml:space="preserve">dalam jabatannya sebag</w:t>
      </w:r>
      <w:r w:rsidDel="00000000" w:rsidR="00000000" w:rsidRPr="00000000">
        <w:rPr>
          <w:rFonts w:ascii="Times New Roman" w:cs="Times New Roman" w:eastAsia="Times New Roman" w:hAnsi="Times New Roman"/>
          <w:sz w:val="20"/>
          <w:szCs w:val="20"/>
          <w:rtl w:val="0"/>
        </w:rPr>
        <w:t xml:space="preserve">ai Direktur Utama</w:t>
      </w: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Oleh karena itu sah bertindak untuk dan atas nama Perusahaan (untuk </w:t>
      </w:r>
      <w:r w:rsidDel="00000000" w:rsidR="00000000" w:rsidRPr="00000000">
        <w:rPr>
          <w:rFonts w:ascii="Times New Roman" w:cs="Times New Roman" w:eastAsia="Times New Roman" w:hAnsi="Times New Roman"/>
          <w:sz w:val="20"/>
          <w:szCs w:val="20"/>
          <w:rtl w:val="0"/>
        </w:rPr>
        <w:t xml:space="preserve">selanjutnya</w:t>
      </w:r>
      <w:r w:rsidDel="00000000" w:rsidR="00000000" w:rsidRPr="00000000">
        <w:rPr>
          <w:rFonts w:ascii="Times New Roman" w:cs="Times New Roman" w:eastAsia="Times New Roman" w:hAnsi="Times New Roman"/>
          <w:color w:val="000000"/>
          <w:sz w:val="20"/>
          <w:szCs w:val="20"/>
          <w:rtl w:val="0"/>
        </w:rPr>
        <w:t xml:space="preserve"> disebut sebagai “</w:t>
      </w:r>
      <w:r w:rsidDel="00000000" w:rsidR="00000000" w:rsidRPr="00000000">
        <w:rPr>
          <w:rFonts w:ascii="Times New Roman" w:cs="Times New Roman" w:eastAsia="Times New Roman" w:hAnsi="Times New Roman"/>
          <w:b w:val="1"/>
          <w:bCs w:val="1"/>
          <w:color w:val="000000"/>
          <w:sz w:val="20"/>
          <w:szCs w:val="20"/>
          <w:rtl w:val="0"/>
        </w:rPr>
        <w:t xml:space="preserve">PIHAK PERTAMA</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00E">
      <w:pPr>
        <w:tabs>
          <w:tab w:val="left" w:leader="none" w:pos="352"/>
        </w:tabs>
        <w:spacing w:line="240" w:lineRule="auto"/>
        <w:ind w:left="810" w:firstLine="0"/>
        <w:jc w:val="both"/>
        <w:rPr>
          <w:b w:val="1"/>
          <w:bCs w:val="1"/>
          <w:color w:val="000000"/>
        </w:rPr>
      </w:pPr>
      <w:r w:rsidDel="00000000" w:rsidR="00000000" w:rsidRPr="00000000">
        <w:rPr>
          <w:rtl w:val="0"/>
        </w:rPr>
      </w:r>
    </w:p>
    <w:p w:rsidR="00000000" w:rsidDel="00000000" w:rsidP="00000000" w:rsidRDefault="00000000" w:rsidRPr="00000000" w14:paraId="0000000F">
      <w:pPr>
        <w:numPr>
          <w:ilvl w:val="0"/>
          <w:numId w:val="10"/>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color w:val="000000"/>
          <w:sz w:val="20"/>
          <w:szCs w:val="20"/>
          <w:rtl w:val="0"/>
        </w:rPr>
        <w:t xml:space="preserve">PT Sarana Trans Bersama Jaya, suatu perusahaan yang didirikan berdasarkan hukum Republik Indonesia, berkedudukan dan berkantor di Jl. </w:t>
      </w:r>
      <w:r w:rsidDel="00000000" w:rsidR="00000000" w:rsidRPr="00000000">
        <w:rPr>
          <w:rFonts w:ascii="Times New Roman" w:cs="Times New Roman" w:eastAsia="Times New Roman" w:hAnsi="Times New Roman"/>
          <w:sz w:val="20"/>
          <w:szCs w:val="20"/>
          <w:rtl w:val="0"/>
        </w:rPr>
        <w:t xml:space="preserve">Cimanuk 1 No. 28 Karawaci Baru, Karawaci, Tangerang - Banten 15116</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sebagai perusahaan transporter Limbah B3 yang selanjutnya disebut sebagai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tl w:val="0"/>
        </w:rPr>
      </w:r>
    </w:p>
    <w:p w:rsidR="00000000" w:rsidDel="00000000" w:rsidP="00000000" w:rsidRDefault="00000000" w:rsidRPr="00000000" w14:paraId="00000010">
      <w:pPr>
        <w:tabs>
          <w:tab w:val="left" w:leader="none" w:pos="352"/>
        </w:tabs>
        <w:spacing w:line="240" w:lineRule="auto"/>
        <w:ind w:left="810" w:firstLine="0"/>
        <w:jc w:val="both"/>
        <w:rPr>
          <w:b w:val="1"/>
          <w:bCs w:val="1"/>
        </w:rPr>
      </w:pPr>
      <w:r w:rsidDel="00000000" w:rsidR="00000000" w:rsidRPr="00000000">
        <w:rPr>
          <w:rtl w:val="0"/>
        </w:rPr>
      </w:r>
    </w:p>
    <w:p w:rsidR="00000000" w:rsidDel="00000000" w:rsidP="00000000" w:rsidRDefault="00000000" w:rsidRPr="00000000" w14:paraId="00000011">
      <w:pPr>
        <w:numPr>
          <w:ilvl w:val="0"/>
          <w:numId w:val="10"/>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PT. Harapan Baru Sejahtera Plastik, suatu perusahaan yang didirikan berdasarkan hukum Republik Indonesia, berkedudukan dan berkantor di Jl. Karawang – Bekasi KM. 1 Bojongsari, Kec. Kedungwaringin, Kab. Bekasi – Jawa Barat. sebagai Pengolah/Pengumpul/Pemanfaat Limbah B3 yang selanjutnya disebut sebagai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tl w:val="0"/>
        </w:rPr>
      </w:r>
    </w:p>
    <w:p w:rsidR="00000000" w:rsidDel="00000000" w:rsidP="00000000" w:rsidRDefault="00000000" w:rsidRPr="00000000" w14:paraId="00000012">
      <w:pPr>
        <w:spacing w:line="240" w:lineRule="auto"/>
        <w:ind w:lef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Menerangkan bahwa </w:t>
      </w:r>
      <w:r w:rsidDel="00000000" w:rsidR="00000000" w:rsidRPr="00000000">
        <w:rPr>
          <w:rFonts w:ascii="Times New Roman" w:cs="Times New Roman" w:eastAsia="Times New Roman" w:hAnsi="Times New Roman"/>
          <w:b w:val="1"/>
          <w:bCs w:val="1"/>
          <w:sz w:val="20"/>
          <w:szCs w:val="20"/>
          <w:rtl w:val="0"/>
        </w:rPr>
        <w:t xml:space="preserve">PIHAK PERTAMA, PIHAK KEDUA, </w:t>
      </w:r>
      <w:r w:rsidDel="00000000" w:rsidR="00000000" w:rsidRPr="00000000">
        <w:rPr>
          <w:rFonts w:ascii="Times New Roman" w:cs="Times New Roman" w:eastAsia="Times New Roman" w:hAnsi="Times New Roman"/>
          <w:sz w:val="20"/>
          <w:szCs w:val="20"/>
          <w:rtl w:val="0"/>
        </w:rPr>
        <w:t xml:space="preserve">dan </w:t>
      </w:r>
      <w:r w:rsidDel="00000000" w:rsidR="00000000" w:rsidRPr="00000000">
        <w:rPr>
          <w:rFonts w:ascii="Times New Roman" w:cs="Times New Roman" w:eastAsia="Times New Roman" w:hAnsi="Times New Roman"/>
          <w:b w:val="1"/>
          <w:bCs w:val="1"/>
          <w:sz w:val="20"/>
          <w:szCs w:val="20"/>
          <w:rtl w:val="0"/>
        </w:rPr>
        <w:t xml:space="preserve">PIHAK KETIGA </w:t>
      </w:r>
      <w:r w:rsidDel="00000000" w:rsidR="00000000" w:rsidRPr="00000000">
        <w:rPr>
          <w:rFonts w:ascii="Times New Roman" w:cs="Times New Roman" w:eastAsia="Times New Roman" w:hAnsi="Times New Roman"/>
          <w:sz w:val="20"/>
          <w:szCs w:val="20"/>
          <w:rtl w:val="0"/>
        </w:rPr>
        <w:t xml:space="preserve">secara bersama-sama disebut dengan ‘’PARA PIHAK”</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masing-masing disebut sebagai “PIHAK”, menyatakan bahwa: </w:t>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numPr>
          <w:ilvl w:val="0"/>
          <w:numId w:val="11"/>
        </w:numPr>
        <w:tabs>
          <w:tab w:val="left" w:leader="none" w:pos="370"/>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merupakan pihak yang dalam proses produksinya menghasilkan Limbah B3</w:t>
      </w:r>
      <w:r w:rsidDel="00000000" w:rsidR="00000000" w:rsidRPr="00000000">
        <w:rPr>
          <w:rtl w:val="0"/>
        </w:rPr>
      </w:r>
    </w:p>
    <w:p w:rsidR="00000000" w:rsidDel="00000000" w:rsidP="00000000" w:rsidRDefault="00000000" w:rsidRPr="00000000" w14:paraId="00000016">
      <w:pPr>
        <w:numPr>
          <w:ilvl w:val="0"/>
          <w:numId w:val="11"/>
        </w:numPr>
        <w:tabs>
          <w:tab w:val="left" w:leader="none" w:pos="370"/>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merupakan PIHAK yang memiliki izin sebagai transporter Limbah B3 berdasarkan Surat Rekomendasi Kementerian Lingkungan Hidup dengan nomor </w:t>
      </w:r>
      <w:r w:rsidDel="00000000" w:rsidR="00000000" w:rsidRPr="00000000">
        <w:rPr>
          <w:rFonts w:ascii="Times New Roman" w:cs="Times New Roman" w:eastAsia="Times New Roman" w:hAnsi="Times New Roman"/>
          <w:b w:val="1"/>
          <w:bCs w:val="1"/>
          <w:sz w:val="20"/>
          <w:szCs w:val="20"/>
          <w:rtl w:val="0"/>
        </w:rPr>
        <w:t xml:space="preserve">S.316/VPLB3/PPLB3/PLB.3/09/2021</w:t>
      </w:r>
      <w:r w:rsidDel="00000000" w:rsidR="00000000" w:rsidRPr="00000000">
        <w:rPr>
          <w:rFonts w:ascii="Times New Roman" w:cs="Times New Roman" w:eastAsia="Times New Roman" w:hAnsi="Times New Roman"/>
          <w:sz w:val="20"/>
          <w:szCs w:val="20"/>
          <w:rtl w:val="0"/>
        </w:rPr>
        <w:t xml:space="preserve"> serta Surat Izin Angkut Direktorat Jenderal Perhubungan Darat dengan nomor </w:t>
      </w:r>
      <w:r w:rsidDel="00000000" w:rsidR="00000000" w:rsidRPr="00000000">
        <w:rPr>
          <w:rFonts w:ascii="Times New Roman" w:cs="Times New Roman" w:eastAsia="Times New Roman" w:hAnsi="Times New Roman"/>
          <w:b w:val="1"/>
          <w:bCs w:val="1"/>
          <w:sz w:val="20"/>
          <w:szCs w:val="20"/>
          <w:rtl w:val="0"/>
        </w:rPr>
        <w:t xml:space="preserve">SK.00140/AJ.309/DJPD/2020, </w:t>
      </w:r>
      <w:r w:rsidDel="00000000" w:rsidR="00000000" w:rsidRPr="00000000">
        <w:rPr>
          <w:rFonts w:ascii="Times New Roman" w:cs="Times New Roman" w:eastAsia="Times New Roman" w:hAnsi="Times New Roman"/>
          <w:sz w:val="20"/>
          <w:szCs w:val="20"/>
          <w:rtl w:val="0"/>
        </w:rPr>
        <w:t xml:space="preserve">dan ditunjuk oleh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untuk mengangkut Limbah B3 kepada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7">
      <w:pPr>
        <w:numPr>
          <w:ilvl w:val="0"/>
          <w:numId w:val="11"/>
        </w:numPr>
        <w:tabs>
          <w:tab w:val="left" w:leader="none" w:pos="370"/>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merupakan PIHAK yang memiliki izin sebagai pengolah dan pemanfaat Limbah B3 berdasarkan Surat Rekomendasi Kementerian Lingkungan Hidup dengan nomor Pertek pengolahan limbah B3 nomor </w:t>
      </w:r>
      <w:r w:rsidDel="00000000" w:rsidR="00000000" w:rsidRPr="00000000">
        <w:rPr>
          <w:rFonts w:ascii="Times New Roman" w:cs="Times New Roman" w:eastAsia="Times New Roman" w:hAnsi="Times New Roman"/>
          <w:b w:val="1"/>
          <w:bCs w:val="1"/>
          <w:sz w:val="20"/>
          <w:szCs w:val="20"/>
          <w:rtl w:val="0"/>
        </w:rPr>
        <w:t xml:space="preserve">S.745/PSLB3/VPLB3/PLB.3/12/2021</w:t>
      </w:r>
      <w:r w:rsidDel="00000000" w:rsidR="00000000" w:rsidRPr="00000000">
        <w:rPr>
          <w:rFonts w:ascii="Times New Roman" w:cs="Times New Roman" w:eastAsia="Times New Roman" w:hAnsi="Times New Roman"/>
          <w:sz w:val="20"/>
          <w:szCs w:val="20"/>
          <w:rtl w:val="0"/>
        </w:rPr>
        <w:t xml:space="preserve"> dan Pertek Pengumpulan dan Pemanfaatan Limbah B3 nomor </w:t>
      </w:r>
      <w:r w:rsidDel="00000000" w:rsidR="00000000" w:rsidRPr="00000000">
        <w:rPr>
          <w:rFonts w:ascii="Times New Roman" w:cs="Times New Roman" w:eastAsia="Times New Roman" w:hAnsi="Times New Roman"/>
          <w:b w:val="1"/>
          <w:bCs w:val="1"/>
          <w:sz w:val="20"/>
          <w:szCs w:val="20"/>
          <w:rtl w:val="0"/>
        </w:rPr>
        <w:t xml:space="preserve">S.556/PSLB3/PLB3/PLB.3/09/2022.</w:t>
      </w:r>
      <w:r w:rsidDel="00000000" w:rsidR="00000000" w:rsidRPr="00000000">
        <w:rPr>
          <w:rtl w:val="0"/>
        </w:rPr>
      </w:r>
    </w:p>
    <w:p w:rsidR="00000000" w:rsidDel="00000000" w:rsidP="00000000" w:rsidRDefault="00000000" w:rsidRPr="00000000" w14:paraId="00000018">
      <w:pPr>
        <w:tabs>
          <w:tab w:val="left" w:leader="none" w:pos="370"/>
        </w:tabs>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9">
      <w:pPr>
        <w:tabs>
          <w:tab w:val="left" w:leader="none" w:pos="370"/>
        </w:tabs>
        <w:spacing w:line="240" w:lineRule="auto"/>
        <w:jc w:val="both"/>
        <w:rPr/>
      </w:pPr>
      <w:r w:rsidDel="00000000" w:rsidR="00000000" w:rsidRPr="00000000">
        <w:rPr>
          <w:rFonts w:ascii="Times New Roman" w:cs="Times New Roman" w:eastAsia="Times New Roman" w:hAnsi="Times New Roman"/>
          <w:b w:val="1"/>
          <w:bCs w:val="1"/>
          <w:sz w:val="20"/>
          <w:szCs w:val="20"/>
          <w:rtl w:val="0"/>
        </w:rPr>
        <w:t xml:space="preserve">PARA PIHAK </w:t>
      </w:r>
      <w:r w:rsidDel="00000000" w:rsidR="00000000" w:rsidRPr="00000000">
        <w:rPr>
          <w:rFonts w:ascii="Times New Roman" w:cs="Times New Roman" w:eastAsia="Times New Roman" w:hAnsi="Times New Roman"/>
          <w:sz w:val="20"/>
          <w:szCs w:val="20"/>
          <w:rtl w:val="0"/>
        </w:rPr>
        <w:t xml:space="preserve">sepakat untuk mengadakan Perjanjian Pengangkutan dan Pengelolaan Limbah B3 (Selanjutnya disebut </w:t>
      </w:r>
      <w:r w:rsidDel="00000000" w:rsidR="00000000" w:rsidRPr="00000000">
        <w:rPr>
          <w:rFonts w:ascii="Times New Roman" w:cs="Times New Roman" w:eastAsia="Times New Roman" w:hAnsi="Times New Roman"/>
          <w:b w:val="1"/>
          <w:bCs w:val="1"/>
          <w:sz w:val="20"/>
          <w:szCs w:val="20"/>
          <w:rtl w:val="0"/>
        </w:rPr>
        <w:t xml:space="preserve">PERJANJIAN), </w:t>
      </w:r>
      <w:r w:rsidDel="00000000" w:rsidR="00000000" w:rsidRPr="00000000">
        <w:rPr>
          <w:rFonts w:ascii="Times New Roman" w:cs="Times New Roman" w:eastAsia="Times New Roman" w:hAnsi="Times New Roman"/>
          <w:sz w:val="20"/>
          <w:szCs w:val="20"/>
          <w:rtl w:val="0"/>
        </w:rPr>
        <w:t xml:space="preserve">Sebagaimana diatur berdasarkan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ketentuan dan syarat-syarat yang tercantum dalam pasal-pasal sebagai berikut :</w:t>
      </w:r>
      <w:r w:rsidDel="00000000" w:rsidR="00000000" w:rsidRPr="00000000">
        <w:rPr>
          <w:rtl w:val="0"/>
        </w:rPr>
      </w:r>
    </w:p>
    <w:p w:rsidR="00000000" w:rsidDel="00000000" w:rsidP="00000000" w:rsidRDefault="00000000" w:rsidRPr="00000000" w14:paraId="0000001A">
      <w:pPr>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1</w:t>
      </w:r>
      <w:r w:rsidDel="00000000" w:rsidR="00000000" w:rsidRPr="00000000">
        <w:rPr>
          <w:rtl w:val="0"/>
        </w:rPr>
      </w:r>
    </w:p>
    <w:p w:rsidR="00000000" w:rsidDel="00000000" w:rsidP="00000000" w:rsidRDefault="00000000" w:rsidRPr="00000000" w14:paraId="0000001C">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RUANG LINGKUP PERJANJIAN</w:t>
      </w:r>
      <w:r w:rsidDel="00000000" w:rsidR="00000000" w:rsidRPr="00000000">
        <w:rPr>
          <w:rtl w:val="0"/>
        </w:rPr>
      </w:r>
    </w:p>
    <w:p w:rsidR="00000000" w:rsidDel="00000000" w:rsidP="00000000" w:rsidRDefault="00000000" w:rsidRPr="00000000" w14:paraId="0000001D">
      <w:pPr>
        <w:numPr>
          <w:ilvl w:val="0"/>
          <w:numId w:val="3"/>
        </w:numPr>
        <w:tabs>
          <w:tab w:val="left" w:leader="none" w:pos="389"/>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Pengangkutan dan Pengelolaan Limbah  B3 sebagai berikut :</w:t>
      </w:r>
      <w:r w:rsidDel="00000000" w:rsidR="00000000" w:rsidRPr="00000000">
        <w:rPr>
          <w:rtl w:val="0"/>
        </w:rPr>
      </w:r>
    </w:p>
    <w:tbl>
      <w:tblPr>
        <w:tblStyle w:val="Table1"/>
        <w:tblW w:w="9915.0" w:type="dxa"/>
        <w:jc w:val="left"/>
        <w:tblInd w:w="-4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
        <w:gridCol w:w="6870"/>
        <w:gridCol w:w="2450"/>
        <w:tblGridChange w:id="0">
          <w:tblGrid>
            <w:gridCol w:w="595"/>
            <w:gridCol w:w="6870"/>
            <w:gridCol w:w="245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E">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F">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Limbah</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Limbah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1">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Minyak Pelumas Bekas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B105d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Limbah Elektronik, termasuk CRT dan lampu TL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B107d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Kain majun bekas (used rags)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B110d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Fly ash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B409</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Bottom ash</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B410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Kemasan bekas B3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B104d</w:t>
            </w:r>
          </w:p>
        </w:tc>
      </w:tr>
    </w:tbl>
    <w:p w:rsidR="00000000" w:rsidDel="00000000" w:rsidP="00000000" w:rsidRDefault="00000000" w:rsidRPr="00000000" w14:paraId="00000033">
      <w:pPr>
        <w:tabs>
          <w:tab w:val="left" w:leader="none" w:pos="5235"/>
        </w:tabs>
        <w:spacing w:line="240"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34">
      <w:pPr>
        <w:numPr>
          <w:ilvl w:val="0"/>
          <w:numId w:val="4"/>
        </w:numPr>
        <w:tabs>
          <w:tab w:val="left" w:leader="none" w:pos="370"/>
          <w:tab w:val="left" w:leader="none" w:pos="5235"/>
        </w:tabs>
        <w:spacing w:line="240" w:lineRule="auto"/>
        <w:ind w:left="360" w:hanging="360"/>
        <w:rPr>
          <w:color w:val="000000"/>
        </w:rPr>
      </w:pPr>
      <w:r w:rsidDel="00000000" w:rsidR="00000000" w:rsidRPr="00000000">
        <w:rPr>
          <w:rFonts w:ascii="Times New Roman" w:cs="Times New Roman" w:eastAsia="Times New Roman" w:hAnsi="Times New Roman"/>
          <w:color w:val="000000"/>
          <w:sz w:val="20"/>
          <w:szCs w:val="20"/>
          <w:rtl w:val="0"/>
        </w:rPr>
        <w:t xml:space="preserve">Proses pengangkutan oleh </w:t>
      </w:r>
      <w:r w:rsidDel="00000000" w:rsidR="00000000" w:rsidRPr="00000000">
        <w:rPr>
          <w:rFonts w:ascii="Times New Roman" w:cs="Times New Roman" w:eastAsia="Times New Roman" w:hAnsi="Times New Roman"/>
          <w:b w:val="1"/>
          <w:bCs w:val="1"/>
          <w:color w:val="000000"/>
          <w:sz w:val="20"/>
          <w:szCs w:val="20"/>
          <w:rtl w:val="0"/>
        </w:rPr>
        <w:t xml:space="preserve">PIHAK KEDUA </w:t>
      </w:r>
      <w:r w:rsidDel="00000000" w:rsidR="00000000" w:rsidRPr="00000000">
        <w:rPr>
          <w:rFonts w:ascii="Times New Roman" w:cs="Times New Roman" w:eastAsia="Times New Roman" w:hAnsi="Times New Roman"/>
          <w:color w:val="000000"/>
          <w:sz w:val="20"/>
          <w:szCs w:val="20"/>
          <w:rtl w:val="0"/>
        </w:rPr>
        <w:t xml:space="preserve">dan pengelolaan limbah oleh </w:t>
      </w:r>
      <w:r w:rsidDel="00000000" w:rsidR="00000000" w:rsidRPr="00000000">
        <w:rPr>
          <w:rFonts w:ascii="Times New Roman" w:cs="Times New Roman" w:eastAsia="Times New Roman" w:hAnsi="Times New Roman"/>
          <w:b w:val="1"/>
          <w:bCs w:val="1"/>
          <w:color w:val="000000"/>
          <w:sz w:val="20"/>
          <w:szCs w:val="20"/>
          <w:rtl w:val="0"/>
        </w:rPr>
        <w:t xml:space="preserve">PIHAK KETIGA </w:t>
      </w:r>
      <w:r w:rsidDel="00000000" w:rsidR="00000000" w:rsidRPr="00000000">
        <w:rPr>
          <w:rFonts w:ascii="Times New Roman" w:cs="Times New Roman" w:eastAsia="Times New Roman" w:hAnsi="Times New Roman"/>
          <w:color w:val="000000"/>
          <w:sz w:val="20"/>
          <w:szCs w:val="20"/>
          <w:rtl w:val="0"/>
        </w:rPr>
        <w:t xml:space="preserve">dapat disaksikan secara langsung oleh </w:t>
      </w:r>
      <w:r w:rsidDel="00000000" w:rsidR="00000000" w:rsidRPr="00000000">
        <w:rPr>
          <w:rFonts w:ascii="Times New Roman" w:cs="Times New Roman" w:eastAsia="Times New Roman" w:hAnsi="Times New Roman"/>
          <w:b w:val="1"/>
          <w:bCs w:val="1"/>
          <w:color w:val="000000"/>
          <w:sz w:val="20"/>
          <w:szCs w:val="20"/>
          <w:rtl w:val="0"/>
        </w:rPr>
        <w:t xml:space="preserve">PIHAK PERTAMA</w:t>
      </w: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35">
      <w:pPr>
        <w:tabs>
          <w:tab w:val="left" w:leader="none" w:pos="5235"/>
        </w:tabs>
        <w:spacing w:line="240" w:lineRule="auto"/>
        <w:ind w:lef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2</w:t>
      </w:r>
      <w:r w:rsidDel="00000000" w:rsidR="00000000" w:rsidRPr="00000000">
        <w:rPr>
          <w:rtl w:val="0"/>
        </w:rPr>
      </w:r>
    </w:p>
    <w:p w:rsidR="00000000" w:rsidDel="00000000" w:rsidP="00000000" w:rsidRDefault="00000000" w:rsidRPr="00000000" w14:paraId="00000037">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KEWAJIBAN MASING-MASING PIHAK</w:t>
      </w:r>
      <w:r w:rsidDel="00000000" w:rsidR="00000000" w:rsidRPr="00000000">
        <w:rPr>
          <w:rtl w:val="0"/>
        </w:rPr>
      </w:r>
    </w:p>
    <w:p w:rsidR="00000000" w:rsidDel="00000000" w:rsidP="00000000" w:rsidRDefault="00000000" w:rsidRPr="00000000" w14:paraId="00000038">
      <w:pPr>
        <w:numPr>
          <w:ilvl w:val="0"/>
          <w:numId w:val="8"/>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Kewajiban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antara lain : </w:t>
      </w:r>
    </w:p>
    <w:p w:rsidR="00000000" w:rsidDel="00000000" w:rsidP="00000000" w:rsidRDefault="00000000" w:rsidRPr="00000000" w14:paraId="00000039">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Menyerahkan Limbah B3 sesuai pada Pasal 1 kepada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tl w:val="0"/>
        </w:rPr>
      </w:r>
    </w:p>
    <w:p w:rsidR="00000000" w:rsidDel="00000000" w:rsidP="00000000" w:rsidRDefault="00000000" w:rsidRPr="00000000" w14:paraId="0000003A">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Melakukan pengemasan Limbah B3 yang aman hingga diangkut oleh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tl w:val="0"/>
        </w:rPr>
      </w:r>
    </w:p>
    <w:p w:rsidR="00000000" w:rsidDel="00000000" w:rsidP="00000000" w:rsidRDefault="00000000" w:rsidRPr="00000000" w14:paraId="0000003B">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Membayar biaya jasa pengangkutan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kepada</w:t>
      </w:r>
      <w:r w:rsidDel="00000000" w:rsidR="00000000" w:rsidRPr="00000000">
        <w:rPr>
          <w:rFonts w:ascii="Times New Roman" w:cs="Times New Roman" w:eastAsia="Times New Roman" w:hAnsi="Times New Roman"/>
          <w:b w:val="1"/>
          <w:bCs w:val="1"/>
          <w:sz w:val="20"/>
          <w:szCs w:val="20"/>
          <w:rtl w:val="0"/>
        </w:rPr>
        <w:t xml:space="preserve"> PIHAK KEDUA</w:t>
      </w:r>
      <w:r w:rsidDel="00000000" w:rsidR="00000000" w:rsidRPr="00000000">
        <w:rPr>
          <w:rFonts w:ascii="Times New Roman" w:cs="Times New Roman" w:eastAsia="Times New Roman" w:hAnsi="Times New Roman"/>
          <w:sz w:val="20"/>
          <w:szCs w:val="20"/>
          <w:rtl w:val="0"/>
        </w:rPr>
        <w:t xml:space="preserve"> sesuai dengan surat penawaran harga No: 582/PNW/STBJ/XII/2025.</w:t>
      </w:r>
      <w:r w:rsidDel="00000000" w:rsidR="00000000" w:rsidRPr="00000000">
        <w:rPr>
          <w:rtl w:val="0"/>
        </w:rPr>
      </w:r>
    </w:p>
    <w:p w:rsidR="00000000" w:rsidDel="00000000" w:rsidP="00000000" w:rsidRDefault="00000000" w:rsidRPr="00000000" w14:paraId="0000003C">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memberikan keterangan yang jelas dan benar mengenai Limbah B3 kepada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yang kemudian akan diangkut oleh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ke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tl w:val="0"/>
        </w:rPr>
      </w:r>
    </w:p>
    <w:p w:rsidR="00000000" w:rsidDel="00000000" w:rsidP="00000000" w:rsidRDefault="00000000" w:rsidRPr="00000000" w14:paraId="0000003D">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numPr>
          <w:ilvl w:val="0"/>
          <w:numId w:val="8"/>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Kewajiban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antara lain : </w:t>
      </w:r>
    </w:p>
    <w:p w:rsidR="00000000" w:rsidDel="00000000" w:rsidP="00000000" w:rsidRDefault="00000000" w:rsidRPr="00000000" w14:paraId="0000003F">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Mengangkut Limbah B3 dengan aman dari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kepada </w:t>
      </w:r>
      <w:r w:rsidDel="00000000" w:rsidR="00000000" w:rsidRPr="00000000">
        <w:rPr>
          <w:rFonts w:ascii="Times New Roman" w:cs="Times New Roman" w:eastAsia="Times New Roman" w:hAnsi="Times New Roman"/>
          <w:b w:val="1"/>
          <w:bCs w:val="1"/>
          <w:sz w:val="20"/>
          <w:szCs w:val="20"/>
          <w:rtl w:val="0"/>
        </w:rPr>
        <w:t xml:space="preserve">PIHAK KETIGA </w:t>
      </w:r>
      <w:r w:rsidDel="00000000" w:rsidR="00000000" w:rsidRPr="00000000">
        <w:rPr>
          <w:rFonts w:ascii="Times New Roman" w:cs="Times New Roman" w:eastAsia="Times New Roman" w:hAnsi="Times New Roman"/>
          <w:sz w:val="20"/>
          <w:szCs w:val="20"/>
          <w:rtl w:val="0"/>
        </w:rPr>
        <w:t xml:space="preserve">sesuai dengan surat rekomendasi pengangkutan yang dikeluarkan oleh Direktorat Jenderal Pengelolaan Sampah Limbah dan B3 serta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dengan moda transportasi yang telah terdaftar pada Surat Izin Angkut Direktorat Jenderal Perhubungan Darat secara baik dan aman.</w:t>
      </w:r>
    </w:p>
    <w:p w:rsidR="00000000" w:rsidDel="00000000" w:rsidP="00000000" w:rsidRDefault="00000000" w:rsidRPr="00000000" w14:paraId="00000040">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Mematuhi peraturan yang berlaku di perusahaan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saat pengangkutan Limbah B3.</w:t>
      </w:r>
    </w:p>
    <w:p w:rsidR="00000000" w:rsidDel="00000000" w:rsidP="00000000" w:rsidRDefault="00000000" w:rsidRPr="00000000" w14:paraId="00000041">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Menerbitkan Berita Acara Pengangkutan Limbah B3 kepada </w:t>
      </w:r>
      <w:r w:rsidDel="00000000" w:rsidR="00000000" w:rsidRPr="00000000">
        <w:rPr>
          <w:rFonts w:ascii="Times New Roman" w:cs="Times New Roman" w:eastAsia="Times New Roman" w:hAnsi="Times New Roman"/>
          <w:b w:val="1"/>
          <w:bCs w:val="1"/>
          <w:sz w:val="20"/>
          <w:szCs w:val="20"/>
          <w:rtl w:val="0"/>
        </w:rPr>
        <w:t xml:space="preserve">PIHAK PERTAMA </w:t>
      </w:r>
      <w:r w:rsidDel="00000000" w:rsidR="00000000" w:rsidRPr="00000000">
        <w:rPr>
          <w:rFonts w:ascii="Times New Roman" w:cs="Times New Roman" w:eastAsia="Times New Roman" w:hAnsi="Times New Roman"/>
          <w:sz w:val="20"/>
          <w:szCs w:val="20"/>
          <w:rtl w:val="0"/>
        </w:rPr>
        <w:t xml:space="preserve">yang telah diangkut dari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ke </w:t>
      </w:r>
      <w:r w:rsidDel="00000000" w:rsidR="00000000" w:rsidRPr="00000000">
        <w:rPr>
          <w:rFonts w:ascii="Times New Roman" w:cs="Times New Roman" w:eastAsia="Times New Roman" w:hAnsi="Times New Roman"/>
          <w:b w:val="1"/>
          <w:bCs w:val="1"/>
          <w:sz w:val="20"/>
          <w:szCs w:val="20"/>
          <w:rtl w:val="0"/>
        </w:rPr>
        <w:t xml:space="preserve">PIHAK KETIGA </w:t>
      </w:r>
      <w:r w:rsidDel="00000000" w:rsidR="00000000" w:rsidRPr="00000000">
        <w:rPr>
          <w:rFonts w:ascii="Times New Roman" w:cs="Times New Roman" w:eastAsia="Times New Roman" w:hAnsi="Times New Roman"/>
          <w:sz w:val="20"/>
          <w:szCs w:val="20"/>
          <w:rtl w:val="0"/>
        </w:rPr>
        <w:t xml:space="preserve">selambat-lambatnya 14 hari setelah pengangkutan Limbah B3.</w:t>
      </w:r>
    </w:p>
    <w:p w:rsidR="00000000" w:rsidDel="00000000" w:rsidP="00000000" w:rsidRDefault="00000000" w:rsidRPr="00000000" w14:paraId="00000042">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numPr>
          <w:ilvl w:val="0"/>
          <w:numId w:val="8"/>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Kewajiban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antara lain:</w:t>
      </w:r>
    </w:p>
    <w:p w:rsidR="00000000" w:rsidDel="00000000" w:rsidP="00000000" w:rsidRDefault="00000000" w:rsidRPr="00000000" w14:paraId="00000044">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Melakukan pengelolaan Limbah B3 sesuai dengan Surat Rekomendasi Kementerian Lingkungan Hidup.</w:t>
      </w:r>
    </w:p>
    <w:p w:rsidR="00000000" w:rsidDel="00000000" w:rsidP="00000000" w:rsidRDefault="00000000" w:rsidRPr="00000000" w14:paraId="00000045">
      <w:pPr>
        <w:numPr>
          <w:ilvl w:val="1"/>
          <w:numId w:val="8"/>
        </w:numPr>
        <w:tabs>
          <w:tab w:val="left" w:leader="none" w:pos="0"/>
        </w:tabs>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Menerbitkan Berita Acara Pemusnahan Limbah B3 kepada </w:t>
      </w:r>
      <w:r w:rsidDel="00000000" w:rsidR="00000000" w:rsidRPr="00000000">
        <w:rPr>
          <w:rFonts w:ascii="Times New Roman" w:cs="Times New Roman" w:eastAsia="Times New Roman" w:hAnsi="Times New Roman"/>
          <w:b w:val="1"/>
          <w:bCs w:val="1"/>
          <w:sz w:val="20"/>
          <w:szCs w:val="20"/>
          <w:rtl w:val="0"/>
        </w:rPr>
        <w:t xml:space="preserve">PIHAK PERTAMA </w:t>
      </w:r>
      <w:r w:rsidDel="00000000" w:rsidR="00000000" w:rsidRPr="00000000">
        <w:rPr>
          <w:rFonts w:ascii="Times New Roman" w:cs="Times New Roman" w:eastAsia="Times New Roman" w:hAnsi="Times New Roman"/>
          <w:sz w:val="20"/>
          <w:szCs w:val="20"/>
          <w:rtl w:val="0"/>
        </w:rPr>
        <w:t xml:space="preserve">yang telah diangkut oleh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dari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tl w:val="0"/>
        </w:rPr>
      </w:r>
    </w:p>
    <w:p w:rsidR="00000000" w:rsidDel="00000000" w:rsidP="00000000" w:rsidRDefault="00000000" w:rsidRPr="00000000" w14:paraId="00000046">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tabs>
          <w:tab w:val="left" w:leader="none" w:pos="0"/>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3</w:t>
      </w:r>
      <w:r w:rsidDel="00000000" w:rsidR="00000000" w:rsidRPr="00000000">
        <w:rPr>
          <w:rtl w:val="0"/>
        </w:rPr>
      </w:r>
    </w:p>
    <w:p w:rsidR="00000000" w:rsidDel="00000000" w:rsidP="00000000" w:rsidRDefault="00000000" w:rsidRPr="00000000" w14:paraId="00000048">
      <w:pPr>
        <w:tabs>
          <w:tab w:val="left" w:leader="none" w:pos="0"/>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BIAYA PENGELOLAAN LIMBAH B3</w:t>
      </w:r>
      <w:r w:rsidDel="00000000" w:rsidR="00000000" w:rsidRPr="00000000">
        <w:rPr>
          <w:rtl w:val="0"/>
        </w:rPr>
      </w:r>
    </w:p>
    <w:p w:rsidR="00000000" w:rsidDel="00000000" w:rsidP="00000000" w:rsidRDefault="00000000" w:rsidRPr="00000000" w14:paraId="00000049">
      <w:pPr>
        <w:numPr>
          <w:ilvl w:val="0"/>
          <w:numId w:val="12"/>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Biaya yang dibayarkan oleh </w:t>
      </w:r>
      <w:r w:rsidDel="00000000" w:rsidR="00000000" w:rsidRPr="00000000">
        <w:rPr>
          <w:rFonts w:ascii="Times New Roman" w:cs="Times New Roman" w:eastAsia="Times New Roman" w:hAnsi="Times New Roman"/>
          <w:b w:val="1"/>
          <w:bCs w:val="1"/>
          <w:sz w:val="20"/>
          <w:szCs w:val="20"/>
          <w:rtl w:val="0"/>
        </w:rPr>
        <w:t xml:space="preserve">PIHAK PERTAMA </w:t>
      </w:r>
      <w:r w:rsidDel="00000000" w:rsidR="00000000" w:rsidRPr="00000000">
        <w:rPr>
          <w:rFonts w:ascii="Times New Roman" w:cs="Times New Roman" w:eastAsia="Times New Roman" w:hAnsi="Times New Roman"/>
          <w:sz w:val="20"/>
          <w:szCs w:val="20"/>
          <w:rtl w:val="0"/>
        </w:rPr>
        <w:t xml:space="preserve">kepada </w:t>
      </w:r>
      <w:r w:rsidDel="00000000" w:rsidR="00000000" w:rsidRPr="00000000">
        <w:rPr>
          <w:rFonts w:ascii="Times New Roman" w:cs="Times New Roman" w:eastAsia="Times New Roman" w:hAnsi="Times New Roman"/>
          <w:b w:val="1"/>
          <w:bCs w:val="1"/>
          <w:sz w:val="20"/>
          <w:szCs w:val="20"/>
          <w:rtl w:val="0"/>
        </w:rPr>
        <w:t xml:space="preserve">PIHAK KEDUA </w:t>
      </w:r>
      <w:r w:rsidDel="00000000" w:rsidR="00000000" w:rsidRPr="00000000">
        <w:rPr>
          <w:rFonts w:ascii="Times New Roman" w:cs="Times New Roman" w:eastAsia="Times New Roman" w:hAnsi="Times New Roman"/>
          <w:sz w:val="20"/>
          <w:szCs w:val="20"/>
          <w:rtl w:val="0"/>
        </w:rPr>
        <w:t xml:space="preserve">sudah termasuk biaya pemusnahan yang dilakukan oleh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tl w:val="0"/>
        </w:rPr>
      </w:r>
    </w:p>
    <w:p w:rsidR="00000000" w:rsidDel="00000000" w:rsidP="00000000" w:rsidRDefault="00000000" w:rsidRPr="00000000" w14:paraId="0000004A">
      <w:pPr>
        <w:numPr>
          <w:ilvl w:val="0"/>
          <w:numId w:val="12"/>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akan melakukan pembayaran kepada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maksimal 7 (tujuh) hari setelah tagihan diterima dengan lengkap oleh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tl w:val="0"/>
        </w:rPr>
      </w:r>
    </w:p>
    <w:p w:rsidR="00000000" w:rsidDel="00000000" w:rsidP="00000000" w:rsidRDefault="00000000" w:rsidRPr="00000000" w14:paraId="0000004B">
      <w:pPr>
        <w:numPr>
          <w:ilvl w:val="0"/>
          <w:numId w:val="12"/>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akan melakukan pembayaran kepada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yang akan diatur lebih lanjut dalam dokumen terpisah yang sudah disetujui oleh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tl w:val="0"/>
        </w:rPr>
      </w:r>
    </w:p>
    <w:p w:rsidR="00000000" w:rsidDel="00000000" w:rsidP="00000000" w:rsidRDefault="00000000" w:rsidRPr="00000000" w14:paraId="0000004C">
      <w:pPr>
        <w:numPr>
          <w:ilvl w:val="0"/>
          <w:numId w:val="12"/>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Pembayaran yang akan dilakukan oleh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dilakukan melalui transfer ke rekening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yaitu:</w:t>
      </w:r>
      <w:r w:rsidDel="00000000" w:rsidR="00000000" w:rsidRPr="00000000">
        <w:rPr>
          <w:rtl w:val="0"/>
        </w:rPr>
      </w:r>
    </w:p>
    <w:p w:rsidR="00000000" w:rsidDel="00000000" w:rsidP="00000000" w:rsidRDefault="00000000" w:rsidRPr="00000000" w14:paraId="0000004D">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Bank </w:t>
        <w:tab/>
        <w:tab/>
        <w:t xml:space="preserve">: BCA  </w:t>
      </w:r>
      <w:r w:rsidDel="00000000" w:rsidR="00000000" w:rsidRPr="00000000">
        <w:rPr>
          <w:rtl w:val="0"/>
        </w:rPr>
      </w:r>
    </w:p>
    <w:p w:rsidR="00000000" w:rsidDel="00000000" w:rsidP="00000000" w:rsidRDefault="00000000" w:rsidRPr="00000000" w14:paraId="0000004E">
      <w:pPr>
        <w:tabs>
          <w:tab w:val="left" w:leader="none" w:pos="0"/>
        </w:tabs>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t xml:space="preserve">No Rek </w:t>
        <w:tab/>
        <w:tab/>
        <w:t xml:space="preserve">: 3521226666</w:t>
      </w:r>
      <w:r w:rsidDel="00000000" w:rsidR="00000000" w:rsidRPr="00000000">
        <w:rPr>
          <w:rtl w:val="0"/>
        </w:rPr>
      </w:r>
    </w:p>
    <w:p w:rsidR="00000000" w:rsidDel="00000000" w:rsidP="00000000" w:rsidRDefault="00000000" w:rsidRPr="00000000" w14:paraId="0000004F">
      <w:pPr>
        <w:tabs>
          <w:tab w:val="left" w:leader="none" w:pos="0"/>
        </w:tabs>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t xml:space="preserve">Atas nama </w:t>
        <w:tab/>
        <w:t xml:space="preserve">: PT Sarana Trans Bersama Jaya</w:t>
      </w:r>
    </w:p>
    <w:p w:rsidR="00000000" w:rsidDel="00000000" w:rsidP="00000000" w:rsidRDefault="00000000" w:rsidRPr="00000000" w14:paraId="00000050">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r>
    </w:p>
    <w:p w:rsidR="00000000" w:rsidDel="00000000" w:rsidP="00000000" w:rsidRDefault="00000000" w:rsidRPr="00000000" w14:paraId="00000051">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tabs>
          <w:tab w:val="left" w:leader="none" w:pos="5235"/>
        </w:tabs>
        <w:spacing w:line="24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5">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4</w:t>
      </w:r>
      <w:r w:rsidDel="00000000" w:rsidR="00000000" w:rsidRPr="00000000">
        <w:rPr>
          <w:rtl w:val="0"/>
        </w:rPr>
      </w:r>
    </w:p>
    <w:p w:rsidR="00000000" w:rsidDel="00000000" w:rsidP="00000000" w:rsidRDefault="00000000" w:rsidRPr="00000000" w14:paraId="00000056">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KERAHASIAAN</w:t>
      </w:r>
      <w:r w:rsidDel="00000000" w:rsidR="00000000" w:rsidRPr="00000000">
        <w:rPr>
          <w:rtl w:val="0"/>
        </w:rPr>
      </w:r>
    </w:p>
    <w:p w:rsidR="00000000" w:rsidDel="00000000" w:rsidP="00000000" w:rsidRDefault="00000000" w:rsidRPr="00000000" w14:paraId="00000057">
      <w:pPr>
        <w:numPr>
          <w:ilvl w:val="3"/>
          <w:numId w:val="1"/>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PARA PIHAK </w:t>
      </w:r>
      <w:r w:rsidDel="00000000" w:rsidR="00000000" w:rsidRPr="00000000">
        <w:rPr>
          <w:rFonts w:ascii="Times New Roman" w:cs="Times New Roman" w:eastAsia="Times New Roman" w:hAnsi="Times New Roman"/>
          <w:sz w:val="20"/>
          <w:szCs w:val="20"/>
          <w:rtl w:val="0"/>
        </w:rPr>
        <w:t xml:space="preserve">dilarang menyebarluaskan segala jenis data Limbah B3 yang telah diterima kepada pihak yang tidak memiliki kepentingan didalamnya.</w:t>
      </w:r>
    </w:p>
    <w:p w:rsidR="00000000" w:rsidDel="00000000" w:rsidP="00000000" w:rsidRDefault="00000000" w:rsidRPr="00000000" w14:paraId="00000058">
      <w:pPr>
        <w:numPr>
          <w:ilvl w:val="3"/>
          <w:numId w:val="1"/>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dilarang mendokumentasikan area, produk dan kemasan produk tanpa ada izin dari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w:t>
        <w:tab/>
        <w:t xml:space="preserve"> </w:t>
      </w:r>
    </w:p>
    <w:p w:rsidR="00000000" w:rsidDel="00000000" w:rsidP="00000000" w:rsidRDefault="00000000" w:rsidRPr="00000000" w14:paraId="00000059">
      <w:pPr>
        <w:numPr>
          <w:ilvl w:val="3"/>
          <w:numId w:val="1"/>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highlight w:val="white"/>
          <w:rtl w:val="0"/>
        </w:rPr>
        <w:t xml:space="preserve">PIHAK KEDUA</w:t>
      </w:r>
      <w:r w:rsidDel="00000000" w:rsidR="00000000" w:rsidRPr="00000000">
        <w:rPr>
          <w:rFonts w:ascii="Times New Roman" w:cs="Times New Roman" w:eastAsia="Times New Roman" w:hAnsi="Times New Roman"/>
          <w:sz w:val="20"/>
          <w:szCs w:val="20"/>
          <w:highlight w:val="white"/>
          <w:rtl w:val="0"/>
        </w:rPr>
        <w:t xml:space="preserve"> dan </w:t>
      </w:r>
      <w:r w:rsidDel="00000000" w:rsidR="00000000" w:rsidRPr="00000000">
        <w:rPr>
          <w:rFonts w:ascii="Times New Roman" w:cs="Times New Roman" w:eastAsia="Times New Roman" w:hAnsi="Times New Roman"/>
          <w:b w:val="1"/>
          <w:bCs w:val="1"/>
          <w:sz w:val="20"/>
          <w:szCs w:val="20"/>
          <w:highlight w:val="white"/>
          <w:rtl w:val="0"/>
        </w:rPr>
        <w:t xml:space="preserve">PIHAK KETIGA</w:t>
      </w:r>
      <w:r w:rsidDel="00000000" w:rsidR="00000000" w:rsidRPr="00000000">
        <w:rPr>
          <w:rFonts w:ascii="Times New Roman" w:cs="Times New Roman" w:eastAsia="Times New Roman" w:hAnsi="Times New Roman"/>
          <w:sz w:val="20"/>
          <w:szCs w:val="20"/>
          <w:highlight w:val="white"/>
          <w:rtl w:val="0"/>
        </w:rPr>
        <w:t xml:space="preserve"> akan memberitahukan para karyawan dan/atau orang-orang yang dipekerjakan olehnya yang diberikan keterangan rahasia tentang sifat kerahasiaan dari keterangan rahasia tersebut dan akan bertanggung jawab dan menjamin para karyawan dan/atau orang-orang yang dipekerjakan olehnya untuk tidak mengungkapkan keterangan rahasia itu kepada pihak lainnya.</w:t>
      </w:r>
      <w:r w:rsidDel="00000000" w:rsidR="00000000" w:rsidRPr="00000000">
        <w:rPr>
          <w:rtl w:val="0"/>
        </w:rPr>
      </w:r>
    </w:p>
    <w:p w:rsidR="00000000" w:rsidDel="00000000" w:rsidP="00000000" w:rsidRDefault="00000000" w:rsidRPr="00000000" w14:paraId="0000005A">
      <w:pPr>
        <w:numPr>
          <w:ilvl w:val="3"/>
          <w:numId w:val="1"/>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highlight w:val="white"/>
          <w:rtl w:val="0"/>
        </w:rPr>
        <w:t xml:space="preserve">PIHAK KEDUA</w:t>
      </w:r>
      <w:r w:rsidDel="00000000" w:rsidR="00000000" w:rsidRPr="00000000">
        <w:rPr>
          <w:rFonts w:ascii="Times New Roman" w:cs="Times New Roman" w:eastAsia="Times New Roman" w:hAnsi="Times New Roman"/>
          <w:sz w:val="20"/>
          <w:szCs w:val="20"/>
          <w:highlight w:val="white"/>
          <w:rtl w:val="0"/>
        </w:rPr>
        <w:t xml:space="preserve"> dan </w:t>
      </w:r>
      <w:r w:rsidDel="00000000" w:rsidR="00000000" w:rsidRPr="00000000">
        <w:rPr>
          <w:rFonts w:ascii="Times New Roman" w:cs="Times New Roman" w:eastAsia="Times New Roman" w:hAnsi="Times New Roman"/>
          <w:b w:val="1"/>
          <w:bCs w:val="1"/>
          <w:sz w:val="20"/>
          <w:szCs w:val="20"/>
          <w:highlight w:val="white"/>
          <w:rtl w:val="0"/>
        </w:rPr>
        <w:t xml:space="preserve">PIHAK KETIGA</w:t>
      </w:r>
      <w:r w:rsidDel="00000000" w:rsidR="00000000" w:rsidRPr="00000000">
        <w:rPr>
          <w:rFonts w:ascii="Times New Roman" w:cs="Times New Roman" w:eastAsia="Times New Roman" w:hAnsi="Times New Roman"/>
          <w:sz w:val="20"/>
          <w:szCs w:val="20"/>
          <w:highlight w:val="white"/>
          <w:rtl w:val="0"/>
        </w:rPr>
        <w:t xml:space="preserve"> tidak boleh membuat publik menjadi tahu apakah dengan iklan atau pengumuman apapun bahwa ia melakukan pekerjaan untuk </w:t>
      </w:r>
      <w:r w:rsidDel="00000000" w:rsidR="00000000" w:rsidRPr="00000000">
        <w:rPr>
          <w:rFonts w:ascii="Times New Roman" w:cs="Times New Roman" w:eastAsia="Times New Roman" w:hAnsi="Times New Roman"/>
          <w:b w:val="1"/>
          <w:bCs w:val="1"/>
          <w:sz w:val="20"/>
          <w:szCs w:val="20"/>
          <w:highlight w:val="white"/>
          <w:rtl w:val="0"/>
        </w:rPr>
        <w:t xml:space="preserve">PIHAK PERTAMA</w:t>
      </w:r>
      <w:r w:rsidDel="00000000" w:rsidR="00000000" w:rsidRPr="00000000">
        <w:rPr>
          <w:rFonts w:ascii="Times New Roman" w:cs="Times New Roman" w:eastAsia="Times New Roman" w:hAnsi="Times New Roman"/>
          <w:sz w:val="20"/>
          <w:szCs w:val="20"/>
          <w:highlight w:val="white"/>
          <w:rtl w:val="0"/>
        </w:rPr>
        <w:t xml:space="preserve">, tanpa persetujuan tertulis terlebih dahulu dari </w:t>
      </w:r>
      <w:r w:rsidDel="00000000" w:rsidR="00000000" w:rsidRPr="00000000">
        <w:rPr>
          <w:rFonts w:ascii="Times New Roman" w:cs="Times New Roman" w:eastAsia="Times New Roman" w:hAnsi="Times New Roman"/>
          <w:b w:val="1"/>
          <w:bCs w:val="1"/>
          <w:sz w:val="20"/>
          <w:szCs w:val="20"/>
          <w:highlight w:val="white"/>
          <w:rtl w:val="0"/>
        </w:rPr>
        <w:t xml:space="preserve">PIHAK PERTAMA</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05B">
      <w:pPr>
        <w:tabs>
          <w:tab w:val="left" w:leader="none" w:pos="5235"/>
        </w:tabs>
        <w:spacing w:line="240" w:lineRule="auto"/>
        <w:ind w:left="90" w:firstLine="0"/>
        <w:jc w:val="center"/>
        <w:rPr>
          <w:b w:val="1"/>
          <w:bCs w:val="1"/>
        </w:rPr>
      </w:pPr>
      <w:r w:rsidDel="00000000" w:rsidR="00000000" w:rsidRPr="00000000">
        <w:rPr>
          <w:rtl w:val="0"/>
        </w:rPr>
      </w:r>
    </w:p>
    <w:p w:rsidR="00000000" w:rsidDel="00000000" w:rsidP="00000000" w:rsidRDefault="00000000" w:rsidRPr="00000000" w14:paraId="0000005C">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5</w:t>
      </w:r>
      <w:r w:rsidDel="00000000" w:rsidR="00000000" w:rsidRPr="00000000">
        <w:rPr>
          <w:rtl w:val="0"/>
        </w:rPr>
      </w:r>
    </w:p>
    <w:p w:rsidR="00000000" w:rsidDel="00000000" w:rsidP="00000000" w:rsidRDefault="00000000" w:rsidRPr="00000000" w14:paraId="0000005D">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PEMUTUSAN/ PENGAKHIRAN PERJANJIAN</w:t>
      </w:r>
      <w:r w:rsidDel="00000000" w:rsidR="00000000" w:rsidRPr="00000000">
        <w:rPr>
          <w:rtl w:val="0"/>
        </w:rPr>
      </w:r>
    </w:p>
    <w:p w:rsidR="00000000" w:rsidDel="00000000" w:rsidP="00000000" w:rsidRDefault="00000000" w:rsidRPr="00000000" w14:paraId="0000005E">
      <w:pPr>
        <w:numPr>
          <w:ilvl w:val="0"/>
          <w:numId w:val="7"/>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PARA PIHAK dapat mengakhiri perjanjian ini secara sepihak dengan seketika apabila salah satu pihak melanggar isi perjanjian.</w:t>
      </w:r>
    </w:p>
    <w:p w:rsidR="00000000" w:rsidDel="00000000" w:rsidP="00000000" w:rsidRDefault="00000000" w:rsidRPr="00000000" w14:paraId="0000005F">
      <w:pPr>
        <w:numPr>
          <w:ilvl w:val="0"/>
          <w:numId w:val="7"/>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Dalam hal PARA PIHAK bermaksud untuk mengakhiri Perjanjian sebelum masa berlakunya selesai, PARA PIHAK harus menandatangani perjanjian pengakhiran secara tertulis.</w:t>
      </w:r>
    </w:p>
    <w:p w:rsidR="00000000" w:rsidDel="00000000" w:rsidP="00000000" w:rsidRDefault="00000000" w:rsidRPr="00000000" w14:paraId="00000060">
      <w:pPr>
        <w:numPr>
          <w:ilvl w:val="0"/>
          <w:numId w:val="7"/>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Apabila terdapat Pihak yang melanggar ketentuan dalam Perjanjian ini maka Pihak yang melanggar wajib membayar ganti rugi kepada Pihak lainnya yang dirugikan sebesar nilai kerugian yang ditimbulkan.</w:t>
      </w:r>
    </w:p>
    <w:p w:rsidR="00000000" w:rsidDel="00000000" w:rsidP="00000000" w:rsidRDefault="00000000" w:rsidRPr="00000000" w14:paraId="00000061">
      <w:pPr>
        <w:numPr>
          <w:ilvl w:val="0"/>
          <w:numId w:val="7"/>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Para Pihak dalam Perjanjian ini mengesampingkan ketentuan-ketentuan pengakhiran perjanjian dalam pasal 1266 dan 1267 Kitab Undang-Undang Hukum Perdata Indonesia.</w:t>
      </w:r>
    </w:p>
    <w:p w:rsidR="00000000" w:rsidDel="00000000" w:rsidP="00000000" w:rsidRDefault="00000000" w:rsidRPr="00000000" w14:paraId="00000062">
      <w:pPr>
        <w:numPr>
          <w:ilvl w:val="0"/>
          <w:numId w:val="7"/>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Pengakhiran perjanjian ini bagaimanapun tidak melepaskan Para Pihak dari segala hal dan kewajiban yang timbul berdasarkan Perjanjian ini sebelum pengakhirannya.</w:t>
      </w:r>
    </w:p>
    <w:p w:rsidR="00000000" w:rsidDel="00000000" w:rsidP="00000000" w:rsidRDefault="00000000" w:rsidRPr="00000000" w14:paraId="00000063">
      <w:pPr>
        <w:tabs>
          <w:tab w:val="left" w:leader="none" w:pos="5235"/>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4">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6</w:t>
      </w:r>
      <w:r w:rsidDel="00000000" w:rsidR="00000000" w:rsidRPr="00000000">
        <w:rPr>
          <w:rtl w:val="0"/>
        </w:rPr>
      </w:r>
    </w:p>
    <w:p w:rsidR="00000000" w:rsidDel="00000000" w:rsidP="00000000" w:rsidRDefault="00000000" w:rsidRPr="00000000" w14:paraId="00000065">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FORCE MAJEURE              </w:t>
      </w:r>
      <w:r w:rsidDel="00000000" w:rsidR="00000000" w:rsidRPr="00000000">
        <w:rPr>
          <w:rtl w:val="0"/>
        </w:rPr>
      </w:r>
    </w:p>
    <w:p w:rsidR="00000000" w:rsidDel="00000000" w:rsidP="00000000" w:rsidRDefault="00000000" w:rsidRPr="00000000" w14:paraId="00000066">
      <w:pPr>
        <w:tabs>
          <w:tab w:val="left" w:leader="none" w:pos="5235"/>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Apabila salah satu Pihak terhalang atau tertunda melaksanakan kewajiban yang seharusnya dijalankan menurut perjanjian ini dengan alasan keadaan memaksa (</w:t>
      </w:r>
      <w:r w:rsidDel="00000000" w:rsidR="00000000" w:rsidRPr="00000000">
        <w:rPr>
          <w:rFonts w:ascii="Times New Roman" w:cs="Times New Roman" w:eastAsia="Times New Roman" w:hAnsi="Times New Roman"/>
          <w:i w:val="1"/>
          <w:iCs w:val="1"/>
          <w:sz w:val="20"/>
          <w:szCs w:val="20"/>
          <w:rtl w:val="0"/>
        </w:rPr>
        <w:t xml:space="preserve">force majeure</w:t>
      </w:r>
      <w:r w:rsidDel="00000000" w:rsidR="00000000" w:rsidRPr="00000000">
        <w:rPr>
          <w:rFonts w:ascii="Times New Roman" w:cs="Times New Roman" w:eastAsia="Times New Roman" w:hAnsi="Times New Roman"/>
          <w:sz w:val="20"/>
          <w:szCs w:val="20"/>
          <w:rtl w:val="0"/>
        </w:rPr>
        <w:t xml:space="preserve">) yang berada di luar batas kemampuan Para Pihak yang berupa : bencana alam, epidemi, perang, huru hara, pemogokan, sabotase, pemberontakan masyarakat, blokade, maka Pihak yang tidak mampu menjalankan kewajibannya harus memberikan pemberitahuan tertulis dalam 5 (lima) hari kerja kepada Pihak lain untuk kemudian dimusyawarahkan untuk mufakat jalan keluar mengenai pelaksanaan perjanjian ini.</w:t>
      </w:r>
    </w:p>
    <w:p w:rsidR="00000000" w:rsidDel="00000000" w:rsidP="00000000" w:rsidRDefault="00000000" w:rsidRPr="00000000" w14:paraId="00000067">
      <w:pPr>
        <w:tabs>
          <w:tab w:val="left" w:leader="none" w:pos="5235"/>
        </w:tabs>
        <w:spacing w:line="240" w:lineRule="auto"/>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68">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7</w:t>
      </w:r>
      <w:r w:rsidDel="00000000" w:rsidR="00000000" w:rsidRPr="00000000">
        <w:rPr>
          <w:rtl w:val="0"/>
        </w:rPr>
      </w:r>
    </w:p>
    <w:p w:rsidR="00000000" w:rsidDel="00000000" w:rsidP="00000000" w:rsidRDefault="00000000" w:rsidRPr="00000000" w14:paraId="00000069">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MASA PERJANJIAN</w:t>
      </w:r>
      <w:r w:rsidDel="00000000" w:rsidR="00000000" w:rsidRPr="00000000">
        <w:rPr>
          <w:rtl w:val="0"/>
        </w:rPr>
      </w:r>
    </w:p>
    <w:p w:rsidR="00000000" w:rsidDel="00000000" w:rsidP="00000000" w:rsidRDefault="00000000" w:rsidRPr="00000000" w14:paraId="0000006A">
      <w:pPr>
        <w:numPr>
          <w:ilvl w:val="0"/>
          <w:numId w:val="2"/>
        </w:numPr>
        <w:tabs>
          <w:tab w:val="left" w:leader="none" w:pos="352"/>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Jangka waktu perjanjian ini dimulai sejak tanggal 15 Desember 2025 sampai dengan 15 Desember 2026. </w:t>
      </w:r>
      <w:r w:rsidDel="00000000" w:rsidR="00000000" w:rsidRPr="00000000">
        <w:rPr>
          <w:rFonts w:ascii="Times New Roman" w:cs="Times New Roman" w:eastAsia="Times New Roman" w:hAnsi="Times New Roman"/>
          <w:sz w:val="20"/>
          <w:szCs w:val="20"/>
          <w:highlight w:val="white"/>
          <w:rtl w:val="0"/>
        </w:rPr>
        <w:t xml:space="preserve">kecuali diakhiri sebelumnya sesuai dengan</w:t>
      </w:r>
      <w:r w:rsidDel="00000000" w:rsidR="00000000" w:rsidRPr="00000000">
        <w:rPr>
          <w:rFonts w:ascii="Times New Roman" w:cs="Times New Roman" w:eastAsia="Times New Roman" w:hAnsi="Times New Roman"/>
          <w:sz w:val="20"/>
          <w:szCs w:val="20"/>
          <w:rtl w:val="0"/>
        </w:rPr>
        <w:t xml:space="preserve"> ketentuan menurut Perjanjian ini.</w:t>
      </w:r>
      <w:r w:rsidDel="00000000" w:rsidR="00000000" w:rsidRPr="00000000">
        <w:rPr>
          <w:rtl w:val="0"/>
        </w:rPr>
      </w:r>
    </w:p>
    <w:p w:rsidR="00000000" w:rsidDel="00000000" w:rsidP="00000000" w:rsidRDefault="00000000" w:rsidRPr="00000000" w14:paraId="0000006B">
      <w:pPr>
        <w:numPr>
          <w:ilvl w:val="0"/>
          <w:numId w:val="2"/>
        </w:numPr>
        <w:tabs>
          <w:tab w:val="left" w:leader="none" w:pos="37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Namun demikian Para Pihak dapat memperpanjang Perjanjian dengan suatu jangka waktu yang disetujui bersama.</w:t>
      </w:r>
      <w:r w:rsidDel="00000000" w:rsidR="00000000" w:rsidRPr="00000000">
        <w:rPr>
          <w:rtl w:val="0"/>
        </w:rPr>
      </w:r>
    </w:p>
    <w:p w:rsidR="00000000" w:rsidDel="00000000" w:rsidP="00000000" w:rsidRDefault="00000000" w:rsidRPr="00000000" w14:paraId="0000006C">
      <w:pPr>
        <w:tabs>
          <w:tab w:val="left" w:leader="none" w:pos="5235"/>
        </w:tabs>
        <w:spacing w:line="240" w:lineRule="auto"/>
        <w:ind w:left="90" w:firstLine="0"/>
        <w:jc w:val="center"/>
        <w:rPr/>
      </w:pPr>
      <w:r w:rsidDel="00000000" w:rsidR="00000000" w:rsidRPr="00000000">
        <w:rPr>
          <w:rFonts w:ascii="Times New Roman" w:cs="Times New Roman" w:eastAsia="Times New Roman" w:hAnsi="Times New Roman"/>
          <w:b w:val="1"/>
          <w:bCs w:val="1"/>
          <w:sz w:val="20"/>
          <w:szCs w:val="20"/>
          <w:rtl w:val="0"/>
        </w:rPr>
        <w:t xml:space="preserve">Pasal 8</w:t>
      </w:r>
      <w:r w:rsidDel="00000000" w:rsidR="00000000" w:rsidRPr="00000000">
        <w:rPr>
          <w:rtl w:val="0"/>
        </w:rPr>
      </w:r>
    </w:p>
    <w:p w:rsidR="00000000" w:rsidDel="00000000" w:rsidP="00000000" w:rsidRDefault="00000000" w:rsidRPr="00000000" w14:paraId="0000006D">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PERUBAHAN DAN PENAMBAHAN</w:t>
      </w:r>
      <w:r w:rsidDel="00000000" w:rsidR="00000000" w:rsidRPr="00000000">
        <w:rPr>
          <w:rtl w:val="0"/>
        </w:rPr>
      </w:r>
    </w:p>
    <w:p w:rsidR="00000000" w:rsidDel="00000000" w:rsidP="00000000" w:rsidRDefault="00000000" w:rsidRPr="00000000" w14:paraId="0000006E">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Segala sesuatu yang belum diatur dalam perjanjian ini atau sesuatu perubahan maupun tambahan atas perjanjian ini, bila dianggap perlu oleh semua pihak akan diatur dalam addendum atau amandemen dari perjanjian ini secara jelas dan tertulis yang merupakan satu kesatuan yang tidak terpisahkan dengan perjanjian ini serta mengikat PARA PIHAK.</w:t>
      </w:r>
    </w:p>
    <w:p w:rsidR="00000000" w:rsidDel="00000000" w:rsidP="00000000" w:rsidRDefault="00000000" w:rsidRPr="00000000" w14:paraId="0000006F">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tabs>
          <w:tab w:val="left" w:leader="none" w:pos="0"/>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tabs>
          <w:tab w:val="left" w:leader="none" w:pos="5235"/>
        </w:tabs>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74">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9</w:t>
      </w:r>
      <w:r w:rsidDel="00000000" w:rsidR="00000000" w:rsidRPr="00000000">
        <w:rPr>
          <w:rtl w:val="0"/>
        </w:rPr>
      </w:r>
    </w:p>
    <w:p w:rsidR="00000000" w:rsidDel="00000000" w:rsidP="00000000" w:rsidRDefault="00000000" w:rsidRPr="00000000" w14:paraId="00000075">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KOMITMEN</w:t>
      </w:r>
      <w:r w:rsidDel="00000000" w:rsidR="00000000" w:rsidRPr="00000000">
        <w:rPr>
          <w:rtl w:val="0"/>
        </w:rPr>
      </w:r>
    </w:p>
    <w:p w:rsidR="00000000" w:rsidDel="00000000" w:rsidP="00000000" w:rsidRDefault="00000000" w:rsidRPr="00000000" w14:paraId="00000076">
      <w:pPr>
        <w:numPr>
          <w:ilvl w:val="0"/>
          <w:numId w:val="5"/>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PARA PIHAK</w:t>
      </w:r>
      <w:r w:rsidDel="00000000" w:rsidR="00000000" w:rsidRPr="00000000">
        <w:rPr>
          <w:rFonts w:ascii="Times New Roman" w:cs="Times New Roman" w:eastAsia="Times New Roman" w:hAnsi="Times New Roman"/>
          <w:sz w:val="20"/>
          <w:szCs w:val="20"/>
          <w:rtl w:val="0"/>
        </w:rPr>
        <w:t xml:space="preserve"> memiliki komitmen yang tinggi untuk kerjasama ini dan akan melaksanakan kewajibannya terhadap masing-masing Pihak.</w:t>
      </w:r>
    </w:p>
    <w:p w:rsidR="00000000" w:rsidDel="00000000" w:rsidP="00000000" w:rsidRDefault="00000000" w:rsidRPr="00000000" w14:paraId="00000077">
      <w:pPr>
        <w:numPr>
          <w:ilvl w:val="0"/>
          <w:numId w:val="5"/>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Perjanjian ini dilandasi juga atas itikad yang baik, kejujuran serta prinsip yang saling menguntungkan untuk Para Pihak.</w:t>
      </w:r>
    </w:p>
    <w:p w:rsidR="00000000" w:rsidDel="00000000" w:rsidP="00000000" w:rsidRDefault="00000000" w:rsidRPr="00000000" w14:paraId="00000078">
      <w:pPr>
        <w:numPr>
          <w:ilvl w:val="0"/>
          <w:numId w:val="5"/>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dalam melaksanakan kegiatannya harus mengikuti prinsip kehati-hatian terhadap lingkungan dan memenuhi semua ketentuan hukum dan norma yang berlaku. </w:t>
      </w:r>
    </w:p>
    <w:p w:rsidR="00000000" w:rsidDel="00000000" w:rsidP="00000000" w:rsidRDefault="00000000" w:rsidRPr="00000000" w14:paraId="00000079">
      <w:pPr>
        <w:numPr>
          <w:ilvl w:val="0"/>
          <w:numId w:val="5"/>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b w:val="1"/>
          <w:bCs w:val="1"/>
          <w:sz w:val="20"/>
          <w:szCs w:val="20"/>
          <w:highlight w:val="white"/>
          <w:rtl w:val="0"/>
        </w:rPr>
        <w:t xml:space="preserve">PIHAK KEDUA</w:t>
      </w:r>
      <w:r w:rsidDel="00000000" w:rsidR="00000000" w:rsidRPr="00000000">
        <w:rPr>
          <w:rFonts w:ascii="Times New Roman" w:cs="Times New Roman" w:eastAsia="Times New Roman" w:hAnsi="Times New Roman"/>
          <w:sz w:val="20"/>
          <w:szCs w:val="20"/>
          <w:highlight w:val="white"/>
          <w:rtl w:val="0"/>
        </w:rPr>
        <w:t xml:space="preserve"> dan </w:t>
      </w:r>
      <w:r w:rsidDel="00000000" w:rsidR="00000000" w:rsidRPr="00000000">
        <w:rPr>
          <w:rFonts w:ascii="Times New Roman" w:cs="Times New Roman" w:eastAsia="Times New Roman" w:hAnsi="Times New Roman"/>
          <w:b w:val="1"/>
          <w:bCs w:val="1"/>
          <w:sz w:val="20"/>
          <w:szCs w:val="20"/>
          <w:highlight w:val="white"/>
          <w:rtl w:val="0"/>
        </w:rPr>
        <w:t xml:space="preserve">PIHAK KETIGA</w:t>
      </w:r>
      <w:r w:rsidDel="00000000" w:rsidR="00000000" w:rsidRPr="00000000">
        <w:rPr>
          <w:rFonts w:ascii="Times New Roman" w:cs="Times New Roman" w:eastAsia="Times New Roman" w:hAnsi="Times New Roman"/>
          <w:sz w:val="20"/>
          <w:szCs w:val="20"/>
          <w:highlight w:val="white"/>
          <w:rtl w:val="0"/>
        </w:rPr>
        <w:t xml:space="preserve"> dalam melakukan kegiatannya akan menghormati etika perusahaan seperti mematuhi larangan memberikan hadiah, uang suap, benda berharga atau fasilitas lainnya kepada karyawan atau rekanan </w:t>
      </w:r>
      <w:r w:rsidDel="00000000" w:rsidR="00000000" w:rsidRPr="00000000">
        <w:rPr>
          <w:rFonts w:ascii="Times New Roman" w:cs="Times New Roman" w:eastAsia="Times New Roman" w:hAnsi="Times New Roman"/>
          <w:b w:val="1"/>
          <w:bCs w:val="1"/>
          <w:sz w:val="20"/>
          <w:szCs w:val="20"/>
          <w:highlight w:val="white"/>
          <w:rtl w:val="0"/>
        </w:rPr>
        <w:t xml:space="preserve">PIHAK PERTAMA</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bCs w:val="1"/>
          <w:sz w:val="20"/>
          <w:szCs w:val="20"/>
          <w:highlight w:val="white"/>
          <w:rtl w:val="0"/>
        </w:rPr>
        <w:t xml:space="preserve">PIHAK KEDUA</w:t>
      </w:r>
      <w:r w:rsidDel="00000000" w:rsidR="00000000" w:rsidRPr="00000000">
        <w:rPr>
          <w:rFonts w:ascii="Times New Roman" w:cs="Times New Roman" w:eastAsia="Times New Roman" w:hAnsi="Times New Roman"/>
          <w:sz w:val="20"/>
          <w:szCs w:val="20"/>
          <w:highlight w:val="white"/>
          <w:rtl w:val="0"/>
        </w:rPr>
        <w:t xml:space="preserve"> dan </w:t>
      </w:r>
      <w:r w:rsidDel="00000000" w:rsidR="00000000" w:rsidRPr="00000000">
        <w:rPr>
          <w:rFonts w:ascii="Times New Roman" w:cs="Times New Roman" w:eastAsia="Times New Roman" w:hAnsi="Times New Roman"/>
          <w:b w:val="1"/>
          <w:bCs w:val="1"/>
          <w:sz w:val="20"/>
          <w:szCs w:val="20"/>
          <w:highlight w:val="white"/>
          <w:rtl w:val="0"/>
        </w:rPr>
        <w:t xml:space="preserve">PIHAK KETIGA</w:t>
      </w:r>
      <w:r w:rsidDel="00000000" w:rsidR="00000000" w:rsidRPr="00000000">
        <w:rPr>
          <w:rFonts w:ascii="Times New Roman" w:cs="Times New Roman" w:eastAsia="Times New Roman" w:hAnsi="Times New Roman"/>
          <w:sz w:val="20"/>
          <w:szCs w:val="20"/>
          <w:highlight w:val="white"/>
          <w:rtl w:val="0"/>
        </w:rPr>
        <w:t xml:space="preserve"> tidak akan mengajak atau melakukan tindakan lainnya yang tidak sesuai dengan etika dan ketentuan hukum yang berlaku. </w:t>
      </w:r>
      <w:r w:rsidDel="00000000" w:rsidR="00000000" w:rsidRPr="00000000">
        <w:rPr>
          <w:rtl w:val="0"/>
        </w:rPr>
      </w:r>
    </w:p>
    <w:p w:rsidR="00000000" w:rsidDel="00000000" w:rsidP="00000000" w:rsidRDefault="00000000" w:rsidRPr="00000000" w14:paraId="0000007A">
      <w:pPr>
        <w:tabs>
          <w:tab w:val="left" w:leader="none" w:pos="5235"/>
        </w:tabs>
        <w:spacing w:line="240" w:lineRule="auto"/>
        <w:ind w:left="90" w:firstLine="0"/>
        <w:jc w:val="center"/>
        <w:rPr>
          <w:b w:val="1"/>
          <w:bCs w:val="1"/>
        </w:rPr>
      </w:pPr>
      <w:r w:rsidDel="00000000" w:rsidR="00000000" w:rsidRPr="00000000">
        <w:rPr>
          <w:rtl w:val="0"/>
        </w:rPr>
      </w:r>
    </w:p>
    <w:p w:rsidR="00000000" w:rsidDel="00000000" w:rsidP="00000000" w:rsidRDefault="00000000" w:rsidRPr="00000000" w14:paraId="0000007B">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10</w:t>
      </w:r>
      <w:r w:rsidDel="00000000" w:rsidR="00000000" w:rsidRPr="00000000">
        <w:rPr>
          <w:rtl w:val="0"/>
        </w:rPr>
      </w:r>
    </w:p>
    <w:p w:rsidR="00000000" w:rsidDel="00000000" w:rsidP="00000000" w:rsidRDefault="00000000" w:rsidRPr="00000000" w14:paraId="0000007C">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PIHAK INDEPENDEN</w:t>
      </w:r>
      <w:r w:rsidDel="00000000" w:rsidR="00000000" w:rsidRPr="00000000">
        <w:rPr>
          <w:rtl w:val="0"/>
        </w:rPr>
      </w:r>
    </w:p>
    <w:p w:rsidR="00000000" w:rsidDel="00000000" w:rsidP="00000000" w:rsidRDefault="00000000" w:rsidRPr="00000000" w14:paraId="0000007D">
      <w:pPr>
        <w:tabs>
          <w:tab w:val="left" w:leader="none" w:pos="5235"/>
        </w:tabs>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serta karyawannya adalah pihak yang terpisah dan berdiri sendiri serta bukan merupakan bagian perwakilan dari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 Segala perbuatan Pihak Kedua yang dilakukan dalam melaksanakan Perjanjian tidak menjadikan </w:t>
      </w:r>
      <w:r w:rsidDel="00000000" w:rsidR="00000000" w:rsidRPr="00000000">
        <w:rPr>
          <w:rFonts w:ascii="Times New Roman" w:cs="Times New Roman" w:eastAsia="Times New Roman" w:hAnsi="Times New Roman"/>
          <w:b w:val="1"/>
          <w:bCs w:val="1"/>
          <w:sz w:val="20"/>
          <w:szCs w:val="20"/>
          <w:rtl w:val="0"/>
        </w:rPr>
        <w:t xml:space="preserve">PIHAK KEDUA</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bCs w:val="1"/>
          <w:sz w:val="20"/>
          <w:szCs w:val="20"/>
          <w:rtl w:val="0"/>
        </w:rPr>
        <w:t xml:space="preserve">PIHAK KETIGA</w:t>
      </w:r>
      <w:r w:rsidDel="00000000" w:rsidR="00000000" w:rsidRPr="00000000">
        <w:rPr>
          <w:rFonts w:ascii="Times New Roman" w:cs="Times New Roman" w:eastAsia="Times New Roman" w:hAnsi="Times New Roman"/>
          <w:sz w:val="20"/>
          <w:szCs w:val="20"/>
          <w:rtl w:val="0"/>
        </w:rPr>
        <w:t xml:space="preserve"> adalah menjadi bagian atau perwakilan dari </w:t>
      </w:r>
      <w:r w:rsidDel="00000000" w:rsidR="00000000" w:rsidRPr="00000000">
        <w:rPr>
          <w:rFonts w:ascii="Times New Roman" w:cs="Times New Roman" w:eastAsia="Times New Roman" w:hAnsi="Times New Roman"/>
          <w:b w:val="1"/>
          <w:bCs w:val="1"/>
          <w:sz w:val="20"/>
          <w:szCs w:val="20"/>
          <w:rtl w:val="0"/>
        </w:rPr>
        <w:t xml:space="preserve">PIHAK PERTAMA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E">
      <w:pPr>
        <w:tabs>
          <w:tab w:val="left" w:leader="none" w:pos="5235"/>
        </w:tabs>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11</w:t>
      </w:r>
      <w:r w:rsidDel="00000000" w:rsidR="00000000" w:rsidRPr="00000000">
        <w:rPr>
          <w:rtl w:val="0"/>
        </w:rPr>
      </w:r>
    </w:p>
    <w:p w:rsidR="00000000" w:rsidDel="00000000" w:rsidP="00000000" w:rsidRDefault="00000000" w:rsidRPr="00000000" w14:paraId="00000080">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PENYELESAIAN PERSELISIHAN</w:t>
      </w:r>
      <w:r w:rsidDel="00000000" w:rsidR="00000000" w:rsidRPr="00000000">
        <w:rPr>
          <w:rtl w:val="0"/>
        </w:rPr>
      </w:r>
    </w:p>
    <w:p w:rsidR="00000000" w:rsidDel="00000000" w:rsidP="00000000" w:rsidRDefault="00000000" w:rsidRPr="00000000" w14:paraId="00000081">
      <w:pPr>
        <w:numPr>
          <w:ilvl w:val="0"/>
          <w:numId w:val="9"/>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Segala perselisihan yang timbul berkaitan dengan </w:t>
      </w:r>
      <w:r w:rsidDel="00000000" w:rsidR="00000000" w:rsidRPr="00000000">
        <w:rPr>
          <w:rFonts w:ascii="Times New Roman" w:cs="Times New Roman" w:eastAsia="Times New Roman" w:hAnsi="Times New Roman"/>
          <w:b w:val="1"/>
          <w:bCs w:val="1"/>
          <w:sz w:val="20"/>
          <w:szCs w:val="20"/>
          <w:rtl w:val="0"/>
        </w:rPr>
        <w:t xml:space="preserve">PERJANJIAN</w:t>
      </w:r>
      <w:r w:rsidDel="00000000" w:rsidR="00000000" w:rsidRPr="00000000">
        <w:rPr>
          <w:rFonts w:ascii="Times New Roman" w:cs="Times New Roman" w:eastAsia="Times New Roman" w:hAnsi="Times New Roman"/>
          <w:sz w:val="20"/>
          <w:szCs w:val="20"/>
          <w:rtl w:val="0"/>
        </w:rPr>
        <w:t xml:space="preserve"> ini, akan diselesaikan terlebih dahulu secara musyawarah oleh </w:t>
      </w:r>
      <w:r w:rsidDel="00000000" w:rsidR="00000000" w:rsidRPr="00000000">
        <w:rPr>
          <w:rFonts w:ascii="Times New Roman" w:cs="Times New Roman" w:eastAsia="Times New Roman" w:hAnsi="Times New Roman"/>
          <w:b w:val="1"/>
          <w:bCs w:val="1"/>
          <w:sz w:val="20"/>
          <w:szCs w:val="20"/>
          <w:rtl w:val="0"/>
        </w:rPr>
        <w:t xml:space="preserve">PARA PIHAK.</w:t>
      </w:r>
      <w:r w:rsidDel="00000000" w:rsidR="00000000" w:rsidRPr="00000000">
        <w:rPr>
          <w:rtl w:val="0"/>
        </w:rPr>
      </w:r>
    </w:p>
    <w:p w:rsidR="00000000" w:rsidDel="00000000" w:rsidP="00000000" w:rsidRDefault="00000000" w:rsidRPr="00000000" w14:paraId="00000082">
      <w:pPr>
        <w:numPr>
          <w:ilvl w:val="0"/>
          <w:numId w:val="9"/>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Dalam hal perselisihan tidak dapat diselesaikan secara musyawarah dalam waktu 30 (tiga puluh) hari, maka </w:t>
      </w:r>
      <w:r w:rsidDel="00000000" w:rsidR="00000000" w:rsidRPr="00000000">
        <w:rPr>
          <w:rFonts w:ascii="Times New Roman" w:cs="Times New Roman" w:eastAsia="Times New Roman" w:hAnsi="Times New Roman"/>
          <w:b w:val="1"/>
          <w:bCs w:val="1"/>
          <w:sz w:val="20"/>
          <w:szCs w:val="20"/>
          <w:rtl w:val="0"/>
        </w:rPr>
        <w:t xml:space="preserve">PARA PIHAK</w:t>
      </w:r>
      <w:r w:rsidDel="00000000" w:rsidR="00000000" w:rsidRPr="00000000">
        <w:rPr>
          <w:rFonts w:ascii="Times New Roman" w:cs="Times New Roman" w:eastAsia="Times New Roman" w:hAnsi="Times New Roman"/>
          <w:sz w:val="20"/>
          <w:szCs w:val="20"/>
          <w:rtl w:val="0"/>
        </w:rPr>
        <w:t xml:space="preserve"> sepakat untuk menyelesaikan perselisihan tersebut melalui Pengadilan Negeri Jakarta Selatan</w:t>
      </w:r>
    </w:p>
    <w:p w:rsidR="00000000" w:rsidDel="00000000" w:rsidP="00000000" w:rsidRDefault="00000000" w:rsidRPr="00000000" w14:paraId="00000083">
      <w:pPr>
        <w:tabs>
          <w:tab w:val="left" w:leader="none" w:pos="5235"/>
        </w:tabs>
        <w:spacing w:line="240" w:lineRule="auto"/>
        <w:ind w:left="90" w:firstLine="0"/>
        <w:jc w:val="center"/>
        <w:rPr>
          <w:b w:val="1"/>
          <w:bCs w:val="1"/>
        </w:rPr>
      </w:pPr>
      <w:r w:rsidDel="00000000" w:rsidR="00000000" w:rsidRPr="00000000">
        <w:rPr>
          <w:rtl w:val="0"/>
        </w:rPr>
      </w:r>
    </w:p>
    <w:p w:rsidR="00000000" w:rsidDel="00000000" w:rsidP="00000000" w:rsidRDefault="00000000" w:rsidRPr="00000000" w14:paraId="00000084">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Pasal 12</w:t>
      </w:r>
      <w:r w:rsidDel="00000000" w:rsidR="00000000" w:rsidRPr="00000000">
        <w:rPr>
          <w:rtl w:val="0"/>
        </w:rPr>
      </w:r>
    </w:p>
    <w:p w:rsidR="00000000" w:rsidDel="00000000" w:rsidP="00000000" w:rsidRDefault="00000000" w:rsidRPr="00000000" w14:paraId="00000085">
      <w:pPr>
        <w:tabs>
          <w:tab w:val="left" w:leader="none" w:pos="5235"/>
        </w:tabs>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LAIN-LAIN</w:t>
      </w:r>
      <w:r w:rsidDel="00000000" w:rsidR="00000000" w:rsidRPr="00000000">
        <w:rPr>
          <w:rtl w:val="0"/>
        </w:rPr>
      </w:r>
    </w:p>
    <w:p w:rsidR="00000000" w:rsidDel="00000000" w:rsidP="00000000" w:rsidRDefault="00000000" w:rsidRPr="00000000" w14:paraId="00000086">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Pelaksanaan kewajiban-kewajibannya menurut Perjanjian ini harus dijalankan oleh Para Pihak atas tanggung jawab dan biayanya masing-masing.</w:t>
      </w:r>
      <w:r w:rsidDel="00000000" w:rsidR="00000000" w:rsidRPr="00000000">
        <w:rPr>
          <w:rtl w:val="0"/>
        </w:rPr>
      </w:r>
    </w:p>
    <w:p w:rsidR="00000000" w:rsidDel="00000000" w:rsidP="00000000" w:rsidRDefault="00000000" w:rsidRPr="00000000" w14:paraId="00000087">
      <w:pPr>
        <w:numPr>
          <w:ilvl w:val="0"/>
          <w:numId w:val="6"/>
        </w:numPr>
        <w:tabs>
          <w:tab w:val="left" w:leader="none" w:pos="0"/>
        </w:tabs>
        <w:spacing w:line="240" w:lineRule="auto"/>
        <w:ind w:left="360" w:hanging="360"/>
        <w:jc w:val="both"/>
        <w:rPr>
          <w:color w:val="000000"/>
        </w:rPr>
      </w:pPr>
      <w:r w:rsidDel="00000000" w:rsidR="00000000" w:rsidRPr="00000000">
        <w:rPr>
          <w:rFonts w:ascii="Times New Roman" w:cs="Times New Roman" w:eastAsia="Times New Roman" w:hAnsi="Times New Roman"/>
          <w:b w:val="1"/>
          <w:bCs w:val="1"/>
          <w:color w:val="00000a"/>
          <w:sz w:val="20"/>
          <w:szCs w:val="20"/>
          <w:rtl w:val="0"/>
        </w:rPr>
        <w:t xml:space="preserve">PIHAK KEDUA </w:t>
      </w:r>
      <w:r w:rsidDel="00000000" w:rsidR="00000000" w:rsidRPr="00000000">
        <w:rPr>
          <w:rFonts w:ascii="Times New Roman" w:cs="Times New Roman" w:eastAsia="Times New Roman" w:hAnsi="Times New Roman"/>
          <w:color w:val="00000a"/>
          <w:sz w:val="20"/>
          <w:szCs w:val="20"/>
          <w:rtl w:val="0"/>
        </w:rPr>
        <w:t xml:space="preserve">dan </w:t>
      </w:r>
      <w:r w:rsidDel="00000000" w:rsidR="00000000" w:rsidRPr="00000000">
        <w:rPr>
          <w:rFonts w:ascii="Times New Roman" w:cs="Times New Roman" w:eastAsia="Times New Roman" w:hAnsi="Times New Roman"/>
          <w:b w:val="1"/>
          <w:bCs w:val="1"/>
          <w:color w:val="00000a"/>
          <w:sz w:val="20"/>
          <w:szCs w:val="20"/>
          <w:rtl w:val="0"/>
        </w:rPr>
        <w:t xml:space="preserve">PIHAK KETIGA</w:t>
      </w:r>
      <w:r w:rsidDel="00000000" w:rsidR="00000000" w:rsidRPr="00000000">
        <w:rPr>
          <w:rFonts w:ascii="Times New Roman" w:cs="Times New Roman" w:eastAsia="Times New Roman" w:hAnsi="Times New Roman"/>
          <w:color w:val="00000a"/>
          <w:sz w:val="20"/>
          <w:szCs w:val="20"/>
          <w:rtl w:val="0"/>
        </w:rPr>
        <w:t xml:space="preserve"> membebaskan </w:t>
      </w:r>
      <w:r w:rsidDel="00000000" w:rsidR="00000000" w:rsidRPr="00000000">
        <w:rPr>
          <w:rFonts w:ascii="Times New Roman" w:cs="Times New Roman" w:eastAsia="Times New Roman" w:hAnsi="Times New Roman"/>
          <w:b w:val="1"/>
          <w:bCs w:val="1"/>
          <w:color w:val="00000a"/>
          <w:sz w:val="20"/>
          <w:szCs w:val="20"/>
          <w:rtl w:val="0"/>
        </w:rPr>
        <w:t xml:space="preserve">PIHAK PERTAMA</w:t>
      </w:r>
      <w:r w:rsidDel="00000000" w:rsidR="00000000" w:rsidRPr="00000000">
        <w:rPr>
          <w:rFonts w:ascii="Times New Roman" w:cs="Times New Roman" w:eastAsia="Times New Roman" w:hAnsi="Times New Roman"/>
          <w:color w:val="00000a"/>
          <w:sz w:val="20"/>
          <w:szCs w:val="20"/>
          <w:rtl w:val="0"/>
        </w:rPr>
        <w:t xml:space="preserve"> dari resiko/tuntutan yang timbul apabila dalam pelaksanaan pengangkutan dan pengelolaan limbah tersebut terdapat kesalahan/kecelakaan yang disebabkan oleh ketidaksesuaian prosedur yang dilakukan oleh </w:t>
      </w:r>
      <w:r w:rsidDel="00000000" w:rsidR="00000000" w:rsidRPr="00000000">
        <w:rPr>
          <w:rFonts w:ascii="Times New Roman" w:cs="Times New Roman" w:eastAsia="Times New Roman" w:hAnsi="Times New Roman"/>
          <w:b w:val="1"/>
          <w:bCs w:val="1"/>
          <w:color w:val="00000a"/>
          <w:sz w:val="20"/>
          <w:szCs w:val="20"/>
          <w:rtl w:val="0"/>
        </w:rPr>
        <w:t xml:space="preserve">PIHAK KEDUA </w:t>
      </w:r>
      <w:r w:rsidDel="00000000" w:rsidR="00000000" w:rsidRPr="00000000">
        <w:rPr>
          <w:rFonts w:ascii="Times New Roman" w:cs="Times New Roman" w:eastAsia="Times New Roman" w:hAnsi="Times New Roman"/>
          <w:color w:val="00000a"/>
          <w:sz w:val="20"/>
          <w:szCs w:val="20"/>
          <w:rtl w:val="0"/>
        </w:rPr>
        <w:t xml:space="preserve">dan </w:t>
      </w:r>
      <w:r w:rsidDel="00000000" w:rsidR="00000000" w:rsidRPr="00000000">
        <w:rPr>
          <w:rFonts w:ascii="Times New Roman" w:cs="Times New Roman" w:eastAsia="Times New Roman" w:hAnsi="Times New Roman"/>
          <w:b w:val="1"/>
          <w:bCs w:val="1"/>
          <w:color w:val="00000a"/>
          <w:sz w:val="20"/>
          <w:szCs w:val="20"/>
          <w:rtl w:val="0"/>
        </w:rPr>
        <w:t xml:space="preserve">PIHAK KETIGA</w:t>
      </w:r>
      <w:r w:rsidDel="00000000" w:rsidR="00000000" w:rsidRPr="00000000">
        <w:rPr>
          <w:rFonts w:ascii="Times New Roman" w:cs="Times New Roman" w:eastAsia="Times New Roman" w:hAnsi="Times New Roman"/>
          <w:color w:val="00000a"/>
          <w:sz w:val="20"/>
          <w:szCs w:val="20"/>
          <w:rtl w:val="0"/>
        </w:rPr>
        <w:t xml:space="preserve">.</w:t>
      </w:r>
      <w:r w:rsidDel="00000000" w:rsidR="00000000" w:rsidRPr="00000000">
        <w:rPr>
          <w:rtl w:val="0"/>
        </w:rPr>
      </w:r>
    </w:p>
    <w:p w:rsidR="00000000" w:rsidDel="00000000" w:rsidP="00000000" w:rsidRDefault="00000000" w:rsidRPr="00000000" w14:paraId="00000088">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Salah satu Pihak tidak dapat mengalihkan sebagian maupun seluruh perjanjian ini kepada Pihak lainnya tanpa persetujuan tertulis terlebih dahulu dari Pihak lainnya.</w:t>
      </w:r>
      <w:r w:rsidDel="00000000" w:rsidR="00000000" w:rsidRPr="00000000">
        <w:rPr>
          <w:rtl w:val="0"/>
        </w:rPr>
      </w:r>
    </w:p>
    <w:p w:rsidR="00000000" w:rsidDel="00000000" w:rsidP="00000000" w:rsidRDefault="00000000" w:rsidRPr="00000000" w14:paraId="00000089">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Perjanjian ini adalah satu-satunya perjanjian yang berlaku di antara para pihak terkait hal yang sama dengan perjanjian ini, dan berlaku atas </w:t>
        <w:tab/>
        <w:t xml:space="preserve">seluruh perjanjian tertulis maupun lisan yang mungkin ada sebelumnya.</w:t>
      </w:r>
      <w:r w:rsidDel="00000000" w:rsidR="00000000" w:rsidRPr="00000000">
        <w:rPr>
          <w:rtl w:val="0"/>
        </w:rPr>
      </w:r>
    </w:p>
    <w:p w:rsidR="00000000" w:rsidDel="00000000" w:rsidP="00000000" w:rsidRDefault="00000000" w:rsidRPr="00000000" w14:paraId="0000008A">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Lampiran-lampiran yang disebut dalam perjanjian ini merupakan bagian yang tidak terpisahkan dari perjanjian ini.</w:t>
      </w:r>
      <w:r w:rsidDel="00000000" w:rsidR="00000000" w:rsidRPr="00000000">
        <w:rPr>
          <w:rtl w:val="0"/>
        </w:rPr>
      </w:r>
    </w:p>
    <w:p w:rsidR="00000000" w:rsidDel="00000000" w:rsidP="00000000" w:rsidRDefault="00000000" w:rsidRPr="00000000" w14:paraId="0000008B">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Apabila terdapat perbedaaan ketentuan di dalam perjanjian ini dengan lampiran dalam perjanjian ini, maka ketentuan di dalam perjanjian ini yang berlaku.</w:t>
      </w:r>
      <w:r w:rsidDel="00000000" w:rsidR="00000000" w:rsidRPr="00000000">
        <w:rPr>
          <w:rtl w:val="0"/>
        </w:rPr>
      </w:r>
    </w:p>
    <w:p w:rsidR="00000000" w:rsidDel="00000000" w:rsidP="00000000" w:rsidRDefault="00000000" w:rsidRPr="00000000" w14:paraId="0000008C">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Hal-hal yang tidak atau belum cukup diatur didalam Perjanjian ini, maka berdasarkan kesepakatan dan persetujuan bersama oleh kedua belah Pihak akan dituangkan dan/atau dibuat dalam suatu bentuk perjanjian tambahan (addendum) yang merupakan satu kesatuan yang tidak dapat dipisahkan dari Perjanjian ini.</w:t>
      </w:r>
      <w:r w:rsidDel="00000000" w:rsidR="00000000" w:rsidRPr="00000000">
        <w:rPr>
          <w:rtl w:val="0"/>
        </w:rPr>
      </w:r>
    </w:p>
    <w:p w:rsidR="00000000" w:rsidDel="00000000" w:rsidP="00000000" w:rsidRDefault="00000000" w:rsidRPr="00000000" w14:paraId="0000008D">
      <w:pPr>
        <w:numPr>
          <w:ilvl w:val="0"/>
          <w:numId w:val="6"/>
        </w:numPr>
        <w:tabs>
          <w:tab w:val="left" w:leader="none" w:pos="0"/>
        </w:tabs>
        <w:spacing w:line="240" w:lineRule="auto"/>
        <w:ind w:left="360" w:hanging="360"/>
        <w:jc w:val="both"/>
        <w:rPr/>
      </w:pPr>
      <w:r w:rsidDel="00000000" w:rsidR="00000000" w:rsidRPr="00000000">
        <w:rPr>
          <w:rFonts w:ascii="Times New Roman" w:cs="Times New Roman" w:eastAsia="Times New Roman" w:hAnsi="Times New Roman"/>
          <w:color w:val="00000a"/>
          <w:sz w:val="20"/>
          <w:szCs w:val="20"/>
          <w:rtl w:val="0"/>
        </w:rPr>
        <w:t xml:space="preserve">Dalam hal terdapat sebagian ketentuan dalam Perjanjian ini yang cacat, atau illegal, atau tidak dapat dilaksanakan, maka validitas, legalitas dan pelaksanaan dari ketentuan lainnya tidak akan terpengaruh.</w:t>
      </w:r>
      <w:r w:rsidDel="00000000" w:rsidR="00000000" w:rsidRPr="00000000">
        <w:rPr>
          <w:rtl w:val="0"/>
        </w:rPr>
      </w:r>
    </w:p>
    <w:p w:rsidR="00000000" w:rsidDel="00000000" w:rsidP="00000000" w:rsidRDefault="00000000" w:rsidRPr="00000000" w14:paraId="0000008E">
      <w:pPr>
        <w:tabs>
          <w:tab w:val="left" w:leader="none" w:pos="0"/>
        </w:tabs>
        <w:spacing w:line="240" w:lineRule="auto"/>
        <w:jc w:val="both"/>
        <w:rPr/>
      </w:pPr>
      <w:r w:rsidDel="00000000" w:rsidR="00000000" w:rsidRPr="00000000">
        <w:rPr>
          <w:rtl w:val="0"/>
        </w:rPr>
      </w:r>
    </w:p>
    <w:p w:rsidR="00000000" w:rsidDel="00000000" w:rsidP="00000000" w:rsidRDefault="00000000" w:rsidRPr="00000000" w14:paraId="0000008F">
      <w:pPr>
        <w:tabs>
          <w:tab w:val="left" w:leader="none" w:pos="0"/>
        </w:tabs>
        <w:spacing w:line="240" w:lineRule="auto"/>
        <w:jc w:val="both"/>
        <w:rPr/>
      </w:pPr>
      <w:r w:rsidDel="00000000" w:rsidR="00000000" w:rsidRPr="00000000">
        <w:rPr>
          <w:rtl w:val="0"/>
        </w:rPr>
      </w:r>
    </w:p>
    <w:p w:rsidR="00000000" w:rsidDel="00000000" w:rsidP="00000000" w:rsidRDefault="00000000" w:rsidRPr="00000000" w14:paraId="00000090">
      <w:pPr>
        <w:tabs>
          <w:tab w:val="left" w:leader="none" w:pos="0"/>
        </w:tabs>
        <w:spacing w:line="240" w:lineRule="auto"/>
        <w:jc w:val="both"/>
        <w:rPr/>
      </w:pPr>
      <w:r w:rsidDel="00000000" w:rsidR="00000000" w:rsidRPr="00000000">
        <w:rPr>
          <w:rtl w:val="0"/>
        </w:rPr>
      </w:r>
    </w:p>
    <w:p w:rsidR="00000000" w:rsidDel="00000000" w:rsidP="00000000" w:rsidRDefault="00000000" w:rsidRPr="00000000" w14:paraId="00000091">
      <w:pPr>
        <w:tabs>
          <w:tab w:val="left" w:leader="none" w:pos="0"/>
        </w:tabs>
        <w:spacing w:line="240" w:lineRule="auto"/>
        <w:jc w:val="both"/>
        <w:rPr/>
      </w:pPr>
      <w:r w:rsidDel="00000000" w:rsidR="00000000" w:rsidRPr="00000000">
        <w:rPr>
          <w:rtl w:val="0"/>
        </w:rPr>
      </w:r>
    </w:p>
    <w:p w:rsidR="00000000" w:rsidDel="00000000" w:rsidP="00000000" w:rsidRDefault="00000000" w:rsidRPr="00000000" w14:paraId="00000092">
      <w:pPr>
        <w:tabs>
          <w:tab w:val="left" w:leader="none" w:pos="0"/>
        </w:tabs>
        <w:spacing w:line="240" w:lineRule="auto"/>
        <w:jc w:val="both"/>
        <w:rPr/>
      </w:pPr>
      <w:r w:rsidDel="00000000" w:rsidR="00000000" w:rsidRPr="00000000">
        <w:rPr>
          <w:rtl w:val="0"/>
        </w:rPr>
      </w:r>
    </w:p>
    <w:p w:rsidR="00000000" w:rsidDel="00000000" w:rsidP="00000000" w:rsidRDefault="00000000" w:rsidRPr="00000000" w14:paraId="00000093">
      <w:pPr>
        <w:tabs>
          <w:tab w:val="left" w:leader="none" w:pos="0"/>
        </w:tabs>
        <w:spacing w:line="240" w:lineRule="auto"/>
        <w:jc w:val="both"/>
        <w:rPr/>
      </w:pPr>
      <w:r w:rsidDel="00000000" w:rsidR="00000000" w:rsidRPr="00000000">
        <w:rPr>
          <w:rtl w:val="0"/>
        </w:rPr>
      </w:r>
    </w:p>
    <w:p w:rsidR="00000000" w:rsidDel="00000000" w:rsidP="00000000" w:rsidRDefault="00000000" w:rsidRPr="00000000" w14:paraId="00000094">
      <w:pPr>
        <w:tabs>
          <w:tab w:val="left" w:leader="none" w:pos="0"/>
        </w:tabs>
        <w:spacing w:line="240" w:lineRule="auto"/>
        <w:ind w:left="90" w:firstLine="0"/>
        <w:jc w:val="both"/>
        <w:rPr/>
      </w:pPr>
      <w:r w:rsidDel="00000000" w:rsidR="00000000" w:rsidRPr="00000000">
        <w:rPr>
          <w:rFonts w:ascii="Times New Roman" w:cs="Times New Roman" w:eastAsia="Times New Roman" w:hAnsi="Times New Roman"/>
          <w:sz w:val="20"/>
          <w:szCs w:val="20"/>
          <w:rtl w:val="0"/>
        </w:rPr>
        <w:t xml:space="preserve">PERJANJIAN ini ditandatangani oleh PARA PIHAK yang berwenang dan dibuat dalam 3 (Tiga) rangkap asli dan bermaterai cukup yang memiliki kekuatan hukum yang sama. </w:t>
      </w:r>
      <w:r w:rsidDel="00000000" w:rsidR="00000000" w:rsidRPr="00000000">
        <w:rPr>
          <w:rtl w:val="0"/>
        </w:rPr>
      </w:r>
    </w:p>
    <w:p w:rsidR="00000000" w:rsidDel="00000000" w:rsidP="00000000" w:rsidRDefault="00000000" w:rsidRPr="00000000" w14:paraId="00000095">
      <w:pPr>
        <w:tabs>
          <w:tab w:val="left" w:leader="none" w:pos="-567"/>
        </w:tabs>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10643.0" w:type="dxa"/>
        <w:jc w:val="left"/>
        <w:tblInd w:w="-662.0" w:type="dxa"/>
        <w:tblLayout w:type="fixed"/>
        <w:tblLook w:val="0400"/>
      </w:tblPr>
      <w:tblGrid>
        <w:gridCol w:w="4148"/>
        <w:gridCol w:w="3315"/>
        <w:gridCol w:w="3180"/>
        <w:tblGridChange w:id="0">
          <w:tblGrid>
            <w:gridCol w:w="4148"/>
            <w:gridCol w:w="3315"/>
            <w:gridCol w:w="3180"/>
          </w:tblGrid>
        </w:tblGridChange>
      </w:tblGrid>
      <w:tr>
        <w:trPr>
          <w:cantSplit w:val="0"/>
          <w:trHeight w:val="2963" w:hRule="atLeast"/>
          <w:tblHeader w:val="0"/>
        </w:trPr>
        <w:tc>
          <w:tcPr>
            <w:shd w:fill="auto" w:val="clear"/>
          </w:tcPr>
          <w:p w:rsidR="00000000" w:rsidDel="00000000" w:rsidP="00000000" w:rsidRDefault="00000000" w:rsidRPr="00000000" w14:paraId="00000096">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PIHAK PERTAMA</w:t>
            </w:r>
          </w:p>
          <w:p w:rsidR="00000000" w:rsidDel="00000000" w:rsidP="00000000" w:rsidRDefault="00000000" w:rsidRPr="00000000" w14:paraId="00000097">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PT. Panpan Lucky Indonesia</w:t>
            </w:r>
          </w:p>
          <w:p w:rsidR="00000000" w:rsidDel="00000000" w:rsidP="00000000" w:rsidRDefault="00000000" w:rsidRPr="00000000" w14:paraId="00000098">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tabs>
                <w:tab w:val="left" w:leader="none" w:pos="-567"/>
              </w:tabs>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Huang Feifang</w:t>
            </w:r>
            <w:r w:rsidDel="00000000" w:rsidR="00000000" w:rsidRPr="00000000">
              <w:rPr>
                <w:rtl w:val="0"/>
              </w:rPr>
            </w:r>
          </w:p>
          <w:p w:rsidR="00000000" w:rsidDel="00000000" w:rsidP="00000000" w:rsidRDefault="00000000" w:rsidRPr="00000000" w14:paraId="000000A1">
            <w:pPr>
              <w:tabs>
                <w:tab w:val="left" w:leader="none" w:pos="-567"/>
              </w:tabs>
              <w:spacing w:line="240" w:lineRule="auto"/>
              <w:ind w:left="9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Direktur Utama</w:t>
            </w:r>
          </w:p>
          <w:p w:rsidR="00000000" w:rsidDel="00000000" w:rsidP="00000000" w:rsidRDefault="00000000" w:rsidRPr="00000000" w14:paraId="000000A2">
            <w:pPr>
              <w:tabs>
                <w:tab w:val="left" w:leader="none" w:pos="-567"/>
              </w:tabs>
              <w:spacing w:line="240" w:lineRule="auto"/>
              <w:ind w:left="9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A3">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PIHAK KEDUA</w:t>
            </w:r>
          </w:p>
          <w:p w:rsidR="00000000" w:rsidDel="00000000" w:rsidP="00000000" w:rsidRDefault="00000000" w:rsidRPr="00000000" w14:paraId="000000A4">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PT. Sarana Trans Bersama Jaya</w:t>
            </w:r>
          </w:p>
          <w:p w:rsidR="00000000" w:rsidDel="00000000" w:rsidP="00000000" w:rsidRDefault="00000000" w:rsidRPr="00000000" w14:paraId="000000A5">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tabs>
                <w:tab w:val="left" w:leader="none" w:pos="-567"/>
              </w:tabs>
              <w:spacing w:line="240" w:lineRule="auto"/>
              <w:ind w:left="90" w:firstLine="0"/>
              <w:jc w:val="center"/>
              <w:rPr>
                <w:u w:val="single"/>
              </w:rPr>
            </w:pPr>
            <w:r w:rsidDel="00000000" w:rsidR="00000000" w:rsidRPr="00000000">
              <w:rPr>
                <w:rtl w:val="0"/>
              </w:rPr>
            </w:r>
          </w:p>
          <w:p w:rsidR="00000000" w:rsidDel="00000000" w:rsidP="00000000" w:rsidRDefault="00000000" w:rsidRPr="00000000" w14:paraId="000000AC">
            <w:pPr>
              <w:tabs>
                <w:tab w:val="left" w:leader="none" w:pos="-567"/>
              </w:tabs>
              <w:spacing w:line="240" w:lineRule="auto"/>
              <w:ind w:left="90" w:firstLine="0"/>
              <w:jc w:val="center"/>
              <w:rPr>
                <w:u w:val="single"/>
              </w:rPr>
            </w:pPr>
            <w:r w:rsidDel="00000000" w:rsidR="00000000" w:rsidRPr="00000000">
              <w:rPr>
                <w:rtl w:val="0"/>
              </w:rPr>
            </w:r>
          </w:p>
          <w:p w:rsidR="00000000" w:rsidDel="00000000" w:rsidP="00000000" w:rsidRDefault="00000000" w:rsidRPr="00000000" w14:paraId="000000AD">
            <w:pPr>
              <w:tabs>
                <w:tab w:val="left" w:leader="none" w:pos="-567"/>
              </w:tabs>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Syaeful Bakri</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AE">
            <w:pPr>
              <w:tabs>
                <w:tab w:val="left" w:leader="none" w:pos="-567"/>
              </w:tabs>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Direktur </w:t>
            </w:r>
          </w:p>
        </w:tc>
        <w:tc>
          <w:tcPr>
            <w:shd w:fill="auto" w:val="clear"/>
          </w:tcPr>
          <w:p w:rsidR="00000000" w:rsidDel="00000000" w:rsidP="00000000" w:rsidRDefault="00000000" w:rsidRPr="00000000" w14:paraId="000000AF">
            <w:pPr>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PIHAK KETIGA</w:t>
            </w:r>
          </w:p>
          <w:p w:rsidR="00000000" w:rsidDel="00000000" w:rsidP="00000000" w:rsidRDefault="00000000" w:rsidRPr="00000000" w14:paraId="000000B0">
            <w:pPr>
              <w:spacing w:line="240" w:lineRule="auto"/>
              <w:ind w:left="90" w:firstLine="0"/>
              <w:jc w:val="center"/>
              <w:rPr/>
            </w:pPr>
            <w:r w:rsidDel="00000000" w:rsidR="00000000" w:rsidRPr="00000000">
              <w:rPr>
                <w:rFonts w:ascii="Times New Roman" w:cs="Times New Roman" w:eastAsia="Times New Roman" w:hAnsi="Times New Roman"/>
                <w:b w:val="1"/>
                <w:bCs w:val="1"/>
                <w:sz w:val="20"/>
                <w:szCs w:val="20"/>
                <w:rtl w:val="0"/>
              </w:rPr>
              <w:t xml:space="preserve">PT Harapan Baru Sejahtera Plastik</w:t>
            </w:r>
            <w:r w:rsidDel="00000000" w:rsidR="00000000" w:rsidRPr="00000000">
              <w:rPr>
                <w:rtl w:val="0"/>
              </w:rPr>
            </w:r>
          </w:p>
          <w:p w:rsidR="00000000" w:rsidDel="00000000" w:rsidP="00000000" w:rsidRDefault="00000000" w:rsidRPr="00000000" w14:paraId="000000B1">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4">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5">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6">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7">
            <w:pPr>
              <w:spacing w:line="240" w:lineRule="auto"/>
              <w:ind w:left="9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8">
            <w:pPr>
              <w:spacing w:line="240" w:lineRule="auto"/>
              <w:jc w:val="center"/>
              <w:rPr/>
            </w:pPr>
            <w:r w:rsidDel="00000000" w:rsidR="00000000" w:rsidRPr="00000000">
              <w:rPr>
                <w:rFonts w:ascii="Times New Roman" w:cs="Times New Roman" w:eastAsia="Times New Roman" w:hAnsi="Times New Roman"/>
                <w:b w:val="1"/>
                <w:bCs w:val="1"/>
                <w:sz w:val="20"/>
                <w:szCs w:val="20"/>
                <w:u w:val="single"/>
                <w:rtl w:val="0"/>
              </w:rPr>
              <w:t xml:space="preserve">Yogi Permana</w:t>
            </w:r>
            <w:r w:rsidDel="00000000" w:rsidR="00000000" w:rsidRPr="00000000">
              <w:rPr>
                <w:rtl w:val="0"/>
              </w:rPr>
            </w:r>
          </w:p>
          <w:p w:rsidR="00000000" w:rsidDel="00000000" w:rsidP="00000000" w:rsidRDefault="00000000" w:rsidRPr="00000000" w14:paraId="000000B9">
            <w:pPr>
              <w:spacing w:line="240" w:lineRule="auto"/>
              <w:ind w:left="9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General Manager</w:t>
            </w:r>
          </w:p>
        </w:tc>
      </w:tr>
    </w:tbl>
    <w:p w:rsidR="00000000" w:rsidDel="00000000" w:rsidP="00000000" w:rsidRDefault="00000000" w:rsidRPr="00000000" w14:paraId="000000BA">
      <w:pPr>
        <w:tabs>
          <w:tab w:val="left" w:leader="none" w:pos="-567"/>
        </w:tabs>
        <w:spacing w:line="240" w:lineRule="auto"/>
        <w:jc w:val="both"/>
        <w:rPr>
          <w:rFonts w:ascii="Times New Roman" w:cs="Times New Roman" w:eastAsia="Times New Roman" w:hAnsi="Times New Roman"/>
          <w:sz w:val="20"/>
          <w:szCs w:val="20"/>
        </w:rPr>
      </w:pPr>
      <w:r w:rsidDel="00000000" w:rsidR="00000000" w:rsidRPr="00000000">
        <w:rPr>
          <w:rtl w:val="0"/>
        </w:rPr>
      </w:r>
    </w:p>
    <w:sectPr>
      <w:footerReference r:id="rId6" w:type="default"/>
      <w:pgSz w:h="15840" w:w="12240" w:orient="portrait"/>
      <w:pgMar w:bottom="1954" w:top="1440" w:left="1440" w:right="1440" w:header="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Times New Roman" w:cs="Times New Roman" w:eastAsia="Times New Roman" w:hAnsi="Times New Roman"/>
        <w:sz w:val="20"/>
        <w:szCs w:val="2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0"/>
        <w:bCs w:val="0"/>
        <w:sz w:val="20"/>
        <w:szCs w:val="20"/>
      </w:rPr>
    </w:lvl>
    <w:lvl w:ilvl="1">
      <w:start w:val="1"/>
      <w:numFmt w:val="decimal"/>
      <w:lvlText w:val="%2."/>
      <w:lvlJc w:val="left"/>
      <w:pPr>
        <w:ind w:left="1080" w:hanging="360"/>
      </w:pPr>
      <w:rPr>
        <w:sz w:val="20"/>
        <w:szCs w:val="20"/>
      </w:rPr>
    </w:lvl>
    <w:lvl w:ilvl="2">
      <w:start w:val="1"/>
      <w:numFmt w:val="decimal"/>
      <w:lvlText w:val="%3."/>
      <w:lvlJc w:val="left"/>
      <w:pPr>
        <w:ind w:left="1440" w:hanging="360"/>
      </w:pPr>
      <w:rPr>
        <w:sz w:val="20"/>
        <w:szCs w:val="20"/>
      </w:rPr>
    </w:lvl>
    <w:lvl w:ilvl="3">
      <w:start w:val="1"/>
      <w:numFmt w:val="decimal"/>
      <w:lvlText w:val="%4."/>
      <w:lvlJc w:val="left"/>
      <w:pPr>
        <w:ind w:left="1800" w:hanging="360"/>
      </w:pPr>
      <w:rPr>
        <w:sz w:val="20"/>
        <w:szCs w:val="20"/>
      </w:rPr>
    </w:lvl>
    <w:lvl w:ilvl="4">
      <w:start w:val="1"/>
      <w:numFmt w:val="decimal"/>
      <w:lvlText w:val="%5."/>
      <w:lvlJc w:val="left"/>
      <w:pPr>
        <w:ind w:left="2160" w:hanging="360"/>
      </w:pPr>
      <w:rPr>
        <w:sz w:val="20"/>
        <w:szCs w:val="20"/>
      </w:rPr>
    </w:lvl>
    <w:lvl w:ilvl="5">
      <w:start w:val="1"/>
      <w:numFmt w:val="decimal"/>
      <w:lvlText w:val="%6."/>
      <w:lvlJc w:val="left"/>
      <w:pPr>
        <w:ind w:left="2520" w:hanging="360"/>
      </w:pPr>
      <w:rPr>
        <w:sz w:val="20"/>
        <w:szCs w:val="20"/>
      </w:rPr>
    </w:lvl>
    <w:lvl w:ilvl="6">
      <w:start w:val="1"/>
      <w:numFmt w:val="decimal"/>
      <w:lvlText w:val="%7."/>
      <w:lvlJc w:val="left"/>
      <w:pPr>
        <w:ind w:left="2880" w:hanging="360"/>
      </w:pPr>
      <w:rPr>
        <w:sz w:val="20"/>
        <w:szCs w:val="20"/>
      </w:rPr>
    </w:lvl>
    <w:lvl w:ilvl="7">
      <w:start w:val="1"/>
      <w:numFmt w:val="decimal"/>
      <w:lvlText w:val="%8."/>
      <w:lvlJc w:val="left"/>
      <w:pPr>
        <w:ind w:left="3240" w:hanging="360"/>
      </w:pPr>
      <w:rPr>
        <w:sz w:val="20"/>
        <w:szCs w:val="20"/>
      </w:rPr>
    </w:lvl>
    <w:lvl w:ilvl="8">
      <w:start w:val="1"/>
      <w:numFmt w:val="decimal"/>
      <w:lvlText w:val="%9."/>
      <w:lvlJc w:val="left"/>
      <w:pPr>
        <w:ind w:left="3600" w:hanging="360"/>
      </w:pPr>
      <w:rPr>
        <w:sz w:val="20"/>
        <w:szCs w:val="20"/>
      </w:rPr>
    </w:lvl>
  </w:abstractNum>
  <w:abstractNum w:abstractNumId="3">
    <w:lvl w:ilvl="0">
      <w:start w:val="1"/>
      <w:numFmt w:val="decimal"/>
      <w:lvlText w:val="%1."/>
      <w:lvlJc w:val="left"/>
      <w:pPr>
        <w:ind w:left="810" w:hanging="360"/>
      </w:pPr>
      <w:rPr>
        <w:sz w:val="20"/>
        <w:szCs w:val="20"/>
      </w:rPr>
    </w:lvl>
    <w:lvl w:ilvl="1">
      <w:start w:val="1"/>
      <w:numFmt w:val="decimal"/>
      <w:lvlText w:val="%2."/>
      <w:lvlJc w:val="left"/>
      <w:pPr>
        <w:ind w:left="1170" w:hanging="360"/>
      </w:pPr>
      <w:rPr>
        <w:sz w:val="20"/>
        <w:szCs w:val="20"/>
      </w:rPr>
    </w:lvl>
    <w:lvl w:ilvl="2">
      <w:start w:val="1"/>
      <w:numFmt w:val="decimal"/>
      <w:lvlText w:val="%3."/>
      <w:lvlJc w:val="left"/>
      <w:pPr>
        <w:ind w:left="1530" w:hanging="360"/>
      </w:pPr>
      <w:rPr>
        <w:sz w:val="20"/>
        <w:szCs w:val="20"/>
      </w:rPr>
    </w:lvl>
    <w:lvl w:ilvl="3">
      <w:start w:val="1"/>
      <w:numFmt w:val="decimal"/>
      <w:lvlText w:val="%4."/>
      <w:lvlJc w:val="left"/>
      <w:pPr>
        <w:ind w:left="1890" w:hanging="360"/>
      </w:pPr>
      <w:rPr>
        <w:sz w:val="20"/>
        <w:szCs w:val="20"/>
      </w:rPr>
    </w:lvl>
    <w:lvl w:ilvl="4">
      <w:start w:val="1"/>
      <w:numFmt w:val="decimal"/>
      <w:lvlText w:val="%5."/>
      <w:lvlJc w:val="left"/>
      <w:pPr>
        <w:ind w:left="2250" w:hanging="360"/>
      </w:pPr>
      <w:rPr>
        <w:sz w:val="20"/>
        <w:szCs w:val="20"/>
      </w:rPr>
    </w:lvl>
    <w:lvl w:ilvl="5">
      <w:start w:val="1"/>
      <w:numFmt w:val="decimal"/>
      <w:lvlText w:val="%6."/>
      <w:lvlJc w:val="left"/>
      <w:pPr>
        <w:ind w:left="2610" w:hanging="360"/>
      </w:pPr>
      <w:rPr>
        <w:sz w:val="20"/>
        <w:szCs w:val="20"/>
      </w:rPr>
    </w:lvl>
    <w:lvl w:ilvl="6">
      <w:start w:val="1"/>
      <w:numFmt w:val="decimal"/>
      <w:lvlText w:val="%7."/>
      <w:lvlJc w:val="left"/>
      <w:pPr>
        <w:ind w:left="2970" w:hanging="360"/>
      </w:pPr>
      <w:rPr>
        <w:sz w:val="20"/>
        <w:szCs w:val="20"/>
      </w:rPr>
    </w:lvl>
    <w:lvl w:ilvl="7">
      <w:start w:val="1"/>
      <w:numFmt w:val="decimal"/>
      <w:lvlText w:val="%8."/>
      <w:lvlJc w:val="left"/>
      <w:pPr>
        <w:ind w:left="3330" w:hanging="360"/>
      </w:pPr>
      <w:rPr>
        <w:sz w:val="20"/>
        <w:szCs w:val="20"/>
      </w:rPr>
    </w:lvl>
    <w:lvl w:ilvl="8">
      <w:start w:val="1"/>
      <w:numFmt w:val="decimal"/>
      <w:lvlText w:val="%9."/>
      <w:lvlJc w:val="left"/>
      <w:pPr>
        <w:ind w:left="3690" w:hanging="360"/>
      </w:pPr>
      <w:rPr>
        <w:sz w:val="20"/>
        <w:szCs w:val="20"/>
      </w:rPr>
    </w:lvl>
  </w:abstractNum>
  <w:abstractNum w:abstractNumId="4">
    <w:lvl w:ilvl="0">
      <w:start w:val="2"/>
      <w:numFmt w:val="decimal"/>
      <w:lvlText w:val="%1."/>
      <w:lvlJc w:val="left"/>
      <w:pPr>
        <w:ind w:left="720" w:hanging="360"/>
      </w:pPr>
      <w:rPr>
        <w:rFonts w:ascii="Times New Roman" w:cs="Times New Roman" w:eastAsia="Times New Roman" w:hAnsi="Times New Roman"/>
        <w:b w:val="0"/>
        <w:bCs w:val="0"/>
        <w:sz w:val="20"/>
        <w:szCs w:val="20"/>
      </w:rPr>
    </w:lvl>
    <w:lvl w:ilvl="1">
      <w:start w:val="1"/>
      <w:numFmt w:val="decimal"/>
      <w:lvlText w:val="%2."/>
      <w:lvlJc w:val="left"/>
      <w:pPr>
        <w:ind w:left="1080" w:hanging="360"/>
      </w:pPr>
      <w:rPr>
        <w:sz w:val="20"/>
        <w:szCs w:val="20"/>
      </w:rPr>
    </w:lvl>
    <w:lvl w:ilvl="2">
      <w:start w:val="1"/>
      <w:numFmt w:val="decimal"/>
      <w:lvlText w:val="%3."/>
      <w:lvlJc w:val="left"/>
      <w:pPr>
        <w:ind w:left="1440" w:hanging="360"/>
      </w:pPr>
      <w:rPr>
        <w:sz w:val="20"/>
        <w:szCs w:val="20"/>
      </w:rPr>
    </w:lvl>
    <w:lvl w:ilvl="3">
      <w:start w:val="1"/>
      <w:numFmt w:val="decimal"/>
      <w:lvlText w:val="%4."/>
      <w:lvlJc w:val="left"/>
      <w:pPr>
        <w:ind w:left="1800" w:hanging="360"/>
      </w:pPr>
      <w:rPr>
        <w:sz w:val="20"/>
        <w:szCs w:val="20"/>
      </w:rPr>
    </w:lvl>
    <w:lvl w:ilvl="4">
      <w:start w:val="1"/>
      <w:numFmt w:val="decimal"/>
      <w:lvlText w:val="%5."/>
      <w:lvlJc w:val="left"/>
      <w:pPr>
        <w:ind w:left="2160" w:hanging="360"/>
      </w:pPr>
      <w:rPr>
        <w:sz w:val="20"/>
        <w:szCs w:val="20"/>
      </w:rPr>
    </w:lvl>
    <w:lvl w:ilvl="5">
      <w:start w:val="1"/>
      <w:numFmt w:val="decimal"/>
      <w:lvlText w:val="%6."/>
      <w:lvlJc w:val="left"/>
      <w:pPr>
        <w:ind w:left="2520" w:hanging="360"/>
      </w:pPr>
      <w:rPr>
        <w:sz w:val="20"/>
        <w:szCs w:val="20"/>
      </w:rPr>
    </w:lvl>
    <w:lvl w:ilvl="6">
      <w:start w:val="1"/>
      <w:numFmt w:val="decimal"/>
      <w:lvlText w:val="%7."/>
      <w:lvlJc w:val="left"/>
      <w:pPr>
        <w:ind w:left="2880" w:hanging="360"/>
      </w:pPr>
      <w:rPr>
        <w:sz w:val="20"/>
        <w:szCs w:val="20"/>
      </w:rPr>
    </w:lvl>
    <w:lvl w:ilvl="7">
      <w:start w:val="1"/>
      <w:numFmt w:val="decimal"/>
      <w:lvlText w:val="%8."/>
      <w:lvlJc w:val="left"/>
      <w:pPr>
        <w:ind w:left="3240" w:hanging="360"/>
      </w:pPr>
      <w:rPr>
        <w:sz w:val="20"/>
        <w:szCs w:val="20"/>
      </w:rPr>
    </w:lvl>
    <w:lvl w:ilvl="8">
      <w:start w:val="1"/>
      <w:numFmt w:val="decimal"/>
      <w:lvlText w:val="%9."/>
      <w:lvlJc w:val="left"/>
      <w:pPr>
        <w:ind w:left="3600" w:hanging="360"/>
      </w:pPr>
      <w:rPr>
        <w:sz w:val="20"/>
        <w:szCs w:val="20"/>
      </w:rPr>
    </w:lvl>
  </w:abstractNum>
  <w:abstractNum w:abstractNumId="5">
    <w:lvl w:ilvl="0">
      <w:start w:val="1"/>
      <w:numFmt w:val="decimal"/>
      <w:lvlText w:val="%1."/>
      <w:lvlJc w:val="left"/>
      <w:pPr>
        <w:ind w:left="1440" w:hanging="360"/>
      </w:pPr>
      <w:rPr>
        <w:rFonts w:ascii="Times New Roman" w:cs="Times New Roman" w:eastAsia="Times New Roman" w:hAnsi="Times New Roman"/>
        <w:sz w:val="20"/>
        <w:szCs w:val="20"/>
        <w:vertAlign w:val="baseline"/>
      </w:rPr>
    </w:lvl>
    <w:lvl w:ilvl="1">
      <w:start w:val="1"/>
      <w:numFmt w:val="lowerLetter"/>
      <w:lvlText w:val="%2."/>
      <w:lvlJc w:val="left"/>
      <w:pPr>
        <w:ind w:left="2160" w:hanging="360"/>
      </w:pPr>
      <w:rPr>
        <w:sz w:val="22"/>
        <w:szCs w:val="22"/>
        <w:vertAlign w:val="baseline"/>
      </w:rPr>
    </w:lvl>
    <w:lvl w:ilvl="2">
      <w:start w:val="1"/>
      <w:numFmt w:val="lowerRoman"/>
      <w:lvlText w:val="%3."/>
      <w:lvlJc w:val="right"/>
      <w:pPr>
        <w:ind w:left="2880" w:hanging="180"/>
      </w:pPr>
      <w:rPr>
        <w:sz w:val="22"/>
        <w:szCs w:val="22"/>
        <w:vertAlign w:val="baseline"/>
      </w:rPr>
    </w:lvl>
    <w:lvl w:ilvl="3">
      <w:start w:val="1"/>
      <w:numFmt w:val="decimal"/>
      <w:lvlText w:val="%4."/>
      <w:lvlJc w:val="left"/>
      <w:pPr>
        <w:ind w:left="3600" w:hanging="360"/>
      </w:pPr>
      <w:rPr>
        <w:sz w:val="22"/>
        <w:szCs w:val="22"/>
        <w:vertAlign w:val="baseline"/>
      </w:rPr>
    </w:lvl>
    <w:lvl w:ilvl="4">
      <w:start w:val="1"/>
      <w:numFmt w:val="lowerLetter"/>
      <w:lvlText w:val="%5."/>
      <w:lvlJc w:val="left"/>
      <w:pPr>
        <w:ind w:left="4320" w:hanging="360"/>
      </w:pPr>
      <w:rPr>
        <w:sz w:val="22"/>
        <w:szCs w:val="22"/>
        <w:vertAlign w:val="baseline"/>
      </w:rPr>
    </w:lvl>
    <w:lvl w:ilvl="5">
      <w:start w:val="1"/>
      <w:numFmt w:val="lowerRoman"/>
      <w:lvlText w:val="%6."/>
      <w:lvlJc w:val="right"/>
      <w:pPr>
        <w:ind w:left="5040" w:hanging="180"/>
      </w:pPr>
      <w:rPr>
        <w:sz w:val="22"/>
        <w:szCs w:val="22"/>
        <w:vertAlign w:val="baseline"/>
      </w:rPr>
    </w:lvl>
    <w:lvl w:ilvl="6">
      <w:start w:val="1"/>
      <w:numFmt w:val="decimal"/>
      <w:lvlText w:val="%7."/>
      <w:lvlJc w:val="left"/>
      <w:pPr>
        <w:ind w:left="5760" w:hanging="360"/>
      </w:pPr>
      <w:rPr>
        <w:sz w:val="22"/>
        <w:szCs w:val="22"/>
        <w:vertAlign w:val="baseline"/>
      </w:rPr>
    </w:lvl>
    <w:lvl w:ilvl="7">
      <w:start w:val="1"/>
      <w:numFmt w:val="lowerLetter"/>
      <w:lvlText w:val="%8."/>
      <w:lvlJc w:val="left"/>
      <w:pPr>
        <w:ind w:left="6480" w:hanging="360"/>
      </w:pPr>
      <w:rPr>
        <w:sz w:val="22"/>
        <w:szCs w:val="22"/>
        <w:vertAlign w:val="baseline"/>
      </w:rPr>
    </w:lvl>
    <w:lvl w:ilvl="8">
      <w:start w:val="1"/>
      <w:numFmt w:val="lowerRoman"/>
      <w:lvlText w:val="%9."/>
      <w:lvlJc w:val="right"/>
      <w:pPr>
        <w:ind w:left="7200" w:hanging="180"/>
      </w:pPr>
      <w:rPr>
        <w:sz w:val="22"/>
        <w:szCs w:val="22"/>
        <w:vertAlign w:val="baseli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sz w:val="20"/>
        <w:szCs w:val="20"/>
        <w:vertAlign w:val="baseline"/>
      </w:rPr>
    </w:lvl>
    <w:lvl w:ilvl="1">
      <w:start w:val="1"/>
      <w:numFmt w:val="lowerLetter"/>
      <w:lvlText w:val="%2."/>
      <w:lvlJc w:val="left"/>
      <w:pPr>
        <w:ind w:left="1440" w:hanging="360"/>
      </w:pPr>
      <w:rPr>
        <w:sz w:val="22"/>
        <w:szCs w:val="22"/>
        <w:vertAlign w:val="baseline"/>
      </w:rPr>
    </w:lvl>
    <w:lvl w:ilvl="2">
      <w:start w:val="1"/>
      <w:numFmt w:val="lowerRoman"/>
      <w:lvlText w:val="%3."/>
      <w:lvlJc w:val="right"/>
      <w:pPr>
        <w:ind w:left="2160" w:hanging="180"/>
      </w:pPr>
      <w:rPr>
        <w:sz w:val="22"/>
        <w:szCs w:val="22"/>
        <w:vertAlign w:val="baseline"/>
      </w:rPr>
    </w:lvl>
    <w:lvl w:ilvl="3">
      <w:start w:val="1"/>
      <w:numFmt w:val="decimal"/>
      <w:lvlText w:val="%4."/>
      <w:lvlJc w:val="left"/>
      <w:pPr>
        <w:ind w:left="2880" w:hanging="360"/>
      </w:pPr>
      <w:rPr>
        <w:sz w:val="22"/>
        <w:szCs w:val="22"/>
        <w:vertAlign w:val="baseline"/>
      </w:rPr>
    </w:lvl>
    <w:lvl w:ilvl="4">
      <w:start w:val="1"/>
      <w:numFmt w:val="lowerLetter"/>
      <w:lvlText w:val="%5."/>
      <w:lvlJc w:val="left"/>
      <w:pPr>
        <w:ind w:left="3600" w:hanging="360"/>
      </w:pPr>
      <w:rPr>
        <w:sz w:val="22"/>
        <w:szCs w:val="22"/>
        <w:vertAlign w:val="baseline"/>
      </w:rPr>
    </w:lvl>
    <w:lvl w:ilvl="5">
      <w:start w:val="1"/>
      <w:numFmt w:val="lowerRoman"/>
      <w:lvlText w:val="%6."/>
      <w:lvlJc w:val="right"/>
      <w:pPr>
        <w:ind w:left="4320" w:hanging="180"/>
      </w:pPr>
      <w:rPr>
        <w:sz w:val="22"/>
        <w:szCs w:val="22"/>
        <w:vertAlign w:val="baseline"/>
      </w:rPr>
    </w:lvl>
    <w:lvl w:ilvl="6">
      <w:start w:val="1"/>
      <w:numFmt w:val="decimal"/>
      <w:lvlText w:val="%7."/>
      <w:lvlJc w:val="left"/>
      <w:pPr>
        <w:ind w:left="5040" w:hanging="360"/>
      </w:pPr>
      <w:rPr>
        <w:sz w:val="22"/>
        <w:szCs w:val="22"/>
        <w:vertAlign w:val="baseline"/>
      </w:rPr>
    </w:lvl>
    <w:lvl w:ilvl="7">
      <w:start w:val="1"/>
      <w:numFmt w:val="lowerLetter"/>
      <w:lvlText w:val="%8."/>
      <w:lvlJc w:val="left"/>
      <w:pPr>
        <w:ind w:left="5760" w:hanging="360"/>
      </w:pPr>
      <w:rPr>
        <w:sz w:val="22"/>
        <w:szCs w:val="22"/>
        <w:vertAlign w:val="baseline"/>
      </w:rPr>
    </w:lvl>
    <w:lvl w:ilvl="8">
      <w:start w:val="1"/>
      <w:numFmt w:val="lowerRoman"/>
      <w:lvlText w:val="%9."/>
      <w:lvlJc w:val="right"/>
      <w:pPr>
        <w:ind w:left="6480" w:hanging="180"/>
      </w:pPr>
      <w:rPr>
        <w:sz w:val="22"/>
        <w:szCs w:val="22"/>
        <w:vertAlign w:val="baseline"/>
      </w:rPr>
    </w:lvl>
  </w:abstractNum>
  <w:abstractNum w:abstractNumId="8">
    <w:lvl w:ilvl="0">
      <w:start w:val="1"/>
      <w:numFmt w:val="decimal"/>
      <w:lvlText w:val="%1."/>
      <w:lvlJc w:val="left"/>
      <w:pPr>
        <w:ind w:left="1440" w:hanging="360"/>
      </w:pPr>
      <w:rPr>
        <w:rFonts w:ascii="Times New Roman" w:cs="Times New Roman" w:eastAsia="Times New Roman" w:hAnsi="Times New Roman"/>
        <w:sz w:val="20"/>
        <w:szCs w:val="20"/>
        <w:vertAlign w:val="baseline"/>
      </w:rPr>
    </w:lvl>
    <w:lvl w:ilvl="1">
      <w:start w:val="1"/>
      <w:numFmt w:val="lowerLetter"/>
      <w:lvlText w:val="%2."/>
      <w:lvlJc w:val="left"/>
      <w:pPr>
        <w:ind w:left="2160" w:hanging="360"/>
      </w:pPr>
      <w:rPr>
        <w:rFonts w:ascii="Times New Roman" w:cs="Times New Roman" w:eastAsia="Times New Roman" w:hAnsi="Times New Roman"/>
        <w:b w:val="0"/>
        <w:bCs w:val="0"/>
        <w:sz w:val="20"/>
        <w:szCs w:val="20"/>
        <w:vertAlign w:val="baseline"/>
      </w:rPr>
    </w:lvl>
    <w:lvl w:ilvl="2">
      <w:start w:val="1"/>
      <w:numFmt w:val="lowerRoman"/>
      <w:lvlText w:val="%3."/>
      <w:lvlJc w:val="right"/>
      <w:pPr>
        <w:ind w:left="2880" w:hanging="180"/>
      </w:pPr>
      <w:rPr>
        <w:sz w:val="22"/>
        <w:szCs w:val="22"/>
        <w:vertAlign w:val="baseline"/>
      </w:rPr>
    </w:lvl>
    <w:lvl w:ilvl="3">
      <w:start w:val="1"/>
      <w:numFmt w:val="decimal"/>
      <w:lvlText w:val="%4."/>
      <w:lvlJc w:val="left"/>
      <w:pPr>
        <w:ind w:left="3600" w:hanging="360"/>
      </w:pPr>
      <w:rPr>
        <w:sz w:val="22"/>
        <w:szCs w:val="22"/>
        <w:vertAlign w:val="baseline"/>
      </w:rPr>
    </w:lvl>
    <w:lvl w:ilvl="4">
      <w:start w:val="1"/>
      <w:numFmt w:val="lowerLetter"/>
      <w:lvlText w:val="%5."/>
      <w:lvlJc w:val="left"/>
      <w:pPr>
        <w:ind w:left="4320" w:hanging="360"/>
      </w:pPr>
      <w:rPr>
        <w:sz w:val="22"/>
        <w:szCs w:val="22"/>
        <w:vertAlign w:val="baseline"/>
      </w:rPr>
    </w:lvl>
    <w:lvl w:ilvl="5">
      <w:start w:val="1"/>
      <w:numFmt w:val="lowerRoman"/>
      <w:lvlText w:val="%6."/>
      <w:lvlJc w:val="right"/>
      <w:pPr>
        <w:ind w:left="5040" w:hanging="180"/>
      </w:pPr>
      <w:rPr>
        <w:sz w:val="22"/>
        <w:szCs w:val="22"/>
        <w:vertAlign w:val="baseline"/>
      </w:rPr>
    </w:lvl>
    <w:lvl w:ilvl="6">
      <w:start w:val="1"/>
      <w:numFmt w:val="decimal"/>
      <w:lvlText w:val="%7."/>
      <w:lvlJc w:val="left"/>
      <w:pPr>
        <w:ind w:left="5760" w:hanging="360"/>
      </w:pPr>
      <w:rPr>
        <w:sz w:val="22"/>
        <w:szCs w:val="22"/>
        <w:vertAlign w:val="baseline"/>
      </w:rPr>
    </w:lvl>
    <w:lvl w:ilvl="7">
      <w:start w:val="1"/>
      <w:numFmt w:val="lowerLetter"/>
      <w:lvlText w:val="%8."/>
      <w:lvlJc w:val="left"/>
      <w:pPr>
        <w:ind w:left="6480" w:hanging="360"/>
      </w:pPr>
      <w:rPr>
        <w:sz w:val="22"/>
        <w:szCs w:val="22"/>
        <w:vertAlign w:val="baseline"/>
      </w:rPr>
    </w:lvl>
    <w:lvl w:ilvl="8">
      <w:start w:val="1"/>
      <w:numFmt w:val="lowerRoman"/>
      <w:lvlText w:val="%9."/>
      <w:lvlJc w:val="right"/>
      <w:pPr>
        <w:ind w:left="7200" w:hanging="180"/>
      </w:pPr>
      <w:rPr>
        <w:sz w:val="22"/>
        <w:szCs w:val="22"/>
        <w:vertAlign w:val="baseline"/>
      </w:rPr>
    </w:lvl>
  </w:abstractNum>
  <w:abstractNum w:abstractNumId="9">
    <w:lvl w:ilvl="0">
      <w:start w:val="1"/>
      <w:numFmt w:val="decimal"/>
      <w:lvlText w:val="%1."/>
      <w:lvlJc w:val="left"/>
      <w:pPr>
        <w:ind w:left="0" w:hanging="540"/>
      </w:pPr>
      <w:rPr>
        <w:rFonts w:ascii="Times New Roman" w:cs="Times New Roman" w:eastAsia="Times New Roman" w:hAnsi="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810" w:hanging="360"/>
      </w:pPr>
      <w:rPr>
        <w:rFonts w:ascii="Times New Roman" w:cs="Times New Roman" w:eastAsia="Times New Roman" w:hAnsi="Times New Roman"/>
        <w:sz w:val="20"/>
        <w:szCs w:val="20"/>
      </w:rPr>
    </w:lvl>
    <w:lvl w:ilvl="1">
      <w:start w:val="1"/>
      <w:numFmt w:val="decimal"/>
      <w:lvlText w:val="%2."/>
      <w:lvlJc w:val="left"/>
      <w:pPr>
        <w:ind w:left="1170" w:hanging="360"/>
      </w:pPr>
      <w:rPr>
        <w:sz w:val="20"/>
        <w:szCs w:val="20"/>
      </w:rPr>
    </w:lvl>
    <w:lvl w:ilvl="2">
      <w:start w:val="1"/>
      <w:numFmt w:val="decimal"/>
      <w:lvlText w:val="%3."/>
      <w:lvlJc w:val="left"/>
      <w:pPr>
        <w:ind w:left="1530" w:hanging="360"/>
      </w:pPr>
      <w:rPr>
        <w:sz w:val="20"/>
        <w:szCs w:val="20"/>
      </w:rPr>
    </w:lvl>
    <w:lvl w:ilvl="3">
      <w:start w:val="1"/>
      <w:numFmt w:val="decimal"/>
      <w:lvlText w:val="%4."/>
      <w:lvlJc w:val="left"/>
      <w:pPr>
        <w:ind w:left="1890" w:hanging="360"/>
      </w:pPr>
      <w:rPr>
        <w:sz w:val="20"/>
        <w:szCs w:val="20"/>
      </w:rPr>
    </w:lvl>
    <w:lvl w:ilvl="4">
      <w:start w:val="1"/>
      <w:numFmt w:val="decimal"/>
      <w:lvlText w:val="%5."/>
      <w:lvlJc w:val="left"/>
      <w:pPr>
        <w:ind w:left="2250" w:hanging="360"/>
      </w:pPr>
      <w:rPr>
        <w:sz w:val="20"/>
        <w:szCs w:val="20"/>
      </w:rPr>
    </w:lvl>
    <w:lvl w:ilvl="5">
      <w:start w:val="1"/>
      <w:numFmt w:val="decimal"/>
      <w:lvlText w:val="%6."/>
      <w:lvlJc w:val="left"/>
      <w:pPr>
        <w:ind w:left="2610" w:hanging="360"/>
      </w:pPr>
      <w:rPr>
        <w:sz w:val="20"/>
        <w:szCs w:val="20"/>
      </w:rPr>
    </w:lvl>
    <w:lvl w:ilvl="6">
      <w:start w:val="1"/>
      <w:numFmt w:val="decimal"/>
      <w:lvlText w:val="%7."/>
      <w:lvlJc w:val="left"/>
      <w:pPr>
        <w:ind w:left="2970" w:hanging="360"/>
      </w:pPr>
      <w:rPr>
        <w:sz w:val="20"/>
        <w:szCs w:val="20"/>
      </w:rPr>
    </w:lvl>
    <w:lvl w:ilvl="7">
      <w:start w:val="1"/>
      <w:numFmt w:val="decimal"/>
      <w:lvlText w:val="%8."/>
      <w:lvlJc w:val="left"/>
      <w:pPr>
        <w:ind w:left="3330" w:hanging="360"/>
      </w:pPr>
      <w:rPr>
        <w:sz w:val="20"/>
        <w:szCs w:val="20"/>
      </w:rPr>
    </w:lvl>
    <w:lvl w:ilvl="8">
      <w:start w:val="1"/>
      <w:numFmt w:val="decimal"/>
      <w:lvlText w:val="%9."/>
      <w:lvlJc w:val="left"/>
      <w:pPr>
        <w:ind w:left="3690" w:hanging="360"/>
      </w:pPr>
      <w:rPr>
        <w:sz w:val="20"/>
        <w:szCs w:val="20"/>
      </w:rPr>
    </w:lvl>
  </w:abstractNum>
  <w:abstractNum w:abstractNumId="11">
    <w:lvl w:ilvl="0">
      <w:start w:val="1"/>
      <w:numFmt w:val="decimal"/>
      <w:lvlText w:val="%1."/>
      <w:lvlJc w:val="left"/>
      <w:pPr>
        <w:ind w:left="810" w:hanging="360"/>
      </w:pPr>
      <w:rPr>
        <w:sz w:val="20"/>
        <w:szCs w:val="20"/>
      </w:rPr>
    </w:lvl>
    <w:lvl w:ilvl="1">
      <w:start w:val="1"/>
      <w:numFmt w:val="decimal"/>
      <w:lvlText w:val="%2."/>
      <w:lvlJc w:val="left"/>
      <w:pPr>
        <w:ind w:left="1170" w:hanging="360"/>
      </w:pPr>
      <w:rPr>
        <w:sz w:val="20"/>
        <w:szCs w:val="20"/>
      </w:rPr>
    </w:lvl>
    <w:lvl w:ilvl="2">
      <w:start w:val="1"/>
      <w:numFmt w:val="decimal"/>
      <w:lvlText w:val="%3."/>
      <w:lvlJc w:val="left"/>
      <w:pPr>
        <w:ind w:left="1530" w:hanging="360"/>
      </w:pPr>
      <w:rPr>
        <w:sz w:val="20"/>
        <w:szCs w:val="20"/>
      </w:rPr>
    </w:lvl>
    <w:lvl w:ilvl="3">
      <w:start w:val="1"/>
      <w:numFmt w:val="decimal"/>
      <w:lvlText w:val="%4."/>
      <w:lvlJc w:val="left"/>
      <w:pPr>
        <w:ind w:left="1890" w:hanging="360"/>
      </w:pPr>
      <w:rPr>
        <w:sz w:val="20"/>
        <w:szCs w:val="20"/>
      </w:rPr>
    </w:lvl>
    <w:lvl w:ilvl="4">
      <w:start w:val="1"/>
      <w:numFmt w:val="decimal"/>
      <w:lvlText w:val="%5."/>
      <w:lvlJc w:val="left"/>
      <w:pPr>
        <w:ind w:left="2250" w:hanging="360"/>
      </w:pPr>
      <w:rPr>
        <w:sz w:val="20"/>
        <w:szCs w:val="20"/>
      </w:rPr>
    </w:lvl>
    <w:lvl w:ilvl="5">
      <w:start w:val="1"/>
      <w:numFmt w:val="decimal"/>
      <w:lvlText w:val="%6."/>
      <w:lvlJc w:val="left"/>
      <w:pPr>
        <w:ind w:left="2610" w:hanging="360"/>
      </w:pPr>
      <w:rPr>
        <w:sz w:val="20"/>
        <w:szCs w:val="20"/>
      </w:rPr>
    </w:lvl>
    <w:lvl w:ilvl="6">
      <w:start w:val="1"/>
      <w:numFmt w:val="decimal"/>
      <w:lvlText w:val="%7."/>
      <w:lvlJc w:val="left"/>
      <w:pPr>
        <w:ind w:left="2970" w:hanging="360"/>
      </w:pPr>
      <w:rPr>
        <w:sz w:val="20"/>
        <w:szCs w:val="20"/>
      </w:rPr>
    </w:lvl>
    <w:lvl w:ilvl="7">
      <w:start w:val="1"/>
      <w:numFmt w:val="decimal"/>
      <w:lvlText w:val="%8."/>
      <w:lvlJc w:val="left"/>
      <w:pPr>
        <w:ind w:left="3330" w:hanging="360"/>
      </w:pPr>
      <w:rPr>
        <w:sz w:val="20"/>
        <w:szCs w:val="20"/>
      </w:rPr>
    </w:lvl>
    <w:lvl w:ilvl="8">
      <w:start w:val="1"/>
      <w:numFmt w:val="decimal"/>
      <w:lvlText w:val="%9."/>
      <w:lvlJc w:val="left"/>
      <w:pPr>
        <w:ind w:left="3690" w:hanging="360"/>
      </w:pPr>
      <w:rPr>
        <w:sz w:val="20"/>
        <w:szCs w:val="20"/>
      </w:rPr>
    </w:lvl>
  </w:abstractNum>
  <w:abstractNum w:abstractNumId="12">
    <w:lvl w:ilvl="0">
      <w:start w:val="1"/>
      <w:numFmt w:val="decimal"/>
      <w:lvlText w:val="%1."/>
      <w:lvlJc w:val="left"/>
      <w:pPr>
        <w:ind w:left="810" w:hanging="360"/>
      </w:pPr>
      <w:rPr>
        <w:b w:val="0"/>
        <w:bCs w:val="0"/>
        <w:sz w:val="20"/>
        <w:szCs w:val="20"/>
      </w:rPr>
    </w:lvl>
    <w:lvl w:ilvl="1">
      <w:start w:val="1"/>
      <w:numFmt w:val="decimal"/>
      <w:lvlText w:val="%2."/>
      <w:lvlJc w:val="left"/>
      <w:pPr>
        <w:ind w:left="1170" w:hanging="360"/>
      </w:pPr>
      <w:rPr>
        <w:sz w:val="20"/>
        <w:szCs w:val="20"/>
      </w:rPr>
    </w:lvl>
    <w:lvl w:ilvl="2">
      <w:start w:val="1"/>
      <w:numFmt w:val="decimal"/>
      <w:lvlText w:val="%3."/>
      <w:lvlJc w:val="left"/>
      <w:pPr>
        <w:ind w:left="1530" w:hanging="360"/>
      </w:pPr>
      <w:rPr>
        <w:sz w:val="20"/>
        <w:szCs w:val="20"/>
      </w:rPr>
    </w:lvl>
    <w:lvl w:ilvl="3">
      <w:start w:val="1"/>
      <w:numFmt w:val="decimal"/>
      <w:lvlText w:val="%4."/>
      <w:lvlJc w:val="left"/>
      <w:pPr>
        <w:ind w:left="1890" w:hanging="360"/>
      </w:pPr>
      <w:rPr>
        <w:sz w:val="20"/>
        <w:szCs w:val="20"/>
      </w:rPr>
    </w:lvl>
    <w:lvl w:ilvl="4">
      <w:start w:val="1"/>
      <w:numFmt w:val="decimal"/>
      <w:lvlText w:val="%5."/>
      <w:lvlJc w:val="left"/>
      <w:pPr>
        <w:ind w:left="2250" w:hanging="360"/>
      </w:pPr>
      <w:rPr>
        <w:sz w:val="20"/>
        <w:szCs w:val="20"/>
      </w:rPr>
    </w:lvl>
    <w:lvl w:ilvl="5">
      <w:start w:val="1"/>
      <w:numFmt w:val="decimal"/>
      <w:lvlText w:val="%6."/>
      <w:lvlJc w:val="left"/>
      <w:pPr>
        <w:ind w:left="2610" w:hanging="360"/>
      </w:pPr>
      <w:rPr>
        <w:sz w:val="20"/>
        <w:szCs w:val="20"/>
      </w:rPr>
    </w:lvl>
    <w:lvl w:ilvl="6">
      <w:start w:val="1"/>
      <w:numFmt w:val="decimal"/>
      <w:lvlText w:val="%7."/>
      <w:lvlJc w:val="left"/>
      <w:pPr>
        <w:ind w:left="2970" w:hanging="360"/>
      </w:pPr>
      <w:rPr>
        <w:sz w:val="20"/>
        <w:szCs w:val="20"/>
      </w:rPr>
    </w:lvl>
    <w:lvl w:ilvl="7">
      <w:start w:val="1"/>
      <w:numFmt w:val="decimal"/>
      <w:lvlText w:val="%8."/>
      <w:lvlJc w:val="left"/>
      <w:pPr>
        <w:ind w:left="3330" w:hanging="360"/>
      </w:pPr>
      <w:rPr>
        <w:sz w:val="20"/>
        <w:szCs w:val="20"/>
      </w:rPr>
    </w:lvl>
    <w:lvl w:ilvl="8">
      <w:start w:val="1"/>
      <w:numFmt w:val="decimal"/>
      <w:lvlText w:val="%9."/>
      <w:lvlJc w:val="left"/>
      <w:pPr>
        <w:ind w:left="3690" w:hanging="360"/>
      </w:pPr>
      <w:rPr>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sz w:val="40"/>
      <w:szCs w:val="40"/>
    </w:rPr>
  </w:style>
  <w:style w:type="paragraph" w:styleId="Heading2">
    <w:name w:val="heading 2"/>
    <w:basedOn w:val="Normal"/>
    <w:next w:val="Normal"/>
    <w:pPr>
      <w:keepNext w:val="1"/>
      <w:keepLines w:val="1"/>
      <w:spacing w:after="120" w:before="360" w:line="240" w:lineRule="auto"/>
    </w:pPr>
    <w:rPr>
      <w:sz w:val="32"/>
      <w:szCs w:val="32"/>
    </w:rPr>
  </w:style>
  <w:style w:type="paragraph" w:styleId="Heading3">
    <w:name w:val="heading 3"/>
    <w:basedOn w:val="Normal"/>
    <w:next w:val="Normal"/>
    <w:pPr>
      <w:keepNext w:val="1"/>
      <w:keepLines w:val="1"/>
      <w:spacing w:after="80" w:before="320" w:line="240" w:lineRule="auto"/>
    </w:pPr>
    <w:rPr>
      <w:color w:val="434343"/>
      <w:sz w:val="28"/>
      <w:szCs w:val="28"/>
    </w:rPr>
  </w:style>
  <w:style w:type="paragraph" w:styleId="Heading4">
    <w:name w:val="heading 4"/>
    <w:basedOn w:val="Normal"/>
    <w:next w:val="Normal"/>
    <w:pPr>
      <w:keepNext w:val="1"/>
      <w:keepLines w:val="1"/>
      <w:spacing w:after="80" w:before="280" w:line="240" w:lineRule="auto"/>
    </w:pPr>
    <w:rPr>
      <w:color w:val="666666"/>
      <w:sz w:val="24"/>
      <w:szCs w:val="24"/>
    </w:rPr>
  </w:style>
  <w:style w:type="paragraph" w:styleId="Heading5">
    <w:name w:val="heading 5"/>
    <w:basedOn w:val="Normal"/>
    <w:next w:val="Normal"/>
    <w:pPr>
      <w:keepNext w:val="1"/>
      <w:keepLines w:val="1"/>
      <w:spacing w:after="80" w:before="240" w:line="240" w:lineRule="auto"/>
    </w:pPr>
    <w:rPr>
      <w:color w:val="666666"/>
    </w:rPr>
  </w:style>
  <w:style w:type="paragraph" w:styleId="Heading6">
    <w:name w:val="heading 6"/>
    <w:basedOn w:val="Normal"/>
    <w:next w:val="Normal"/>
    <w:pPr>
      <w:keepNext w:val="1"/>
      <w:keepLines w:val="1"/>
      <w:spacing w:after="80" w:before="240" w:line="240" w:lineRule="auto"/>
    </w:pPr>
    <w:rPr>
      <w:i w:val="1"/>
      <w:iCs w:val="1"/>
      <w:color w:val="666666"/>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90.0" w:type="dxa"/>
        <w:bottom w:w="100.0" w:type="dxa"/>
        <w:right w:w="100.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