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Question (RQ) Template</w:t>
      </w:r>
    </w:p>
    <w:p>
      <w:r>
        <w:t>Gunakan salah satu format berikut:</w:t>
        <w:br/>
      </w:r>
    </w:p>
    <w:p>
      <w:r>
        <w:t>Format tanpa Comparison:</w:t>
        <w:br/>
        <w:t>Bagaimana [Intervention] mempengaruhi [Outcome] pada [Population] dalam konteks [Context]?</w:t>
      </w:r>
    </w:p>
    <w:p>
      <w:r>
        <w:br/>
        <w:t>Format dengan Comparison:</w:t>
        <w:br/>
        <w:t>Bagaimana perbandingan antara [Intervention] dan [Comparison] dalam menghasilkan [Outcome] pada [Population] dalam konteks [Context]?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